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F93F" w14:textId="77777777" w:rsidR="00173031" w:rsidRPr="008F398B" w:rsidRDefault="00FE6EDA">
      <w:pPr>
        <w:pStyle w:val="prastasis1"/>
        <w:ind w:right="-178"/>
        <w:jc w:val="center"/>
        <w:rPr>
          <w:rFonts w:ascii="Arial" w:hAnsi="Arial" w:cs="Arial"/>
          <w:sz w:val="20"/>
          <w:szCs w:val="20"/>
        </w:rPr>
      </w:pPr>
      <w:r w:rsidRPr="008F398B">
        <w:rPr>
          <w:rStyle w:val="Numatytasispastraiposriftas1"/>
          <w:rFonts w:ascii="Arial" w:hAnsi="Arial" w:cs="Arial"/>
          <w:noProof/>
          <w:sz w:val="20"/>
          <w:szCs w:val="20"/>
          <w:lang w:eastAsia="lt-LT"/>
        </w:rPr>
        <w:drawing>
          <wp:inline distT="0" distB="0" distL="0" distR="0" wp14:anchorId="1E0D443A" wp14:editId="7DFF20A3">
            <wp:extent cx="2767961" cy="17526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2767961" cy="1752603"/>
                    </a:xfrm>
                    <a:prstGeom prst="rect">
                      <a:avLst/>
                    </a:prstGeom>
                    <a:noFill/>
                    <a:ln>
                      <a:noFill/>
                      <a:prstDash/>
                    </a:ln>
                  </pic:spPr>
                </pic:pic>
              </a:graphicData>
            </a:graphic>
          </wp:inline>
        </w:drawing>
      </w:r>
    </w:p>
    <w:p w14:paraId="29C7B397" w14:textId="77777777" w:rsidR="00173031" w:rsidRPr="008F398B" w:rsidRDefault="00FE6EDA">
      <w:pPr>
        <w:pStyle w:val="prastasis1"/>
        <w:ind w:right="-178"/>
        <w:jc w:val="center"/>
        <w:rPr>
          <w:rFonts w:ascii="Arial" w:hAnsi="Arial" w:cs="Arial"/>
          <w:b/>
          <w:caps/>
          <w:sz w:val="20"/>
          <w:szCs w:val="20"/>
        </w:rPr>
      </w:pPr>
      <w:bookmarkStart w:id="0" w:name="_Hlk70417468"/>
      <w:r w:rsidRPr="008F398B">
        <w:rPr>
          <w:rFonts w:ascii="Arial" w:hAnsi="Arial" w:cs="Arial"/>
          <w:b/>
          <w:caps/>
          <w:sz w:val="20"/>
          <w:szCs w:val="20"/>
        </w:rPr>
        <w:t>UAB „PUTOKŠNIS“</w:t>
      </w:r>
    </w:p>
    <w:p w14:paraId="6D416931" w14:textId="77777777" w:rsidR="00173031" w:rsidRPr="008F398B" w:rsidRDefault="00173031">
      <w:pPr>
        <w:pStyle w:val="prastasis1"/>
        <w:ind w:right="-178"/>
        <w:jc w:val="center"/>
        <w:rPr>
          <w:rFonts w:ascii="Arial" w:hAnsi="Arial" w:cs="Arial"/>
          <w:sz w:val="20"/>
          <w:szCs w:val="20"/>
        </w:rPr>
      </w:pPr>
    </w:p>
    <w:p w14:paraId="016D65A1" w14:textId="76682309" w:rsidR="00173031" w:rsidRPr="008F398B" w:rsidRDefault="00FE6EDA">
      <w:pPr>
        <w:pStyle w:val="prastasis1"/>
        <w:ind w:right="-178"/>
        <w:jc w:val="center"/>
        <w:rPr>
          <w:rFonts w:ascii="Arial" w:hAnsi="Arial" w:cs="Arial"/>
          <w:sz w:val="20"/>
          <w:szCs w:val="20"/>
        </w:rPr>
      </w:pPr>
      <w:r w:rsidRPr="008F398B">
        <w:rPr>
          <w:rStyle w:val="Numatytasispastraiposriftas1"/>
          <w:rFonts w:ascii="Arial" w:hAnsi="Arial" w:cs="Arial"/>
          <w:sz w:val="20"/>
          <w:szCs w:val="20"/>
        </w:rPr>
        <w:t>Uždaroji akcinė bendrovė „</w:t>
      </w:r>
      <w:r w:rsidR="00DB3A6C" w:rsidRPr="008F398B">
        <w:rPr>
          <w:rStyle w:val="Numatytasispastraiposriftas1"/>
          <w:rFonts w:ascii="Arial" w:hAnsi="Arial" w:cs="Arial"/>
          <w:sz w:val="20"/>
          <w:szCs w:val="20"/>
        </w:rPr>
        <w:t>PUTOKŠNIS</w:t>
      </w:r>
      <w:r w:rsidRPr="008F398B">
        <w:rPr>
          <w:rStyle w:val="Numatytasispastraiposriftas1"/>
          <w:rFonts w:ascii="Arial" w:hAnsi="Arial" w:cs="Arial"/>
          <w:sz w:val="20"/>
          <w:szCs w:val="20"/>
        </w:rPr>
        <w:t xml:space="preserve">“, Aerouosto g. 35, LT-77103, Šiauliai; tel.: (8 41) 545059, el. paštas - </w:t>
      </w:r>
      <w:hyperlink r:id="rId12" w:history="1">
        <w:r w:rsidRPr="008F398B">
          <w:rPr>
            <w:rStyle w:val="Hipersaitas1"/>
            <w:rFonts w:ascii="Arial" w:hAnsi="Arial" w:cs="Arial"/>
            <w:sz w:val="20"/>
            <w:szCs w:val="20"/>
          </w:rPr>
          <w:t>info@putoksnis.lt</w:t>
        </w:r>
      </w:hyperlink>
      <w:r w:rsidRPr="008F398B">
        <w:rPr>
          <w:rStyle w:val="Numatytasispastraiposriftas1"/>
          <w:rFonts w:ascii="Arial" w:hAnsi="Arial" w:cs="Arial"/>
          <w:sz w:val="20"/>
          <w:szCs w:val="20"/>
        </w:rPr>
        <w:t>, įregistruota 1995-12-27, Įm. kodas – 145196065/PVM kodas LT451960515</w:t>
      </w:r>
    </w:p>
    <w:p w14:paraId="014800C4" w14:textId="0E5D257C" w:rsidR="00173031" w:rsidRPr="008F398B" w:rsidRDefault="00B42ED1" w:rsidP="00885377">
      <w:pPr>
        <w:pStyle w:val="prastasis1"/>
        <w:spacing w:before="600" w:after="600"/>
        <w:jc w:val="center"/>
        <w:rPr>
          <w:rFonts w:ascii="Arial" w:hAnsi="Arial" w:cs="Arial"/>
          <w:b/>
          <w:sz w:val="20"/>
          <w:szCs w:val="20"/>
        </w:rPr>
      </w:pPr>
      <w:r w:rsidRPr="008F398B">
        <w:rPr>
          <w:rFonts w:ascii="Arial" w:hAnsi="Arial" w:cs="Arial"/>
          <w:b/>
          <w:sz w:val="20"/>
          <w:szCs w:val="20"/>
        </w:rPr>
        <w:t>PIRKIMO</w:t>
      </w:r>
      <w:r w:rsidR="00FE6EDA" w:rsidRPr="008F398B">
        <w:rPr>
          <w:rFonts w:ascii="Arial" w:hAnsi="Arial" w:cs="Arial"/>
          <w:b/>
          <w:sz w:val="20"/>
          <w:szCs w:val="20"/>
        </w:rPr>
        <w:t xml:space="preserve"> SĄLYGOS</w:t>
      </w:r>
    </w:p>
    <w:p w14:paraId="61198096" w14:textId="0C3F5265" w:rsidR="00173031" w:rsidRPr="008F398B" w:rsidRDefault="00FE6EDA" w:rsidP="00885377">
      <w:pPr>
        <w:pStyle w:val="prastasis1"/>
        <w:spacing w:before="600" w:after="600"/>
        <w:jc w:val="center"/>
        <w:rPr>
          <w:rFonts w:ascii="Arial" w:hAnsi="Arial" w:cs="Arial"/>
          <w:b/>
          <w:bCs/>
          <w:sz w:val="20"/>
          <w:szCs w:val="20"/>
        </w:rPr>
      </w:pPr>
      <w:r w:rsidRPr="008F398B">
        <w:rPr>
          <w:rFonts w:ascii="Arial" w:hAnsi="Arial" w:cs="Arial"/>
          <w:b/>
          <w:bCs/>
          <w:sz w:val="20"/>
          <w:szCs w:val="20"/>
        </w:rPr>
        <w:t xml:space="preserve">VERSLO VALDYMO SISTEMOS </w:t>
      </w:r>
      <w:r w:rsidR="1637347F" w:rsidRPr="008F398B">
        <w:rPr>
          <w:rFonts w:ascii="Arial" w:hAnsi="Arial" w:cs="Arial"/>
          <w:b/>
          <w:bCs/>
          <w:sz w:val="20"/>
          <w:szCs w:val="20"/>
        </w:rPr>
        <w:t xml:space="preserve">ĮSIGIJIMAS IR </w:t>
      </w:r>
      <w:r w:rsidR="6AAE1ADF" w:rsidRPr="008F398B">
        <w:rPr>
          <w:rFonts w:ascii="Arial" w:hAnsi="Arial" w:cs="Arial"/>
          <w:b/>
          <w:bCs/>
          <w:sz w:val="20"/>
          <w:szCs w:val="20"/>
        </w:rPr>
        <w:t>DIEGIMAS</w:t>
      </w:r>
    </w:p>
    <w:p w14:paraId="4B41F51F" w14:textId="77777777" w:rsidR="00173031" w:rsidRPr="008F398B" w:rsidRDefault="00FE6EDA" w:rsidP="00885377">
      <w:pPr>
        <w:pStyle w:val="prastasis1"/>
        <w:jc w:val="center"/>
        <w:rPr>
          <w:rFonts w:ascii="Arial" w:hAnsi="Arial" w:cs="Arial"/>
          <w:b/>
          <w:sz w:val="20"/>
          <w:szCs w:val="20"/>
        </w:rPr>
      </w:pPr>
      <w:r w:rsidRPr="008F398B">
        <w:rPr>
          <w:rFonts w:ascii="Arial" w:hAnsi="Arial" w:cs="Arial"/>
          <w:b/>
          <w:sz w:val="20"/>
          <w:szCs w:val="20"/>
        </w:rPr>
        <w:t>TURINYS</w:t>
      </w:r>
      <w:bookmarkEnd w:id="0"/>
    </w:p>
    <w:p w14:paraId="3C657EAD" w14:textId="77777777" w:rsidR="00173031" w:rsidRPr="008F398B" w:rsidRDefault="00173031">
      <w:pPr>
        <w:pStyle w:val="Turinioantrat1"/>
        <w:rPr>
          <w:rFonts w:ascii="Arial" w:hAnsi="Arial" w:cs="Arial"/>
          <w:sz w:val="20"/>
          <w:szCs w:val="20"/>
        </w:rPr>
      </w:pPr>
      <w:bookmarkStart w:id="1" w:name="_Toc70419084"/>
      <w:bookmarkEnd w:id="1"/>
    </w:p>
    <w:p w14:paraId="1CB99994" w14:textId="77777777" w:rsidR="00173031" w:rsidRPr="008F398B" w:rsidRDefault="00FE6EDA">
      <w:pPr>
        <w:pStyle w:val="Turinys11"/>
        <w:tabs>
          <w:tab w:val="right" w:leader="dot" w:pos="480"/>
        </w:tabs>
        <w:rPr>
          <w:rFonts w:ascii="Arial" w:hAnsi="Arial" w:cs="Arial"/>
          <w:sz w:val="20"/>
        </w:rPr>
      </w:pPr>
      <w:r w:rsidRPr="008F398B">
        <w:rPr>
          <w:rFonts w:ascii="Arial" w:hAnsi="Arial" w:cs="Arial"/>
          <w:bCs/>
          <w:color w:val="365F91"/>
          <w:sz w:val="20"/>
        </w:rPr>
        <w:fldChar w:fldCharType="begin"/>
      </w:r>
      <w:r w:rsidRPr="008F398B">
        <w:rPr>
          <w:rFonts w:ascii="Arial" w:hAnsi="Arial" w:cs="Arial"/>
          <w:sz w:val="20"/>
        </w:rPr>
        <w:instrText xml:space="preserve"> TOC \o "1-3" \u \h </w:instrText>
      </w:r>
      <w:r w:rsidRPr="008F398B">
        <w:rPr>
          <w:rFonts w:ascii="Arial" w:hAnsi="Arial" w:cs="Arial"/>
          <w:bCs/>
          <w:color w:val="365F91"/>
          <w:sz w:val="20"/>
        </w:rPr>
        <w:fldChar w:fldCharType="separate"/>
      </w:r>
      <w:hyperlink w:anchor="_Toc70419136" w:history="1">
        <w:r w:rsidRPr="008F398B">
          <w:rPr>
            <w:rStyle w:val="Hipersaitas1"/>
            <w:rFonts w:ascii="Arial" w:hAnsi="Arial" w:cs="Arial"/>
            <w:b/>
            <w:bCs/>
            <w:sz w:val="20"/>
          </w:rPr>
          <w:t>1.</w:t>
        </w:r>
        <w:r w:rsidRPr="008F398B">
          <w:rPr>
            <w:rStyle w:val="Numatytasispastraiposriftas1"/>
            <w:rFonts w:ascii="Arial" w:hAnsi="Arial" w:cs="Arial"/>
            <w:b/>
            <w:bCs/>
            <w:sz w:val="20"/>
            <w:lang w:eastAsia="lt-LT"/>
          </w:rPr>
          <w:tab/>
        </w:r>
        <w:r w:rsidRPr="008F398B">
          <w:rPr>
            <w:rStyle w:val="Hipersaitas1"/>
            <w:rFonts w:ascii="Arial" w:hAnsi="Arial" w:cs="Arial"/>
            <w:b/>
            <w:bCs/>
            <w:sz w:val="20"/>
          </w:rPr>
          <w:t>BENDROSIOS NUOSTATOS</w:t>
        </w:r>
        <w:r w:rsidRPr="008F398B">
          <w:rPr>
            <w:rStyle w:val="Numatytasispastraiposriftas1"/>
            <w:rFonts w:ascii="Arial" w:hAnsi="Arial" w:cs="Arial"/>
            <w:b/>
            <w:bCs/>
            <w:sz w:val="20"/>
          </w:rPr>
          <w:tab/>
          <w:t>2</w:t>
        </w:r>
      </w:hyperlink>
    </w:p>
    <w:p w14:paraId="1745775E" w14:textId="77777777" w:rsidR="00173031" w:rsidRPr="008F398B" w:rsidRDefault="000E1BEF">
      <w:pPr>
        <w:pStyle w:val="Turinys11"/>
        <w:tabs>
          <w:tab w:val="right" w:leader="dot" w:pos="480"/>
        </w:tabs>
        <w:rPr>
          <w:rFonts w:ascii="Arial" w:hAnsi="Arial" w:cs="Arial"/>
          <w:sz w:val="20"/>
        </w:rPr>
      </w:pPr>
      <w:hyperlink w:anchor="_Toc70419137" w:history="1">
        <w:r w:rsidR="00FE6EDA" w:rsidRPr="008F398B">
          <w:rPr>
            <w:rStyle w:val="Hipersaitas1"/>
            <w:rFonts w:ascii="Arial" w:hAnsi="Arial" w:cs="Arial"/>
            <w:b/>
            <w:bCs/>
            <w:sz w:val="20"/>
          </w:rPr>
          <w:t>2.</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PIRKIMO OBJEKTAS</w:t>
        </w:r>
        <w:r w:rsidR="00FE6EDA" w:rsidRPr="008F398B">
          <w:rPr>
            <w:rStyle w:val="Numatytasispastraiposriftas1"/>
            <w:rFonts w:ascii="Arial" w:hAnsi="Arial" w:cs="Arial"/>
            <w:b/>
            <w:bCs/>
            <w:sz w:val="20"/>
          </w:rPr>
          <w:tab/>
          <w:t>2</w:t>
        </w:r>
      </w:hyperlink>
    </w:p>
    <w:p w14:paraId="5F011841" w14:textId="77777777" w:rsidR="00173031" w:rsidRPr="008F398B" w:rsidRDefault="000E1BEF">
      <w:pPr>
        <w:pStyle w:val="Turinys11"/>
        <w:tabs>
          <w:tab w:val="right" w:leader="dot" w:pos="480"/>
        </w:tabs>
        <w:rPr>
          <w:rFonts w:ascii="Arial" w:hAnsi="Arial" w:cs="Arial"/>
          <w:sz w:val="20"/>
        </w:rPr>
      </w:pPr>
      <w:hyperlink w:anchor="_Toc70419138" w:history="1">
        <w:r w:rsidR="00FE6EDA" w:rsidRPr="008F398B">
          <w:rPr>
            <w:rStyle w:val="Hipersaitas1"/>
            <w:rFonts w:ascii="Arial" w:hAnsi="Arial" w:cs="Arial"/>
            <w:b/>
            <w:bCs/>
            <w:sz w:val="20"/>
          </w:rPr>
          <w:t>3.</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TIEKĖJŲ KVALIFIKACIJOS REIKALAVIMAI</w:t>
        </w:r>
        <w:r w:rsidR="00FE6EDA" w:rsidRPr="008F398B">
          <w:rPr>
            <w:rStyle w:val="Numatytasispastraiposriftas1"/>
            <w:rFonts w:ascii="Arial" w:hAnsi="Arial" w:cs="Arial"/>
            <w:b/>
            <w:bCs/>
            <w:sz w:val="20"/>
          </w:rPr>
          <w:tab/>
          <w:t>3</w:t>
        </w:r>
      </w:hyperlink>
    </w:p>
    <w:p w14:paraId="480C5DEA" w14:textId="2151B7F4" w:rsidR="00173031" w:rsidRPr="008F398B" w:rsidRDefault="000E1BEF">
      <w:pPr>
        <w:pStyle w:val="Turinys11"/>
        <w:tabs>
          <w:tab w:val="right" w:leader="dot" w:pos="480"/>
        </w:tabs>
        <w:rPr>
          <w:rFonts w:ascii="Arial" w:hAnsi="Arial" w:cs="Arial"/>
          <w:sz w:val="20"/>
        </w:rPr>
      </w:pPr>
      <w:hyperlink w:anchor="_Toc70419139" w:history="1">
        <w:r w:rsidR="00FE6EDA" w:rsidRPr="008F398B">
          <w:rPr>
            <w:rStyle w:val="Hipersaitas1"/>
            <w:rFonts w:ascii="Arial" w:hAnsi="Arial" w:cs="Arial"/>
            <w:b/>
            <w:bCs/>
            <w:sz w:val="20"/>
          </w:rPr>
          <w:t>4.</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PASIŪLYMŲ RENGIMAS, PATEIKIMAS, KEITIMAS</w:t>
        </w:r>
        <w:r w:rsidR="00FE6EDA" w:rsidRPr="008F398B">
          <w:rPr>
            <w:rStyle w:val="Numatytasispastraiposriftas1"/>
            <w:rFonts w:ascii="Arial" w:hAnsi="Arial" w:cs="Arial"/>
            <w:b/>
            <w:bCs/>
            <w:sz w:val="20"/>
          </w:rPr>
          <w:tab/>
        </w:r>
        <w:r w:rsidR="006276DA" w:rsidRPr="008F398B">
          <w:rPr>
            <w:rStyle w:val="Numatytasispastraiposriftas1"/>
            <w:rFonts w:ascii="Arial" w:hAnsi="Arial" w:cs="Arial"/>
            <w:b/>
            <w:bCs/>
            <w:sz w:val="20"/>
          </w:rPr>
          <w:t>6</w:t>
        </w:r>
      </w:hyperlink>
    </w:p>
    <w:p w14:paraId="1D7BADDB" w14:textId="6AE48C72" w:rsidR="00173031" w:rsidRPr="008F398B" w:rsidRDefault="000E1BEF">
      <w:pPr>
        <w:pStyle w:val="Turinys11"/>
        <w:tabs>
          <w:tab w:val="right" w:leader="dot" w:pos="480"/>
        </w:tabs>
        <w:rPr>
          <w:rFonts w:ascii="Arial" w:hAnsi="Arial" w:cs="Arial"/>
          <w:sz w:val="20"/>
        </w:rPr>
      </w:pPr>
      <w:hyperlink w:anchor="_Toc70419140" w:history="1">
        <w:r w:rsidR="00FE6EDA" w:rsidRPr="008F398B">
          <w:rPr>
            <w:rStyle w:val="Hipersaitas1"/>
            <w:rFonts w:ascii="Arial" w:hAnsi="Arial" w:cs="Arial"/>
            <w:b/>
            <w:bCs/>
            <w:sz w:val="20"/>
          </w:rPr>
          <w:t>5.</w:t>
        </w:r>
        <w:r w:rsidR="00FE6EDA" w:rsidRPr="008F398B">
          <w:rPr>
            <w:rStyle w:val="Numatytasispastraiposriftas1"/>
            <w:rFonts w:ascii="Arial" w:hAnsi="Arial" w:cs="Arial"/>
            <w:b/>
            <w:bCs/>
            <w:sz w:val="20"/>
            <w:lang w:eastAsia="lt-LT"/>
          </w:rPr>
          <w:tab/>
        </w:r>
        <w:r w:rsidR="00CC4A02" w:rsidRPr="008F398B">
          <w:rPr>
            <w:rStyle w:val="Hipersaitas1"/>
            <w:rFonts w:ascii="Arial" w:hAnsi="Arial" w:cs="Arial"/>
            <w:b/>
            <w:bCs/>
            <w:sz w:val="20"/>
          </w:rPr>
          <w:t>PIRKIMO</w:t>
        </w:r>
        <w:r w:rsidR="00FE6EDA" w:rsidRPr="008F398B">
          <w:rPr>
            <w:rStyle w:val="Hipersaitas1"/>
            <w:rFonts w:ascii="Arial" w:hAnsi="Arial" w:cs="Arial"/>
            <w:b/>
            <w:bCs/>
            <w:sz w:val="20"/>
          </w:rPr>
          <w:t xml:space="preserve"> SĄLYGŲ PAAIŠKINIMAS IR PATIKSLINIMAS</w:t>
        </w:r>
        <w:r w:rsidR="00FE6EDA" w:rsidRPr="008F398B">
          <w:rPr>
            <w:rStyle w:val="Numatytasispastraiposriftas1"/>
            <w:rFonts w:ascii="Arial" w:hAnsi="Arial" w:cs="Arial"/>
            <w:b/>
            <w:bCs/>
            <w:sz w:val="20"/>
          </w:rPr>
          <w:tab/>
        </w:r>
        <w:r w:rsidR="006276DA" w:rsidRPr="008F398B">
          <w:rPr>
            <w:rStyle w:val="Numatytasispastraiposriftas1"/>
            <w:rFonts w:ascii="Arial" w:hAnsi="Arial" w:cs="Arial"/>
            <w:b/>
            <w:bCs/>
            <w:sz w:val="20"/>
          </w:rPr>
          <w:t>7</w:t>
        </w:r>
      </w:hyperlink>
    </w:p>
    <w:p w14:paraId="2CC967DA" w14:textId="7868F754" w:rsidR="00173031" w:rsidRPr="008F398B" w:rsidRDefault="000E1BEF">
      <w:pPr>
        <w:pStyle w:val="Turinys11"/>
        <w:tabs>
          <w:tab w:val="right" w:leader="dot" w:pos="480"/>
        </w:tabs>
        <w:rPr>
          <w:rFonts w:ascii="Arial" w:hAnsi="Arial" w:cs="Arial"/>
          <w:sz w:val="20"/>
        </w:rPr>
      </w:pPr>
      <w:hyperlink w:anchor="_Toc70419141" w:history="1">
        <w:r w:rsidR="00FE6EDA" w:rsidRPr="008F398B">
          <w:rPr>
            <w:rStyle w:val="Hipersaitas1"/>
            <w:rFonts w:ascii="Arial" w:hAnsi="Arial" w:cs="Arial"/>
            <w:b/>
            <w:bCs/>
            <w:sz w:val="20"/>
          </w:rPr>
          <w:t>6.</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pacing w:val="-8"/>
            <w:sz w:val="20"/>
          </w:rPr>
          <w:t xml:space="preserve">PASIŪLYMŲ </w:t>
        </w:r>
        <w:r w:rsidR="00FE6EDA" w:rsidRPr="008F398B">
          <w:rPr>
            <w:rStyle w:val="Hipersaitas1"/>
            <w:rFonts w:ascii="Arial" w:hAnsi="Arial" w:cs="Arial"/>
            <w:b/>
            <w:bCs/>
            <w:sz w:val="20"/>
          </w:rPr>
          <w:t>NAGRINĖJIMAS IR VERTINIMAS</w:t>
        </w:r>
        <w:r w:rsidR="00FE6EDA" w:rsidRPr="008F398B">
          <w:rPr>
            <w:rStyle w:val="Numatytasispastraiposriftas1"/>
            <w:rFonts w:ascii="Arial" w:hAnsi="Arial" w:cs="Arial"/>
            <w:b/>
            <w:bCs/>
            <w:sz w:val="20"/>
          </w:rPr>
          <w:tab/>
        </w:r>
        <w:r w:rsidR="006276DA" w:rsidRPr="008F398B">
          <w:rPr>
            <w:rStyle w:val="Numatytasispastraiposriftas1"/>
            <w:rFonts w:ascii="Arial" w:hAnsi="Arial" w:cs="Arial"/>
            <w:b/>
            <w:bCs/>
            <w:sz w:val="20"/>
          </w:rPr>
          <w:t>8</w:t>
        </w:r>
      </w:hyperlink>
    </w:p>
    <w:p w14:paraId="45A1E000" w14:textId="2663F557" w:rsidR="00173031" w:rsidRPr="008F398B" w:rsidRDefault="000E1BEF">
      <w:pPr>
        <w:pStyle w:val="Turinys11"/>
        <w:tabs>
          <w:tab w:val="right" w:leader="dot" w:pos="480"/>
        </w:tabs>
        <w:rPr>
          <w:rFonts w:ascii="Arial" w:hAnsi="Arial" w:cs="Arial"/>
          <w:sz w:val="20"/>
        </w:rPr>
      </w:pPr>
      <w:hyperlink w:anchor="_Toc70419142" w:history="1">
        <w:r w:rsidR="00FE6EDA" w:rsidRPr="008F398B">
          <w:rPr>
            <w:rStyle w:val="Hipersaitas1"/>
            <w:rFonts w:ascii="Arial" w:hAnsi="Arial" w:cs="Arial"/>
            <w:b/>
            <w:bCs/>
            <w:sz w:val="20"/>
          </w:rPr>
          <w:t>7.</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PASIŪLYMŲ ATMETIMO PRIEŽASTYS</w:t>
        </w:r>
        <w:r w:rsidR="00FE6EDA" w:rsidRPr="008F398B">
          <w:rPr>
            <w:rStyle w:val="Numatytasispastraiposriftas1"/>
            <w:rFonts w:ascii="Arial" w:hAnsi="Arial" w:cs="Arial"/>
            <w:b/>
            <w:bCs/>
            <w:sz w:val="20"/>
          </w:rPr>
          <w:tab/>
        </w:r>
        <w:r w:rsidR="006276DA" w:rsidRPr="008F398B">
          <w:rPr>
            <w:rStyle w:val="Numatytasispastraiposriftas1"/>
            <w:rFonts w:ascii="Arial" w:hAnsi="Arial" w:cs="Arial"/>
            <w:b/>
            <w:bCs/>
            <w:sz w:val="20"/>
          </w:rPr>
          <w:t>12</w:t>
        </w:r>
      </w:hyperlink>
    </w:p>
    <w:p w14:paraId="6E1B369D" w14:textId="0690DB38" w:rsidR="00173031" w:rsidRPr="008F398B" w:rsidRDefault="000E1BEF">
      <w:pPr>
        <w:pStyle w:val="Turinys11"/>
        <w:tabs>
          <w:tab w:val="right" w:leader="dot" w:pos="480"/>
        </w:tabs>
        <w:rPr>
          <w:rFonts w:ascii="Arial" w:hAnsi="Arial" w:cs="Arial"/>
          <w:sz w:val="20"/>
        </w:rPr>
      </w:pPr>
      <w:hyperlink w:anchor="_Toc70419143" w:history="1">
        <w:r w:rsidR="00FE6EDA" w:rsidRPr="008F398B">
          <w:rPr>
            <w:rStyle w:val="Hipersaitas1"/>
            <w:rFonts w:ascii="Arial" w:hAnsi="Arial" w:cs="Arial"/>
            <w:b/>
            <w:bCs/>
            <w:sz w:val="20"/>
          </w:rPr>
          <w:t>8.</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DERYBOS</w:t>
        </w:r>
        <w:r w:rsidR="00FE6EDA" w:rsidRPr="008F398B">
          <w:rPr>
            <w:rStyle w:val="Numatytasispastraiposriftas1"/>
            <w:rFonts w:ascii="Arial" w:hAnsi="Arial" w:cs="Arial"/>
            <w:b/>
            <w:bCs/>
            <w:sz w:val="20"/>
          </w:rPr>
          <w:tab/>
          <w:t>1</w:t>
        </w:r>
        <w:r w:rsidR="006276DA" w:rsidRPr="008F398B">
          <w:rPr>
            <w:rStyle w:val="Numatytasispastraiposriftas1"/>
            <w:rFonts w:ascii="Arial" w:hAnsi="Arial" w:cs="Arial"/>
            <w:b/>
            <w:bCs/>
            <w:sz w:val="20"/>
          </w:rPr>
          <w:t>3</w:t>
        </w:r>
      </w:hyperlink>
    </w:p>
    <w:p w14:paraId="250B2457" w14:textId="123771A1" w:rsidR="00173031" w:rsidRPr="008F398B" w:rsidRDefault="000E1BEF">
      <w:pPr>
        <w:pStyle w:val="Turinys11"/>
        <w:tabs>
          <w:tab w:val="right" w:leader="dot" w:pos="480"/>
        </w:tabs>
        <w:rPr>
          <w:rFonts w:ascii="Arial" w:hAnsi="Arial" w:cs="Arial"/>
          <w:sz w:val="20"/>
        </w:rPr>
      </w:pPr>
      <w:hyperlink w:anchor="_Toc70419144" w:history="1">
        <w:r w:rsidR="00FE6EDA" w:rsidRPr="008F398B">
          <w:rPr>
            <w:rStyle w:val="Hipersaitas1"/>
            <w:rFonts w:ascii="Arial" w:hAnsi="Arial" w:cs="Arial"/>
            <w:b/>
            <w:bCs/>
            <w:sz w:val="20"/>
          </w:rPr>
          <w:t>9.</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SPRENDIMAS DĖL LAIMĖTOJO NUSTATYMO</w:t>
        </w:r>
        <w:r w:rsidR="00FE6EDA" w:rsidRPr="008F398B">
          <w:rPr>
            <w:rStyle w:val="Numatytasispastraiposriftas1"/>
            <w:rFonts w:ascii="Arial" w:hAnsi="Arial" w:cs="Arial"/>
            <w:b/>
            <w:bCs/>
            <w:sz w:val="20"/>
          </w:rPr>
          <w:tab/>
          <w:t>1</w:t>
        </w:r>
        <w:r w:rsidR="006276DA" w:rsidRPr="008F398B">
          <w:rPr>
            <w:rStyle w:val="Numatytasispastraiposriftas1"/>
            <w:rFonts w:ascii="Arial" w:hAnsi="Arial" w:cs="Arial"/>
            <w:b/>
            <w:bCs/>
            <w:sz w:val="20"/>
          </w:rPr>
          <w:t>3</w:t>
        </w:r>
      </w:hyperlink>
    </w:p>
    <w:p w14:paraId="377DE876" w14:textId="7846C781" w:rsidR="00173031" w:rsidRPr="008F398B" w:rsidRDefault="000E1BEF">
      <w:pPr>
        <w:pStyle w:val="Turinys11"/>
        <w:tabs>
          <w:tab w:val="right" w:leader="dot" w:pos="480"/>
        </w:tabs>
        <w:rPr>
          <w:rFonts w:ascii="Arial" w:hAnsi="Arial" w:cs="Arial"/>
          <w:sz w:val="20"/>
        </w:rPr>
      </w:pPr>
      <w:hyperlink w:anchor="_Toc70419145" w:history="1">
        <w:r w:rsidR="00FE6EDA" w:rsidRPr="008F398B">
          <w:rPr>
            <w:rStyle w:val="Hipersaitas1"/>
            <w:rFonts w:ascii="Arial" w:hAnsi="Arial" w:cs="Arial"/>
            <w:b/>
            <w:bCs/>
            <w:sz w:val="20"/>
          </w:rPr>
          <w:t>10.</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PIRKIMO SUTARTIES SĄLYGOS</w:t>
        </w:r>
        <w:r w:rsidR="00FE6EDA" w:rsidRPr="008F398B">
          <w:rPr>
            <w:rStyle w:val="Numatytasispastraiposriftas1"/>
            <w:rFonts w:ascii="Arial" w:hAnsi="Arial" w:cs="Arial"/>
            <w:b/>
            <w:bCs/>
            <w:sz w:val="20"/>
          </w:rPr>
          <w:tab/>
          <w:t>1</w:t>
        </w:r>
        <w:r w:rsidR="006276DA" w:rsidRPr="008F398B">
          <w:rPr>
            <w:rStyle w:val="Numatytasispastraiposriftas1"/>
            <w:rFonts w:ascii="Arial" w:hAnsi="Arial" w:cs="Arial"/>
            <w:b/>
            <w:bCs/>
            <w:sz w:val="20"/>
          </w:rPr>
          <w:t>3</w:t>
        </w:r>
      </w:hyperlink>
    </w:p>
    <w:p w14:paraId="744BBBF3" w14:textId="6C177BDA" w:rsidR="00173031" w:rsidRPr="008F398B" w:rsidRDefault="000E1BEF">
      <w:pPr>
        <w:pStyle w:val="Turinys11"/>
        <w:tabs>
          <w:tab w:val="right" w:leader="dot" w:pos="480"/>
        </w:tabs>
        <w:rPr>
          <w:rFonts w:ascii="Arial" w:hAnsi="Arial" w:cs="Arial"/>
          <w:sz w:val="20"/>
        </w:rPr>
      </w:pPr>
      <w:hyperlink w:anchor="_Toc70419146" w:history="1">
        <w:r w:rsidR="00FE6EDA" w:rsidRPr="008F398B">
          <w:rPr>
            <w:rStyle w:val="Hipersaitas1"/>
            <w:rFonts w:ascii="Arial" w:hAnsi="Arial" w:cs="Arial"/>
            <w:b/>
            <w:bCs/>
            <w:sz w:val="20"/>
          </w:rPr>
          <w:t>11.</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BAIGIAMOSIOS NUOSTATOS</w:t>
        </w:r>
        <w:r w:rsidR="00FE6EDA" w:rsidRPr="008F398B">
          <w:rPr>
            <w:rStyle w:val="Numatytasispastraiposriftas1"/>
            <w:rFonts w:ascii="Arial" w:hAnsi="Arial" w:cs="Arial"/>
            <w:b/>
            <w:bCs/>
            <w:sz w:val="20"/>
          </w:rPr>
          <w:tab/>
          <w:t>1</w:t>
        </w:r>
        <w:r w:rsidR="006276DA" w:rsidRPr="008F398B">
          <w:rPr>
            <w:rStyle w:val="Numatytasispastraiposriftas1"/>
            <w:rFonts w:ascii="Arial" w:hAnsi="Arial" w:cs="Arial"/>
            <w:b/>
            <w:bCs/>
            <w:sz w:val="20"/>
          </w:rPr>
          <w:t>4</w:t>
        </w:r>
      </w:hyperlink>
    </w:p>
    <w:p w14:paraId="18764540" w14:textId="382C1138" w:rsidR="00173031" w:rsidRPr="008F398B" w:rsidRDefault="000E1BEF">
      <w:pPr>
        <w:pStyle w:val="Turinys11"/>
        <w:tabs>
          <w:tab w:val="right" w:leader="dot" w:pos="480"/>
        </w:tabs>
        <w:rPr>
          <w:rFonts w:ascii="Arial" w:hAnsi="Arial" w:cs="Arial"/>
          <w:sz w:val="20"/>
        </w:rPr>
      </w:pPr>
      <w:hyperlink w:anchor="_Toc70419147" w:history="1">
        <w:r w:rsidR="00FE6EDA" w:rsidRPr="008F398B">
          <w:rPr>
            <w:rStyle w:val="Hipersaitas1"/>
            <w:rFonts w:ascii="Arial" w:hAnsi="Arial" w:cs="Arial"/>
            <w:b/>
            <w:bCs/>
            <w:sz w:val="20"/>
          </w:rPr>
          <w:t>12.</w:t>
        </w:r>
        <w:r w:rsidR="00FE6EDA" w:rsidRPr="008F398B">
          <w:rPr>
            <w:rStyle w:val="Numatytasispastraiposriftas1"/>
            <w:rFonts w:ascii="Arial" w:hAnsi="Arial" w:cs="Arial"/>
            <w:b/>
            <w:bCs/>
            <w:sz w:val="20"/>
            <w:lang w:eastAsia="lt-LT"/>
          </w:rPr>
          <w:tab/>
        </w:r>
        <w:r w:rsidR="00FE6EDA" w:rsidRPr="008F398B">
          <w:rPr>
            <w:rStyle w:val="Hipersaitas1"/>
            <w:rFonts w:ascii="Arial" w:hAnsi="Arial" w:cs="Arial"/>
            <w:b/>
            <w:bCs/>
            <w:sz w:val="20"/>
          </w:rPr>
          <w:t>PRIEDAI</w:t>
        </w:r>
        <w:r w:rsidR="00FE6EDA" w:rsidRPr="008F398B">
          <w:rPr>
            <w:rStyle w:val="Numatytasispastraiposriftas1"/>
            <w:rFonts w:ascii="Arial" w:hAnsi="Arial" w:cs="Arial"/>
            <w:b/>
            <w:bCs/>
            <w:sz w:val="20"/>
          </w:rPr>
          <w:tab/>
          <w:t>1</w:t>
        </w:r>
        <w:r w:rsidR="006276DA" w:rsidRPr="008F398B">
          <w:rPr>
            <w:rStyle w:val="Numatytasispastraiposriftas1"/>
            <w:rFonts w:ascii="Arial" w:hAnsi="Arial" w:cs="Arial"/>
            <w:b/>
            <w:bCs/>
            <w:sz w:val="20"/>
          </w:rPr>
          <w:t>4</w:t>
        </w:r>
      </w:hyperlink>
    </w:p>
    <w:p w14:paraId="0C4B785A" w14:textId="77777777" w:rsidR="00173031" w:rsidRPr="008F398B" w:rsidRDefault="00FE6EDA">
      <w:pPr>
        <w:pStyle w:val="prastasis1"/>
        <w:rPr>
          <w:rFonts w:ascii="Arial" w:hAnsi="Arial" w:cs="Arial"/>
          <w:sz w:val="20"/>
          <w:szCs w:val="20"/>
        </w:rPr>
      </w:pPr>
      <w:r w:rsidRPr="008F398B">
        <w:rPr>
          <w:rFonts w:ascii="Arial" w:eastAsia="Times New Roman" w:hAnsi="Arial" w:cs="Arial"/>
          <w:sz w:val="20"/>
          <w:szCs w:val="20"/>
        </w:rPr>
        <w:fldChar w:fldCharType="end"/>
      </w:r>
    </w:p>
    <w:p w14:paraId="4654CED7" w14:textId="77777777" w:rsidR="00173031" w:rsidRPr="008F398B" w:rsidRDefault="00173031">
      <w:pPr>
        <w:pStyle w:val="prastasis1"/>
        <w:jc w:val="both"/>
        <w:rPr>
          <w:rFonts w:ascii="Arial" w:hAnsi="Arial" w:cs="Arial"/>
          <w:sz w:val="20"/>
          <w:szCs w:val="20"/>
        </w:rPr>
      </w:pPr>
    </w:p>
    <w:p w14:paraId="3E8FE626" w14:textId="77777777" w:rsidR="00173031" w:rsidRPr="008F398B" w:rsidRDefault="00173031">
      <w:pPr>
        <w:pStyle w:val="prastasis1"/>
        <w:jc w:val="both"/>
        <w:rPr>
          <w:rFonts w:ascii="Arial" w:hAnsi="Arial" w:cs="Arial"/>
          <w:sz w:val="20"/>
          <w:szCs w:val="20"/>
        </w:rPr>
      </w:pPr>
    </w:p>
    <w:p w14:paraId="317D03B1" w14:textId="77777777" w:rsidR="00173031" w:rsidRPr="008F398B" w:rsidRDefault="00173031">
      <w:pPr>
        <w:pStyle w:val="prastasis1"/>
        <w:jc w:val="both"/>
        <w:rPr>
          <w:rFonts w:ascii="Arial" w:hAnsi="Arial" w:cs="Arial"/>
          <w:sz w:val="20"/>
          <w:szCs w:val="20"/>
        </w:rPr>
      </w:pPr>
    </w:p>
    <w:p w14:paraId="24036682" w14:textId="20ACF36A" w:rsidR="00885377" w:rsidRPr="008F398B" w:rsidRDefault="00885377">
      <w:pPr>
        <w:rPr>
          <w:rFonts w:ascii="Arial" w:hAnsi="Arial" w:cs="Arial"/>
          <w:sz w:val="20"/>
          <w:szCs w:val="20"/>
        </w:rPr>
      </w:pPr>
      <w:r w:rsidRPr="008F398B">
        <w:rPr>
          <w:rFonts w:ascii="Arial" w:hAnsi="Arial" w:cs="Arial"/>
          <w:sz w:val="20"/>
          <w:szCs w:val="20"/>
        </w:rPr>
        <w:br w:type="page"/>
      </w:r>
    </w:p>
    <w:p w14:paraId="2602E3F4" w14:textId="77777777" w:rsidR="00173031" w:rsidRPr="008F398B" w:rsidRDefault="00173031">
      <w:pPr>
        <w:pStyle w:val="prastasis1"/>
        <w:jc w:val="both"/>
        <w:rPr>
          <w:rFonts w:ascii="Arial" w:hAnsi="Arial" w:cs="Arial"/>
          <w:sz w:val="20"/>
          <w:szCs w:val="20"/>
        </w:rPr>
      </w:pPr>
    </w:p>
    <w:p w14:paraId="45D1224A" w14:textId="77777777" w:rsidR="00173031" w:rsidRPr="008F398B" w:rsidRDefault="00FE6EDA">
      <w:pPr>
        <w:pStyle w:val="Antrat11"/>
        <w:rPr>
          <w:rStyle w:val="Numatytasispastraiposriftas1"/>
          <w:rFonts w:ascii="Arial" w:hAnsi="Arial" w:cs="Arial"/>
          <w:bCs/>
          <w:sz w:val="20"/>
          <w:szCs w:val="20"/>
          <w:lang w:eastAsia="en-US"/>
        </w:rPr>
      </w:pPr>
      <w:bookmarkStart w:id="2" w:name="_Toc297898747"/>
      <w:bookmarkStart w:id="3" w:name="_Toc70419136"/>
      <w:bookmarkStart w:id="4" w:name="_Hlk70417525"/>
      <w:r w:rsidRPr="008F398B">
        <w:rPr>
          <w:rStyle w:val="Numatytasispastraiposriftas1"/>
          <w:rFonts w:ascii="Arial" w:hAnsi="Arial" w:cs="Arial"/>
          <w:bCs/>
          <w:sz w:val="20"/>
          <w:szCs w:val="20"/>
          <w:lang w:eastAsia="en-US"/>
        </w:rPr>
        <w:t>BENDROSIOS NUOSTATOS</w:t>
      </w:r>
      <w:bookmarkEnd w:id="2"/>
      <w:bookmarkEnd w:id="3"/>
    </w:p>
    <w:p w14:paraId="031D4B2D" w14:textId="1A1138C7" w:rsidR="00173031" w:rsidRPr="008F398B" w:rsidRDefault="00FE6EDA" w:rsidP="009414FC">
      <w:pPr>
        <w:pStyle w:val="prastasis1"/>
        <w:numPr>
          <w:ilvl w:val="1"/>
          <w:numId w:val="11"/>
        </w:numPr>
        <w:autoSpaceDE w:val="0"/>
        <w:spacing w:after="0"/>
        <w:ind w:left="426" w:hanging="426"/>
        <w:jc w:val="both"/>
        <w:rPr>
          <w:rFonts w:ascii="Arial" w:hAnsi="Arial" w:cs="Arial"/>
          <w:sz w:val="20"/>
          <w:szCs w:val="20"/>
        </w:rPr>
      </w:pPr>
      <w:bookmarkStart w:id="5" w:name="_Hlk70417600"/>
      <w:r w:rsidRPr="008F398B">
        <w:rPr>
          <w:rStyle w:val="Numatytasispastraiposriftas1"/>
          <w:rFonts w:ascii="Arial" w:hAnsi="Arial" w:cs="Arial"/>
          <w:sz w:val="20"/>
          <w:szCs w:val="20"/>
        </w:rPr>
        <w:t xml:space="preserve">Uždaroji akcinė bendrovė „PUTOKŠNIS“ (toliau – </w:t>
      </w:r>
      <w:r w:rsidR="002B78CA">
        <w:rPr>
          <w:rStyle w:val="Numatytasispastraiposriftas1"/>
          <w:rFonts w:ascii="Arial" w:hAnsi="Arial" w:cs="Arial"/>
          <w:b/>
          <w:bCs/>
          <w:sz w:val="20"/>
          <w:szCs w:val="20"/>
        </w:rPr>
        <w:t>Užsakovas</w:t>
      </w:r>
      <w:r w:rsidRPr="008F398B">
        <w:rPr>
          <w:rStyle w:val="Numatytasispastraiposriftas1"/>
          <w:rFonts w:ascii="Arial" w:hAnsi="Arial" w:cs="Arial"/>
          <w:sz w:val="20"/>
          <w:szCs w:val="20"/>
        </w:rPr>
        <w:t xml:space="preserve">) įgyvendindama projektą „Skaitmeninimo technologijų ir sprendimų diegimas PET pramonės įmonėje“ (Nr. 03.3.1-LVPA-K-854-01-0027) bendrai finansuojamą Europos Sąjungos struktūrinės paramos lėšomis, numato įsigyti: verslo valdymo sistemos (toliau – </w:t>
      </w:r>
      <w:r w:rsidR="00B42ED1" w:rsidRPr="008F398B">
        <w:rPr>
          <w:rStyle w:val="Numatytasispastraiposriftas1"/>
          <w:rFonts w:ascii="Arial" w:hAnsi="Arial" w:cs="Arial"/>
          <w:b/>
          <w:bCs/>
          <w:sz w:val="20"/>
          <w:szCs w:val="20"/>
        </w:rPr>
        <w:t>VVS</w:t>
      </w:r>
      <w:r w:rsidRPr="008F398B">
        <w:rPr>
          <w:rStyle w:val="Numatytasispastraiposriftas1"/>
          <w:rFonts w:ascii="Arial" w:hAnsi="Arial" w:cs="Arial"/>
          <w:sz w:val="20"/>
          <w:szCs w:val="20"/>
        </w:rPr>
        <w:t>)</w:t>
      </w:r>
      <w:r w:rsidR="06450970" w:rsidRPr="008F398B">
        <w:rPr>
          <w:rStyle w:val="Numatytasispastraiposriftas1"/>
          <w:rFonts w:ascii="Arial" w:hAnsi="Arial" w:cs="Arial"/>
          <w:sz w:val="20"/>
          <w:szCs w:val="20"/>
        </w:rPr>
        <w:t xml:space="preserve"> i</w:t>
      </w:r>
      <w:r w:rsidR="622C9621" w:rsidRPr="008F398B">
        <w:rPr>
          <w:rStyle w:val="Numatytasispastraiposriftas1"/>
          <w:rFonts w:ascii="Arial" w:hAnsi="Arial" w:cs="Arial"/>
          <w:sz w:val="20"/>
          <w:szCs w:val="20"/>
        </w:rPr>
        <w:t>r</w:t>
      </w:r>
      <w:r w:rsidR="06450970" w:rsidRPr="008F398B">
        <w:rPr>
          <w:rStyle w:val="Numatytasispastraiposriftas1"/>
          <w:rFonts w:ascii="Arial" w:hAnsi="Arial" w:cs="Arial"/>
          <w:sz w:val="20"/>
          <w:szCs w:val="20"/>
        </w:rPr>
        <w:t xml:space="preserve"> jos</w:t>
      </w:r>
      <w:r w:rsidRPr="008F398B">
        <w:rPr>
          <w:rStyle w:val="Numatytasispastraiposriftas1"/>
          <w:rFonts w:ascii="Arial" w:hAnsi="Arial" w:cs="Arial"/>
          <w:sz w:val="20"/>
          <w:szCs w:val="20"/>
        </w:rPr>
        <w:t xml:space="preserve"> diegimo (įskaitant pritaikymą (integraciją) </w:t>
      </w:r>
      <w:r w:rsidR="000F6887">
        <w:rPr>
          <w:rStyle w:val="Numatytasispastraiposriftas1"/>
          <w:rFonts w:ascii="Arial" w:hAnsi="Arial" w:cs="Arial"/>
          <w:sz w:val="20"/>
          <w:szCs w:val="20"/>
        </w:rPr>
        <w:t>Užsakovo</w:t>
      </w:r>
      <w:r w:rsidRPr="008F398B">
        <w:rPr>
          <w:rStyle w:val="Numatytasispastraiposriftas1"/>
          <w:rFonts w:ascii="Arial" w:hAnsi="Arial" w:cs="Arial"/>
          <w:sz w:val="20"/>
          <w:szCs w:val="20"/>
        </w:rPr>
        <w:t xml:space="preserve"> verslui, konfigūravimą</w:t>
      </w:r>
      <w:r w:rsidR="00BB1323" w:rsidRPr="008F398B">
        <w:rPr>
          <w:rStyle w:val="Numatytasispastraiposriftas1"/>
          <w:rFonts w:ascii="Arial" w:hAnsi="Arial" w:cs="Arial"/>
          <w:sz w:val="20"/>
          <w:szCs w:val="20"/>
        </w:rPr>
        <w:t>,</w:t>
      </w:r>
      <w:r w:rsidRPr="008F398B">
        <w:rPr>
          <w:rStyle w:val="Numatytasispastraiposriftas1"/>
          <w:rFonts w:ascii="Arial" w:hAnsi="Arial" w:cs="Arial"/>
          <w:sz w:val="20"/>
          <w:szCs w:val="20"/>
        </w:rPr>
        <w:t xml:space="preserve"> reikalingas licencijas</w:t>
      </w:r>
      <w:r w:rsidR="00BB1323" w:rsidRPr="008F398B">
        <w:rPr>
          <w:rStyle w:val="Numatytasispastraiposriftas1"/>
          <w:rFonts w:ascii="Arial" w:hAnsi="Arial" w:cs="Arial"/>
          <w:sz w:val="20"/>
          <w:szCs w:val="20"/>
        </w:rPr>
        <w:t xml:space="preserve"> bei</w:t>
      </w:r>
      <w:r w:rsidRPr="008F398B">
        <w:rPr>
          <w:rStyle w:val="Numatytasispastraiposriftas1"/>
          <w:rFonts w:ascii="Arial" w:hAnsi="Arial" w:cs="Arial"/>
          <w:sz w:val="20"/>
          <w:szCs w:val="20"/>
        </w:rPr>
        <w:t xml:space="preserve"> darbuotojų apmokym</w:t>
      </w:r>
      <w:r w:rsidR="002508E0" w:rsidRPr="008F398B">
        <w:rPr>
          <w:rStyle w:val="Numatytasispastraiposriftas1"/>
          <w:rFonts w:ascii="Arial" w:hAnsi="Arial" w:cs="Arial"/>
          <w:sz w:val="20"/>
          <w:szCs w:val="20"/>
        </w:rPr>
        <w:t>ą</w:t>
      </w:r>
      <w:r w:rsidR="00BB1323" w:rsidRPr="008F398B">
        <w:rPr>
          <w:rStyle w:val="Numatytasispastraiposriftas1"/>
          <w:rFonts w:ascii="Arial" w:hAnsi="Arial" w:cs="Arial"/>
          <w:sz w:val="20"/>
          <w:szCs w:val="20"/>
        </w:rPr>
        <w:t>)</w:t>
      </w:r>
      <w:r w:rsidRPr="008F398B">
        <w:rPr>
          <w:rStyle w:val="Numatytasispastraiposriftas1"/>
          <w:rFonts w:ascii="Arial" w:hAnsi="Arial" w:cs="Arial"/>
          <w:sz w:val="20"/>
          <w:szCs w:val="20"/>
        </w:rPr>
        <w:t xml:space="preserve"> darbus.</w:t>
      </w:r>
      <w:bookmarkEnd w:id="5"/>
    </w:p>
    <w:p w14:paraId="15D9AC1B" w14:textId="77777777" w:rsidR="00173031" w:rsidRPr="008F398B" w:rsidRDefault="00FE6EDA" w:rsidP="009414FC">
      <w:pPr>
        <w:pStyle w:val="prastasis1"/>
        <w:numPr>
          <w:ilvl w:val="1"/>
          <w:numId w:val="11"/>
        </w:numPr>
        <w:autoSpaceDE w:val="0"/>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Vartojamos pagrindinės sąvokos, apibrėžtos </w:t>
      </w:r>
      <w:r w:rsidRPr="008F398B">
        <w:rPr>
          <w:rStyle w:val="Numatytasispastraiposriftas1"/>
          <w:rFonts w:ascii="Arial" w:hAnsi="Arial" w:cs="Arial"/>
          <w:bCs/>
          <w:sz w:val="20"/>
          <w:szCs w:val="20"/>
        </w:rPr>
        <w:t xml:space="preserve">Projektų finansavimo ir administravimo taisyklėse, patvirtintose Lietuvos Respublikos finansų ministro 2014 m. spalio 8 d. įsakymu Nr. 1K-316 </w:t>
      </w:r>
      <w:r w:rsidRPr="008F398B">
        <w:rPr>
          <w:rStyle w:val="Numatytasispastraiposriftas1"/>
          <w:rFonts w:ascii="Arial" w:hAnsi="Arial" w:cs="Arial"/>
          <w:sz w:val="20"/>
          <w:szCs w:val="20"/>
        </w:rPr>
        <w:t>(toliau – Taisyklės).</w:t>
      </w:r>
    </w:p>
    <w:p w14:paraId="5AAC4879" w14:textId="126929A5" w:rsidR="00173031" w:rsidRPr="008F398B" w:rsidRDefault="00FE6EDA" w:rsidP="009414FC">
      <w:pPr>
        <w:pStyle w:val="prastasis1"/>
        <w:numPr>
          <w:ilvl w:val="1"/>
          <w:numId w:val="11"/>
        </w:numPr>
        <w:autoSpaceDE w:val="0"/>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Pirkimas vykdomas vadovaujantis Taisyklėmis, Lietuvos Respublikos civiliniu kodeksu, kitais teisės aktais bei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i/>
          <w:sz w:val="20"/>
          <w:szCs w:val="20"/>
        </w:rPr>
        <w:t xml:space="preserve"> </w:t>
      </w:r>
      <w:r w:rsidRPr="008F398B">
        <w:rPr>
          <w:rStyle w:val="Numatytasispastraiposriftas1"/>
          <w:rFonts w:ascii="Arial" w:hAnsi="Arial" w:cs="Arial"/>
          <w:sz w:val="20"/>
          <w:szCs w:val="20"/>
        </w:rPr>
        <w:t>sąlygomis.</w:t>
      </w:r>
    </w:p>
    <w:p w14:paraId="1E65316F" w14:textId="15578E98" w:rsidR="00173031" w:rsidRPr="008F398B" w:rsidRDefault="00FE6EDA" w:rsidP="009414FC">
      <w:pPr>
        <w:pStyle w:val="prastasis1"/>
        <w:numPr>
          <w:ilvl w:val="1"/>
          <w:numId w:val="11"/>
        </w:numPr>
        <w:autoSpaceDE w:val="0"/>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Skelbimas apie pirkimą paskelbtas </w:t>
      </w:r>
      <w:r w:rsidRPr="7A88B60F">
        <w:rPr>
          <w:rStyle w:val="Numatytasispastraiposriftas1"/>
          <w:rFonts w:ascii="Arial" w:hAnsi="Arial" w:cs="Arial"/>
          <w:sz w:val="20"/>
          <w:szCs w:val="20"/>
        </w:rPr>
        <w:t>Europos Sąjungos struktūrinės paramos svetainėje</w:t>
      </w:r>
      <w:r w:rsidRPr="7A88B60F">
        <w:rPr>
          <w:rStyle w:val="Numatytasispastraiposriftas1"/>
          <w:rFonts w:ascii="Arial" w:hAnsi="Arial" w:cs="Arial"/>
          <w:color w:val="808080"/>
          <w:sz w:val="20"/>
          <w:szCs w:val="20"/>
        </w:rPr>
        <w:t xml:space="preserve"> </w:t>
      </w:r>
      <w:hyperlink r:id="rId13" w:history="1">
        <w:r w:rsidR="00C63C87" w:rsidRPr="7A88B60F">
          <w:rPr>
            <w:rStyle w:val="Hyperlink"/>
            <w:rFonts w:ascii="Arial" w:hAnsi="Arial" w:cs="Arial"/>
            <w:sz w:val="20"/>
            <w:szCs w:val="20"/>
          </w:rPr>
          <w:t>www.esinvesticijos.lt</w:t>
        </w:r>
      </w:hyperlink>
      <w:r w:rsidR="00C63C87" w:rsidRPr="7A88B60F">
        <w:rPr>
          <w:rStyle w:val="Hipersaitas1"/>
          <w:rFonts w:ascii="Arial" w:hAnsi="Arial" w:cs="Arial"/>
          <w:color w:val="000000" w:themeColor="text1"/>
          <w:sz w:val="20"/>
          <w:szCs w:val="20"/>
        </w:rPr>
        <w:t xml:space="preserve"> </w:t>
      </w:r>
      <w:r w:rsidRPr="7A88B60F">
        <w:rPr>
          <w:rStyle w:val="Numatytasispastraiposriftas1"/>
          <w:rFonts w:ascii="Arial" w:hAnsi="Arial" w:cs="Arial"/>
          <w:b/>
          <w:bCs/>
          <w:sz w:val="20"/>
          <w:szCs w:val="20"/>
          <w:highlight w:val="green"/>
          <w:shd w:val="clear" w:color="auto" w:fill="FFFF00"/>
        </w:rPr>
        <w:t>2021-</w:t>
      </w:r>
      <w:r w:rsidR="5F7449AD" w:rsidRPr="7A88B60F">
        <w:rPr>
          <w:rStyle w:val="Numatytasispastraiposriftas1"/>
          <w:rFonts w:ascii="Arial" w:hAnsi="Arial" w:cs="Arial"/>
          <w:b/>
          <w:bCs/>
          <w:sz w:val="20"/>
          <w:szCs w:val="20"/>
          <w:highlight w:val="green"/>
          <w:shd w:val="clear" w:color="auto" w:fill="FFFF00"/>
        </w:rPr>
        <w:t>08</w:t>
      </w:r>
      <w:r w:rsidRPr="7A88B60F">
        <w:rPr>
          <w:rStyle w:val="Numatytasispastraiposriftas1"/>
          <w:rFonts w:ascii="Arial" w:hAnsi="Arial" w:cs="Arial"/>
          <w:b/>
          <w:bCs/>
          <w:sz w:val="20"/>
          <w:szCs w:val="20"/>
          <w:highlight w:val="green"/>
          <w:shd w:val="clear" w:color="auto" w:fill="FFFF00"/>
        </w:rPr>
        <w:t>-</w:t>
      </w:r>
      <w:r w:rsidR="146D4185" w:rsidRPr="7A88B60F">
        <w:rPr>
          <w:rStyle w:val="Numatytasispastraiposriftas1"/>
          <w:rFonts w:ascii="Arial" w:hAnsi="Arial" w:cs="Arial"/>
          <w:b/>
          <w:bCs/>
          <w:sz w:val="20"/>
          <w:szCs w:val="20"/>
          <w:highlight w:val="green"/>
          <w:shd w:val="clear" w:color="auto" w:fill="FFFF00"/>
        </w:rPr>
        <w:t>0</w:t>
      </w:r>
      <w:r w:rsidR="41C5EDDF" w:rsidRPr="7A88B60F">
        <w:rPr>
          <w:rStyle w:val="Numatytasispastraiposriftas1"/>
          <w:rFonts w:ascii="Arial" w:hAnsi="Arial" w:cs="Arial"/>
          <w:b/>
          <w:bCs/>
          <w:sz w:val="20"/>
          <w:szCs w:val="20"/>
          <w:highlight w:val="green"/>
          <w:shd w:val="clear" w:color="auto" w:fill="FFFF00"/>
        </w:rPr>
        <w:t>3</w:t>
      </w:r>
      <w:r w:rsidR="146D4185" w:rsidRPr="7A88B60F">
        <w:rPr>
          <w:rStyle w:val="Numatytasispastraiposriftas1"/>
          <w:rFonts w:ascii="Arial" w:hAnsi="Arial" w:cs="Arial"/>
          <w:b/>
          <w:bCs/>
          <w:sz w:val="20"/>
          <w:szCs w:val="20"/>
          <w:highlight w:val="green"/>
          <w:shd w:val="clear" w:color="auto" w:fill="FFFF00"/>
        </w:rPr>
        <w:t>.</w:t>
      </w:r>
      <w:r w:rsidRPr="008F398B">
        <w:rPr>
          <w:rStyle w:val="Numatytasispastraiposriftas1"/>
          <w:rFonts w:ascii="Arial" w:hAnsi="Arial" w:cs="Arial"/>
          <w:sz w:val="20"/>
          <w:szCs w:val="20"/>
        </w:rPr>
        <w:t xml:space="preserve"> </w:t>
      </w:r>
    </w:p>
    <w:p w14:paraId="2B26433F" w14:textId="676F5B8E" w:rsidR="00173031" w:rsidRPr="008F398B" w:rsidRDefault="00FE6EDA" w:rsidP="009414FC">
      <w:pPr>
        <w:pStyle w:val="prastasis1"/>
        <w:numPr>
          <w:ilvl w:val="1"/>
          <w:numId w:val="11"/>
        </w:numPr>
        <w:autoSpaceDE w:val="0"/>
        <w:spacing w:after="0"/>
        <w:ind w:left="426" w:hanging="426"/>
        <w:jc w:val="both"/>
        <w:rPr>
          <w:rFonts w:ascii="Arial" w:hAnsi="Arial" w:cs="Arial"/>
          <w:sz w:val="20"/>
          <w:szCs w:val="20"/>
        </w:rPr>
      </w:pPr>
      <w:r w:rsidRPr="008F398B">
        <w:rPr>
          <w:rFonts w:ascii="Arial" w:hAnsi="Arial" w:cs="Arial"/>
          <w:sz w:val="20"/>
          <w:szCs w:val="20"/>
        </w:rPr>
        <w:t xml:space="preserve">Pirkimas atliekamas </w:t>
      </w:r>
      <w:r w:rsidR="00CC4A02" w:rsidRPr="008F398B">
        <w:rPr>
          <w:rFonts w:ascii="Arial" w:hAnsi="Arial" w:cs="Arial"/>
          <w:sz w:val="20"/>
          <w:szCs w:val="20"/>
        </w:rPr>
        <w:t>Pirkimo</w:t>
      </w:r>
      <w:r w:rsidRPr="008F398B">
        <w:rPr>
          <w:rFonts w:ascii="Arial" w:hAnsi="Arial" w:cs="Arial"/>
          <w:sz w:val="20"/>
          <w:szCs w:val="20"/>
        </w:rPr>
        <w:t xml:space="preserve"> būdu laikantis lygiateisiškumo, nediskriminavimo, abipusio pripažinimo, proporcingumo, skaidrumo principų. </w:t>
      </w:r>
    </w:p>
    <w:p w14:paraId="75EE8C25" w14:textId="0A1EFA72" w:rsidR="00173031" w:rsidRPr="008F398B" w:rsidRDefault="00697C14" w:rsidP="009414FC">
      <w:pPr>
        <w:pStyle w:val="prastasis1"/>
        <w:numPr>
          <w:ilvl w:val="1"/>
          <w:numId w:val="11"/>
        </w:numPr>
        <w:autoSpaceDE w:val="0"/>
        <w:spacing w:after="0"/>
        <w:ind w:left="426" w:hanging="426"/>
        <w:jc w:val="both"/>
        <w:rPr>
          <w:rFonts w:ascii="Arial" w:hAnsi="Arial" w:cs="Arial"/>
          <w:sz w:val="20"/>
          <w:szCs w:val="20"/>
        </w:rPr>
      </w:pPr>
      <w:r w:rsidRPr="008F398B">
        <w:rPr>
          <w:rFonts w:ascii="Arial" w:hAnsi="Arial" w:cs="Arial"/>
          <w:sz w:val="20"/>
          <w:szCs w:val="20"/>
        </w:rPr>
        <w:t>Pirkimui</w:t>
      </w:r>
      <w:r w:rsidR="00FE6EDA" w:rsidRPr="008F398B">
        <w:rPr>
          <w:rFonts w:ascii="Arial" w:hAnsi="Arial" w:cs="Arial"/>
          <w:sz w:val="20"/>
          <w:szCs w:val="20"/>
        </w:rPr>
        <w:t xml:space="preserve"> neįvykus dėl to, kad nebuvo gauta nė vieno </w:t>
      </w:r>
      <w:r w:rsidR="00506C6A">
        <w:rPr>
          <w:rFonts w:ascii="Arial" w:hAnsi="Arial" w:cs="Arial"/>
          <w:sz w:val="20"/>
          <w:szCs w:val="20"/>
        </w:rPr>
        <w:t>U</w:t>
      </w:r>
      <w:r w:rsidR="00F60C03">
        <w:rPr>
          <w:rFonts w:ascii="Arial" w:hAnsi="Arial" w:cs="Arial"/>
          <w:sz w:val="20"/>
          <w:szCs w:val="20"/>
        </w:rPr>
        <w:t>žsako</w:t>
      </w:r>
      <w:r w:rsidR="00855D6A">
        <w:rPr>
          <w:rFonts w:ascii="Arial" w:hAnsi="Arial" w:cs="Arial"/>
          <w:sz w:val="20"/>
          <w:szCs w:val="20"/>
        </w:rPr>
        <w:t>vo</w:t>
      </w:r>
      <w:r w:rsidR="00FE6EDA" w:rsidRPr="008F398B">
        <w:rPr>
          <w:rFonts w:ascii="Arial" w:hAnsi="Arial" w:cs="Arial"/>
          <w:sz w:val="20"/>
          <w:szCs w:val="20"/>
        </w:rPr>
        <w:t xml:space="preserve"> nustatytus reikalavimus atitinkančio tiekėjo pasiūlymo, </w:t>
      </w:r>
      <w:r w:rsidR="00506C6A">
        <w:rPr>
          <w:rFonts w:ascii="Arial" w:hAnsi="Arial" w:cs="Arial"/>
          <w:sz w:val="20"/>
          <w:szCs w:val="20"/>
        </w:rPr>
        <w:t>U</w:t>
      </w:r>
      <w:r w:rsidR="00855D6A">
        <w:rPr>
          <w:rFonts w:ascii="Arial" w:hAnsi="Arial" w:cs="Arial"/>
          <w:sz w:val="20"/>
          <w:szCs w:val="20"/>
        </w:rPr>
        <w:t>žsakovas</w:t>
      </w:r>
      <w:r w:rsidR="00FE6EDA" w:rsidRPr="008F398B">
        <w:rPr>
          <w:rFonts w:ascii="Arial" w:hAnsi="Arial" w:cs="Arial"/>
          <w:sz w:val="20"/>
          <w:szCs w:val="20"/>
        </w:rPr>
        <w:t xml:space="preserve"> pasilieka teisę pakartotinį pirkimą vykdyti Taisyklių 461.1 punkte nustatyta tvarka.</w:t>
      </w:r>
    </w:p>
    <w:p w14:paraId="5B83537D" w14:textId="53930055" w:rsidR="00173031" w:rsidRPr="008F398B" w:rsidRDefault="00855D6A" w:rsidP="009414FC">
      <w:pPr>
        <w:pStyle w:val="prastasis1"/>
        <w:numPr>
          <w:ilvl w:val="1"/>
          <w:numId w:val="11"/>
        </w:numPr>
        <w:autoSpaceDE w:val="0"/>
        <w:spacing w:after="0"/>
        <w:ind w:left="426" w:hanging="426"/>
        <w:jc w:val="both"/>
        <w:rPr>
          <w:rFonts w:ascii="Arial" w:hAnsi="Arial" w:cs="Arial"/>
          <w:sz w:val="20"/>
          <w:szCs w:val="20"/>
        </w:rPr>
      </w:pPr>
      <w:r>
        <w:rPr>
          <w:rFonts w:ascii="Arial" w:hAnsi="Arial" w:cs="Arial"/>
          <w:sz w:val="20"/>
          <w:szCs w:val="20"/>
        </w:rPr>
        <w:t>Užsakovo</w:t>
      </w:r>
      <w:r w:rsidR="00FE6EDA" w:rsidRPr="008F398B">
        <w:rPr>
          <w:rStyle w:val="Numatytasispastraiposriftas1"/>
          <w:rFonts w:ascii="Arial" w:hAnsi="Arial" w:cs="Arial"/>
          <w:sz w:val="20"/>
          <w:szCs w:val="20"/>
        </w:rPr>
        <w:t xml:space="preserve"> įgaliotas asmuo palaikyti tiesioginį ryšį su tiekėjais ir gauti iš jų su pirkimo procedūromis susijusius pranešimus: </w:t>
      </w:r>
      <w:bookmarkStart w:id="6" w:name="_Hlk524362057"/>
      <w:r w:rsidR="00FE6EDA" w:rsidRPr="008F398B">
        <w:rPr>
          <w:rFonts w:ascii="Arial" w:hAnsi="Arial" w:cs="Arial"/>
          <w:sz w:val="20"/>
          <w:szCs w:val="20"/>
        </w:rPr>
        <w:t xml:space="preserve">verslo </w:t>
      </w:r>
      <w:r w:rsidR="00D45B52">
        <w:rPr>
          <w:rFonts w:ascii="Arial" w:hAnsi="Arial" w:cs="Arial"/>
          <w:sz w:val="20"/>
          <w:szCs w:val="20"/>
        </w:rPr>
        <w:t>projektų</w:t>
      </w:r>
      <w:r w:rsidR="00FE6EDA" w:rsidRPr="008F398B">
        <w:rPr>
          <w:rFonts w:ascii="Arial" w:hAnsi="Arial" w:cs="Arial"/>
          <w:sz w:val="20"/>
          <w:szCs w:val="20"/>
        </w:rPr>
        <w:t xml:space="preserve"> direktorė </w:t>
      </w:r>
      <w:bookmarkStart w:id="7" w:name="_Hlk524362074"/>
      <w:r w:rsidR="00FE6EDA" w:rsidRPr="008F398B">
        <w:rPr>
          <w:rFonts w:ascii="Arial" w:hAnsi="Arial" w:cs="Arial"/>
          <w:sz w:val="20"/>
          <w:szCs w:val="20"/>
        </w:rPr>
        <w:t>Daina Lauciutė - Ledovskojienė</w:t>
      </w:r>
      <w:bookmarkEnd w:id="6"/>
      <w:bookmarkEnd w:id="7"/>
      <w:r w:rsidR="00FE6EDA" w:rsidRPr="008F398B">
        <w:rPr>
          <w:rFonts w:ascii="Arial" w:hAnsi="Arial" w:cs="Arial"/>
          <w:sz w:val="20"/>
          <w:szCs w:val="20"/>
        </w:rPr>
        <w:t xml:space="preserve">, mob. tel. </w:t>
      </w:r>
      <w:r w:rsidR="002B2736" w:rsidRPr="008F398B">
        <w:rPr>
          <w:rFonts w:ascii="Arial" w:hAnsi="Arial" w:cs="Arial"/>
          <w:sz w:val="20"/>
          <w:szCs w:val="20"/>
        </w:rPr>
        <w:t>Nr.</w:t>
      </w:r>
      <w:r w:rsidR="00FE6EDA" w:rsidRPr="008F398B">
        <w:rPr>
          <w:rFonts w:ascii="Arial" w:hAnsi="Arial" w:cs="Arial"/>
          <w:sz w:val="20"/>
          <w:szCs w:val="20"/>
        </w:rPr>
        <w:t xml:space="preserve">: +370 676 64922, el. paštas – </w:t>
      </w:r>
      <w:hyperlink r:id="rId14" w:history="1">
        <w:r w:rsidR="00FE6EDA" w:rsidRPr="008F398B">
          <w:rPr>
            <w:rFonts w:ascii="Arial" w:hAnsi="Arial" w:cs="Arial"/>
            <w:sz w:val="20"/>
            <w:szCs w:val="20"/>
          </w:rPr>
          <w:t>daina.lauciute@putoksnis.lt</w:t>
        </w:r>
      </w:hyperlink>
      <w:r w:rsidR="00FE6EDA" w:rsidRPr="008F398B">
        <w:rPr>
          <w:rFonts w:ascii="Arial" w:hAnsi="Arial" w:cs="Arial"/>
          <w:sz w:val="20"/>
          <w:szCs w:val="20"/>
        </w:rPr>
        <w:t>, adresas</w:t>
      </w:r>
      <w:r w:rsidR="00FE6EDA" w:rsidRPr="008F398B">
        <w:rPr>
          <w:rStyle w:val="Numatytasispastraiposriftas1"/>
          <w:rFonts w:ascii="Arial" w:hAnsi="Arial" w:cs="Arial"/>
          <w:sz w:val="20"/>
          <w:szCs w:val="20"/>
        </w:rPr>
        <w:t xml:space="preserve"> – uždaroji akcinė bendrovė „PUTOKŠNIS“, Aerouosto g. 35, LT-77103, Šiauliai.</w:t>
      </w:r>
      <w:bookmarkStart w:id="8" w:name="_Toc60525483"/>
      <w:bookmarkStart w:id="9" w:name="_Toc47844929"/>
      <w:bookmarkEnd w:id="4"/>
    </w:p>
    <w:p w14:paraId="60A93993" w14:textId="77777777" w:rsidR="00173031" w:rsidRPr="008F398B" w:rsidRDefault="00FE6EDA">
      <w:pPr>
        <w:pStyle w:val="Antrat11"/>
        <w:rPr>
          <w:rFonts w:ascii="Arial" w:hAnsi="Arial" w:cs="Arial"/>
          <w:sz w:val="20"/>
          <w:szCs w:val="20"/>
        </w:rPr>
      </w:pPr>
      <w:bookmarkStart w:id="10" w:name="_Toc297898748"/>
      <w:bookmarkStart w:id="11" w:name="_Toc70419137"/>
      <w:r w:rsidRPr="008F398B">
        <w:rPr>
          <w:rFonts w:ascii="Arial" w:hAnsi="Arial" w:cs="Arial"/>
          <w:sz w:val="20"/>
          <w:szCs w:val="20"/>
        </w:rPr>
        <w:t>PIRKIMO OBJEKTAS</w:t>
      </w:r>
      <w:bookmarkEnd w:id="8"/>
      <w:bookmarkEnd w:id="9"/>
      <w:bookmarkEnd w:id="10"/>
      <w:bookmarkEnd w:id="11"/>
    </w:p>
    <w:p w14:paraId="5712B70F" w14:textId="5E09FDB4" w:rsidR="00173031" w:rsidRPr="008F398B" w:rsidRDefault="00FE6EDA" w:rsidP="009414FC">
      <w:pPr>
        <w:pStyle w:val="prastasis1"/>
        <w:numPr>
          <w:ilvl w:val="1"/>
          <w:numId w:val="12"/>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Perkama </w:t>
      </w:r>
      <w:r w:rsidR="00692091">
        <w:rPr>
          <w:rStyle w:val="Numatytasispastraiposriftas1"/>
          <w:rFonts w:ascii="Arial" w:hAnsi="Arial" w:cs="Arial"/>
          <w:sz w:val="20"/>
          <w:szCs w:val="20"/>
        </w:rPr>
        <w:t>VVS</w:t>
      </w:r>
      <w:r w:rsidR="34A6FA42" w:rsidRPr="008F398B">
        <w:rPr>
          <w:rStyle w:val="Numatytasispastraiposriftas1"/>
          <w:rFonts w:ascii="Arial" w:hAnsi="Arial" w:cs="Arial"/>
          <w:sz w:val="20"/>
          <w:szCs w:val="20"/>
        </w:rPr>
        <w:t xml:space="preserve"> ir jos</w:t>
      </w:r>
      <w:r w:rsidRPr="008F398B">
        <w:rPr>
          <w:rStyle w:val="Numatytasispastraiposriftas1"/>
          <w:rFonts w:ascii="Arial" w:hAnsi="Arial" w:cs="Arial"/>
          <w:sz w:val="20"/>
          <w:szCs w:val="20"/>
        </w:rPr>
        <w:t xml:space="preserve"> diegimas</w:t>
      </w:r>
      <w:r w:rsidR="00BE3A4C">
        <w:rPr>
          <w:rStyle w:val="Numatytasispastraiposriftas1"/>
          <w:rFonts w:ascii="Arial" w:hAnsi="Arial" w:cs="Arial"/>
          <w:sz w:val="20"/>
          <w:szCs w:val="20"/>
        </w:rPr>
        <w:t>.</w:t>
      </w:r>
    </w:p>
    <w:p w14:paraId="683340DD" w14:textId="48141887" w:rsidR="00173031" w:rsidRPr="008F398B" w:rsidRDefault="00D63A48" w:rsidP="009414FC">
      <w:pPr>
        <w:pStyle w:val="prastasis1"/>
        <w:numPr>
          <w:ilvl w:val="1"/>
          <w:numId w:val="12"/>
        </w:numPr>
        <w:spacing w:after="0"/>
        <w:ind w:left="426" w:hanging="426"/>
        <w:jc w:val="both"/>
        <w:rPr>
          <w:rFonts w:ascii="Arial" w:hAnsi="Arial" w:cs="Arial"/>
          <w:b/>
          <w:bCs/>
          <w:color w:val="000000" w:themeColor="text1"/>
          <w:sz w:val="20"/>
          <w:szCs w:val="20"/>
        </w:rPr>
      </w:pPr>
      <w:r w:rsidRPr="008F398B">
        <w:rPr>
          <w:rFonts w:ascii="Arial" w:hAnsi="Arial" w:cs="Arial"/>
          <w:b/>
          <w:bCs/>
          <w:sz w:val="20"/>
          <w:szCs w:val="20"/>
        </w:rPr>
        <w:t>VVS</w:t>
      </w:r>
      <w:r w:rsidR="665B8531" w:rsidRPr="008F398B">
        <w:rPr>
          <w:rFonts w:ascii="Arial" w:hAnsi="Arial" w:cs="Arial"/>
          <w:b/>
          <w:bCs/>
          <w:sz w:val="20"/>
          <w:szCs w:val="20"/>
        </w:rPr>
        <w:t xml:space="preserve"> diegimas turi apimti:</w:t>
      </w:r>
    </w:p>
    <w:p w14:paraId="4EA599A3" w14:textId="457D05A9" w:rsidR="00DC23DF" w:rsidRPr="008F398B" w:rsidRDefault="00C331E4"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Užsakovo verslo procesų detalizavim</w:t>
      </w:r>
      <w:r w:rsidR="00964C5A" w:rsidRPr="008F398B">
        <w:rPr>
          <w:rFonts w:ascii="Arial" w:eastAsia="Times New Roman" w:hAnsi="Arial" w:cs="Arial"/>
          <w:sz w:val="20"/>
          <w:szCs w:val="20"/>
        </w:rPr>
        <w:t>ą</w:t>
      </w:r>
      <w:r w:rsidRPr="008F398B">
        <w:rPr>
          <w:rFonts w:ascii="Arial" w:eastAsia="Times New Roman" w:hAnsi="Arial" w:cs="Arial"/>
          <w:sz w:val="20"/>
          <w:szCs w:val="20"/>
        </w:rPr>
        <w:t xml:space="preserve"> arba GAP-FIT, palyginant Užsakovo verslo procesus su programinės įrangos standartiniu funkcionalumu, tikslinant funkcinius reikalavimus programinei įrangai;</w:t>
      </w:r>
    </w:p>
    <w:p w14:paraId="53E2F648" w14:textId="5A06B6F4" w:rsidR="00173031" w:rsidRPr="008F398B" w:rsidRDefault="00D63A48"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 xml:space="preserve">VVS </w:t>
      </w:r>
      <w:r w:rsidR="70804E04" w:rsidRPr="008F398B">
        <w:rPr>
          <w:rFonts w:ascii="Arial" w:eastAsia="Times New Roman" w:hAnsi="Arial" w:cs="Arial"/>
          <w:sz w:val="20"/>
          <w:szCs w:val="20"/>
        </w:rPr>
        <w:t>projektavim</w:t>
      </w:r>
      <w:r w:rsidR="6EB5E2D5"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20BDE715" w14:textId="16556248" w:rsidR="00173031" w:rsidRPr="008F398B" w:rsidRDefault="00D63A48"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VVS</w:t>
      </w:r>
      <w:r w:rsidR="70804E04" w:rsidRPr="008F398B">
        <w:rPr>
          <w:rFonts w:ascii="Arial" w:eastAsia="Times New Roman" w:hAnsi="Arial" w:cs="Arial"/>
          <w:sz w:val="20"/>
          <w:szCs w:val="20"/>
        </w:rPr>
        <w:t xml:space="preserve"> </w:t>
      </w:r>
      <w:r w:rsidR="764C1E04" w:rsidRPr="008F398B">
        <w:rPr>
          <w:rFonts w:ascii="Arial" w:eastAsia="Times New Roman" w:hAnsi="Arial" w:cs="Arial"/>
          <w:sz w:val="20"/>
          <w:szCs w:val="20"/>
        </w:rPr>
        <w:t xml:space="preserve">instaliavimą, konfigūravimą ir </w:t>
      </w:r>
      <w:r w:rsidR="70804E04" w:rsidRPr="008F398B">
        <w:rPr>
          <w:rFonts w:ascii="Arial" w:eastAsia="Times New Roman" w:hAnsi="Arial" w:cs="Arial"/>
          <w:sz w:val="20"/>
          <w:szCs w:val="20"/>
        </w:rPr>
        <w:t>programavim</w:t>
      </w:r>
      <w:r w:rsidR="248C7A55"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4EFC5433" w14:textId="0A110A58" w:rsidR="00F476E1" w:rsidRDefault="00FD7F32" w:rsidP="00F476E1">
      <w:pPr>
        <w:pStyle w:val="ListParagraph"/>
        <w:numPr>
          <w:ilvl w:val="2"/>
          <w:numId w:val="33"/>
        </w:numPr>
        <w:spacing w:after="0"/>
        <w:ind w:left="993" w:hanging="567"/>
        <w:rPr>
          <w:rFonts w:ascii="Arial" w:eastAsia="Times New Roman" w:hAnsi="Arial" w:cs="Arial"/>
          <w:sz w:val="20"/>
          <w:szCs w:val="20"/>
        </w:rPr>
      </w:pPr>
      <w:r>
        <w:rPr>
          <w:rFonts w:ascii="Arial" w:eastAsia="Times New Roman" w:hAnsi="Arial" w:cs="Arial"/>
          <w:sz w:val="20"/>
          <w:szCs w:val="20"/>
        </w:rPr>
        <w:t>t</w:t>
      </w:r>
      <w:r w:rsidR="70804E04" w:rsidRPr="008F398B">
        <w:rPr>
          <w:rFonts w:ascii="Arial" w:eastAsia="Times New Roman" w:hAnsi="Arial" w:cs="Arial"/>
          <w:sz w:val="20"/>
          <w:szCs w:val="20"/>
        </w:rPr>
        <w:t xml:space="preserve">rečiųjų šalių produktų </w:t>
      </w:r>
      <w:r w:rsidR="003538EB" w:rsidRPr="008F398B">
        <w:rPr>
          <w:rFonts w:ascii="Arial" w:eastAsia="Times New Roman" w:hAnsi="Arial" w:cs="Arial"/>
          <w:sz w:val="20"/>
          <w:szCs w:val="20"/>
        </w:rPr>
        <w:t>(programinės ir techninės</w:t>
      </w:r>
      <w:r w:rsidR="00146E41" w:rsidRPr="008F398B">
        <w:rPr>
          <w:rFonts w:ascii="Arial" w:eastAsia="Times New Roman" w:hAnsi="Arial" w:cs="Arial"/>
          <w:sz w:val="20"/>
          <w:szCs w:val="20"/>
        </w:rPr>
        <w:t xml:space="preserve"> įrangos) </w:t>
      </w:r>
      <w:r w:rsidR="70804E04" w:rsidRPr="008F398B">
        <w:rPr>
          <w:rFonts w:ascii="Arial" w:eastAsia="Times New Roman" w:hAnsi="Arial" w:cs="Arial"/>
          <w:sz w:val="20"/>
          <w:szCs w:val="20"/>
        </w:rPr>
        <w:t>integravim</w:t>
      </w:r>
      <w:r w:rsidR="0AEA55E6"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į </w:t>
      </w:r>
      <w:r w:rsidR="00D01BEF">
        <w:rPr>
          <w:rFonts w:ascii="Arial" w:eastAsia="Times New Roman" w:hAnsi="Arial" w:cs="Arial"/>
          <w:sz w:val="20"/>
          <w:szCs w:val="20"/>
        </w:rPr>
        <w:t>VVS</w:t>
      </w:r>
      <w:r w:rsidR="70804E04" w:rsidRPr="008F398B">
        <w:rPr>
          <w:rFonts w:ascii="Arial" w:eastAsia="Times New Roman" w:hAnsi="Arial" w:cs="Arial"/>
          <w:sz w:val="20"/>
          <w:szCs w:val="20"/>
        </w:rPr>
        <w:t xml:space="preserve"> ir integracijų dokumentų paruošim</w:t>
      </w:r>
      <w:r w:rsidR="74E27DDA" w:rsidRPr="008F398B">
        <w:rPr>
          <w:rFonts w:ascii="Arial" w:eastAsia="Times New Roman" w:hAnsi="Arial" w:cs="Arial"/>
          <w:sz w:val="20"/>
          <w:szCs w:val="20"/>
        </w:rPr>
        <w:t>ą</w:t>
      </w:r>
      <w:r w:rsidR="70804E04" w:rsidRPr="008F398B">
        <w:rPr>
          <w:rFonts w:ascii="Arial" w:eastAsia="Times New Roman" w:hAnsi="Arial" w:cs="Arial"/>
          <w:sz w:val="20"/>
          <w:szCs w:val="20"/>
        </w:rPr>
        <w:t>;</w:t>
      </w:r>
      <w:r w:rsidR="70804E04" w:rsidRPr="00F476E1">
        <w:rPr>
          <w:rFonts w:ascii="Arial" w:eastAsia="Times New Roman" w:hAnsi="Arial" w:cs="Arial"/>
          <w:sz w:val="20"/>
          <w:szCs w:val="20"/>
        </w:rPr>
        <w:t xml:space="preserve"> </w:t>
      </w:r>
    </w:p>
    <w:p w14:paraId="45760AEB" w14:textId="199A8F15" w:rsidR="00F476E1" w:rsidRPr="00F476E1" w:rsidRDefault="00F476E1" w:rsidP="00F476E1">
      <w:pPr>
        <w:pStyle w:val="ListParagraph"/>
        <w:numPr>
          <w:ilvl w:val="2"/>
          <w:numId w:val="33"/>
        </w:numPr>
        <w:spacing w:after="0"/>
        <w:ind w:left="993" w:hanging="567"/>
        <w:rPr>
          <w:rFonts w:ascii="Arial" w:eastAsia="Times New Roman" w:hAnsi="Arial" w:cs="Arial"/>
          <w:sz w:val="20"/>
          <w:szCs w:val="20"/>
        </w:rPr>
      </w:pPr>
      <w:r w:rsidRPr="00F476E1">
        <w:rPr>
          <w:rFonts w:ascii="Arial" w:hAnsi="Arial" w:cs="Arial"/>
          <w:sz w:val="20"/>
          <w:szCs w:val="20"/>
        </w:rPr>
        <w:t>visos VVS projektavimo dokumentacijos ir techninių užduočių rengimas;</w:t>
      </w:r>
    </w:p>
    <w:p w14:paraId="34730E26" w14:textId="249E79E8" w:rsidR="00173031" w:rsidRPr="008F398B" w:rsidRDefault="00D63A48"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VVS</w:t>
      </w:r>
      <w:r w:rsidR="70804E04" w:rsidRPr="008F398B">
        <w:rPr>
          <w:rFonts w:ascii="Arial" w:eastAsia="Times New Roman" w:hAnsi="Arial" w:cs="Arial"/>
          <w:sz w:val="20"/>
          <w:szCs w:val="20"/>
        </w:rPr>
        <w:t xml:space="preserve"> testavim</w:t>
      </w:r>
      <w:r w:rsidR="195BFB08"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6A3AC200" w14:textId="0305CD4B" w:rsidR="00173031" w:rsidRPr="008F398B" w:rsidRDefault="00D63A48"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VVS</w:t>
      </w:r>
      <w:r w:rsidR="70804E04" w:rsidRPr="008F398B">
        <w:rPr>
          <w:rFonts w:ascii="Arial" w:eastAsia="Times New Roman" w:hAnsi="Arial" w:cs="Arial"/>
          <w:sz w:val="20"/>
          <w:szCs w:val="20"/>
        </w:rPr>
        <w:t xml:space="preserve"> </w:t>
      </w:r>
      <w:r w:rsidR="551D2FD8" w:rsidRPr="008F398B">
        <w:rPr>
          <w:rFonts w:ascii="Arial" w:eastAsia="Times New Roman" w:hAnsi="Arial" w:cs="Arial"/>
          <w:sz w:val="20"/>
          <w:szCs w:val="20"/>
        </w:rPr>
        <w:t xml:space="preserve">funkcionalumų </w:t>
      </w:r>
      <w:r w:rsidR="70804E04" w:rsidRPr="008F398B">
        <w:rPr>
          <w:rFonts w:ascii="Arial" w:eastAsia="Times New Roman" w:hAnsi="Arial" w:cs="Arial"/>
          <w:sz w:val="20"/>
          <w:szCs w:val="20"/>
        </w:rPr>
        <w:t>diegim</w:t>
      </w:r>
      <w:r w:rsidR="5DFA66BE"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5ECF4E2F" w14:textId="1032A4DD" w:rsidR="00173031" w:rsidRPr="008F398B" w:rsidRDefault="00D63A48" w:rsidP="009414FC">
      <w:pPr>
        <w:pStyle w:val="ListParagraph"/>
        <w:numPr>
          <w:ilvl w:val="2"/>
          <w:numId w:val="33"/>
        </w:numPr>
        <w:spacing w:after="0"/>
        <w:ind w:left="993" w:hanging="567"/>
        <w:rPr>
          <w:rFonts w:ascii="Arial" w:eastAsia="Times New Roman" w:hAnsi="Arial" w:cs="Arial"/>
          <w:sz w:val="20"/>
          <w:szCs w:val="20"/>
        </w:rPr>
      </w:pPr>
      <w:r w:rsidRPr="008F398B">
        <w:rPr>
          <w:rFonts w:ascii="Arial" w:eastAsia="Times New Roman" w:hAnsi="Arial" w:cs="Arial"/>
          <w:sz w:val="20"/>
          <w:szCs w:val="20"/>
        </w:rPr>
        <w:t>VVS</w:t>
      </w:r>
      <w:r w:rsidR="70804E04" w:rsidRPr="008F398B">
        <w:rPr>
          <w:rFonts w:ascii="Arial" w:eastAsia="Times New Roman" w:hAnsi="Arial" w:cs="Arial"/>
          <w:sz w:val="20"/>
          <w:szCs w:val="20"/>
        </w:rPr>
        <w:t xml:space="preserve"> bandom</w:t>
      </w:r>
      <w:r w:rsidR="29E2E196" w:rsidRPr="008F398B">
        <w:rPr>
          <w:rFonts w:ascii="Arial" w:eastAsia="Times New Roman" w:hAnsi="Arial" w:cs="Arial"/>
          <w:sz w:val="20"/>
          <w:szCs w:val="20"/>
        </w:rPr>
        <w:t>ąją</w:t>
      </w:r>
      <w:r w:rsidR="70804E04" w:rsidRPr="008F398B">
        <w:rPr>
          <w:rFonts w:ascii="Arial" w:eastAsia="Times New Roman" w:hAnsi="Arial" w:cs="Arial"/>
          <w:sz w:val="20"/>
          <w:szCs w:val="20"/>
        </w:rPr>
        <w:t xml:space="preserve"> eksploatacij</w:t>
      </w:r>
      <w:r w:rsidR="4B098A44"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4110BD4E" w14:textId="2D7124A7" w:rsidR="00173031" w:rsidRPr="008F398B" w:rsidRDefault="00F433C1" w:rsidP="009414FC">
      <w:pPr>
        <w:pStyle w:val="ListParagraph"/>
        <w:numPr>
          <w:ilvl w:val="2"/>
          <w:numId w:val="33"/>
        </w:numPr>
        <w:spacing w:after="0"/>
        <w:ind w:left="993" w:hanging="567"/>
        <w:rPr>
          <w:rFonts w:ascii="Arial" w:eastAsia="Times New Roman" w:hAnsi="Arial" w:cs="Arial"/>
          <w:sz w:val="20"/>
          <w:szCs w:val="20"/>
        </w:rPr>
      </w:pPr>
      <w:r>
        <w:rPr>
          <w:rFonts w:ascii="Arial" w:eastAsia="Times New Roman" w:hAnsi="Arial" w:cs="Arial"/>
          <w:sz w:val="20"/>
          <w:szCs w:val="20"/>
        </w:rPr>
        <w:t>p</w:t>
      </w:r>
      <w:r w:rsidR="70804E04" w:rsidRPr="008F398B">
        <w:rPr>
          <w:rFonts w:ascii="Arial" w:eastAsia="Times New Roman" w:hAnsi="Arial" w:cs="Arial"/>
          <w:sz w:val="20"/>
          <w:szCs w:val="20"/>
        </w:rPr>
        <w:t>rojekto valdym</w:t>
      </w:r>
      <w:r w:rsidR="5DEA7695" w:rsidRPr="008F398B">
        <w:rPr>
          <w:rFonts w:ascii="Arial" w:eastAsia="Times New Roman" w:hAnsi="Arial" w:cs="Arial"/>
          <w:sz w:val="20"/>
          <w:szCs w:val="20"/>
        </w:rPr>
        <w:t>ą</w:t>
      </w:r>
      <w:r w:rsidR="70804E04" w:rsidRPr="008F398B">
        <w:rPr>
          <w:rFonts w:ascii="Arial" w:eastAsia="Times New Roman" w:hAnsi="Arial" w:cs="Arial"/>
          <w:sz w:val="20"/>
          <w:szCs w:val="20"/>
        </w:rPr>
        <w:t xml:space="preserve">; </w:t>
      </w:r>
    </w:p>
    <w:p w14:paraId="5447DB32" w14:textId="245EA102" w:rsidR="00173031" w:rsidRPr="008F398B" w:rsidRDefault="00F433C1" w:rsidP="009414FC">
      <w:pPr>
        <w:pStyle w:val="ListParagraph"/>
        <w:numPr>
          <w:ilvl w:val="2"/>
          <w:numId w:val="33"/>
        </w:numPr>
        <w:spacing w:after="0"/>
        <w:ind w:left="993" w:hanging="567"/>
        <w:rPr>
          <w:rFonts w:ascii="Arial" w:eastAsia="Times New Roman" w:hAnsi="Arial" w:cs="Arial"/>
          <w:sz w:val="20"/>
          <w:szCs w:val="20"/>
        </w:rPr>
      </w:pPr>
      <w:r>
        <w:rPr>
          <w:rFonts w:ascii="Arial" w:eastAsia="Times New Roman" w:hAnsi="Arial" w:cs="Arial"/>
          <w:sz w:val="20"/>
          <w:szCs w:val="20"/>
        </w:rPr>
        <w:t>d</w:t>
      </w:r>
      <w:r w:rsidR="70804E04" w:rsidRPr="008F398B">
        <w:rPr>
          <w:rFonts w:ascii="Arial" w:eastAsia="Times New Roman" w:hAnsi="Arial" w:cs="Arial"/>
          <w:sz w:val="20"/>
          <w:szCs w:val="20"/>
        </w:rPr>
        <w:t xml:space="preserve">uomenų </w:t>
      </w:r>
      <w:r w:rsidR="2275E398" w:rsidRPr="008F398B">
        <w:rPr>
          <w:rFonts w:ascii="Arial" w:eastAsia="Times New Roman" w:hAnsi="Arial" w:cs="Arial"/>
          <w:sz w:val="20"/>
          <w:szCs w:val="20"/>
        </w:rPr>
        <w:t>perkėlimą</w:t>
      </w:r>
      <w:r w:rsidR="775052E8" w:rsidRPr="008F398B">
        <w:rPr>
          <w:rFonts w:ascii="Arial" w:eastAsia="Times New Roman" w:hAnsi="Arial" w:cs="Arial"/>
          <w:sz w:val="20"/>
          <w:szCs w:val="20"/>
        </w:rPr>
        <w:t xml:space="preserve"> </w:t>
      </w:r>
      <w:r w:rsidR="70804E04" w:rsidRPr="008F398B">
        <w:rPr>
          <w:rFonts w:ascii="Arial" w:eastAsia="Times New Roman" w:hAnsi="Arial" w:cs="Arial"/>
          <w:sz w:val="20"/>
          <w:szCs w:val="20"/>
        </w:rPr>
        <w:t xml:space="preserve">(iš esamų sistemų į </w:t>
      </w:r>
      <w:r w:rsidR="000404C5">
        <w:rPr>
          <w:rFonts w:ascii="Arial" w:eastAsia="Times New Roman" w:hAnsi="Arial" w:cs="Arial"/>
          <w:sz w:val="20"/>
          <w:szCs w:val="20"/>
        </w:rPr>
        <w:t>VVS</w:t>
      </w:r>
      <w:r w:rsidR="70804E04" w:rsidRPr="008F398B">
        <w:rPr>
          <w:rFonts w:ascii="Arial" w:eastAsia="Times New Roman" w:hAnsi="Arial" w:cs="Arial"/>
          <w:sz w:val="20"/>
          <w:szCs w:val="20"/>
        </w:rPr>
        <w:t xml:space="preserve">); </w:t>
      </w:r>
    </w:p>
    <w:p w14:paraId="30D89984" w14:textId="15AC635C" w:rsidR="00173031" w:rsidRPr="00C47916" w:rsidRDefault="00F433C1" w:rsidP="009414FC">
      <w:pPr>
        <w:pStyle w:val="ListParagraph"/>
        <w:numPr>
          <w:ilvl w:val="2"/>
          <w:numId w:val="33"/>
        </w:numPr>
        <w:spacing w:after="0"/>
        <w:ind w:left="993" w:hanging="567"/>
        <w:rPr>
          <w:rFonts w:ascii="Arial" w:eastAsia="Times New Roman" w:hAnsi="Arial" w:cs="Arial"/>
          <w:sz w:val="20"/>
          <w:szCs w:val="20"/>
        </w:rPr>
      </w:pPr>
      <w:r w:rsidRPr="00C47916">
        <w:rPr>
          <w:rFonts w:ascii="Arial" w:eastAsia="Times New Roman" w:hAnsi="Arial" w:cs="Arial"/>
          <w:sz w:val="20"/>
          <w:szCs w:val="20"/>
        </w:rPr>
        <w:t>m</w:t>
      </w:r>
      <w:r w:rsidR="70804E04" w:rsidRPr="00C47916">
        <w:rPr>
          <w:rFonts w:ascii="Arial" w:eastAsia="Times New Roman" w:hAnsi="Arial" w:cs="Arial"/>
          <w:sz w:val="20"/>
          <w:szCs w:val="20"/>
        </w:rPr>
        <w:t>okym</w:t>
      </w:r>
      <w:r w:rsidR="7AE3B552" w:rsidRPr="00C47916">
        <w:rPr>
          <w:rFonts w:ascii="Arial" w:eastAsia="Times New Roman" w:hAnsi="Arial" w:cs="Arial"/>
          <w:sz w:val="20"/>
          <w:szCs w:val="20"/>
        </w:rPr>
        <w:t>us</w:t>
      </w:r>
      <w:r w:rsidR="00F81492" w:rsidRPr="00C47916">
        <w:rPr>
          <w:rFonts w:ascii="Arial" w:eastAsia="Times New Roman" w:hAnsi="Arial" w:cs="Arial"/>
          <w:sz w:val="20"/>
          <w:szCs w:val="20"/>
        </w:rPr>
        <w:t xml:space="preserve"> ir </w:t>
      </w:r>
      <w:proofErr w:type="spellStart"/>
      <w:r w:rsidR="0059069A" w:rsidRPr="00C47916">
        <w:rPr>
          <w:rFonts w:ascii="Arial" w:eastAsia="Times New Roman" w:hAnsi="Arial" w:cs="Arial"/>
          <w:sz w:val="20"/>
          <w:szCs w:val="20"/>
        </w:rPr>
        <w:t>video</w:t>
      </w:r>
      <w:proofErr w:type="spellEnd"/>
      <w:r w:rsidR="0059069A" w:rsidRPr="00C47916">
        <w:rPr>
          <w:rFonts w:ascii="Arial" w:eastAsia="Times New Roman" w:hAnsi="Arial" w:cs="Arial"/>
          <w:sz w:val="20"/>
          <w:szCs w:val="20"/>
        </w:rPr>
        <w:t xml:space="preserve"> instrukcijų parengimą iš užsakovo</w:t>
      </w:r>
      <w:r w:rsidR="00B979CB" w:rsidRPr="00C47916">
        <w:rPr>
          <w:rFonts w:ascii="Arial" w:eastAsia="Times New Roman" w:hAnsi="Arial" w:cs="Arial"/>
          <w:sz w:val="20"/>
          <w:szCs w:val="20"/>
        </w:rPr>
        <w:t xml:space="preserve"> pateiktos filmuotos medžiagos.</w:t>
      </w:r>
    </w:p>
    <w:p w14:paraId="585F2D00" w14:textId="6D972236" w:rsidR="0080360A" w:rsidRPr="008F398B" w:rsidRDefault="0080360A" w:rsidP="009414FC">
      <w:pPr>
        <w:pStyle w:val="ListParagraph"/>
        <w:numPr>
          <w:ilvl w:val="2"/>
          <w:numId w:val="33"/>
        </w:numPr>
        <w:spacing w:after="0"/>
        <w:ind w:left="993" w:hanging="567"/>
        <w:rPr>
          <w:rFonts w:ascii="Arial" w:eastAsia="Times New Roman" w:hAnsi="Arial" w:cs="Arial"/>
          <w:sz w:val="20"/>
          <w:szCs w:val="20"/>
        </w:rPr>
      </w:pPr>
      <w:r>
        <w:rPr>
          <w:rFonts w:ascii="Arial" w:hAnsi="Arial" w:cs="Arial"/>
          <w:sz w:val="20"/>
          <w:szCs w:val="20"/>
        </w:rPr>
        <w:t>n</w:t>
      </w:r>
      <w:r w:rsidRPr="0089494F">
        <w:rPr>
          <w:rFonts w:ascii="Arial" w:hAnsi="Arial" w:cs="Arial"/>
          <w:sz w:val="20"/>
          <w:szCs w:val="20"/>
        </w:rPr>
        <w:t>uolatin</w:t>
      </w:r>
      <w:r>
        <w:rPr>
          <w:rFonts w:ascii="Arial" w:hAnsi="Arial" w:cs="Arial"/>
          <w:sz w:val="20"/>
          <w:szCs w:val="20"/>
        </w:rPr>
        <w:t>į</w:t>
      </w:r>
      <w:r w:rsidRPr="0089494F">
        <w:rPr>
          <w:rFonts w:ascii="Arial" w:hAnsi="Arial" w:cs="Arial"/>
          <w:sz w:val="20"/>
          <w:szCs w:val="20"/>
        </w:rPr>
        <w:t xml:space="preserve"> užsakovo darbuotojų konsultavim</w:t>
      </w:r>
      <w:r>
        <w:rPr>
          <w:rFonts w:ascii="Arial" w:hAnsi="Arial" w:cs="Arial"/>
          <w:sz w:val="20"/>
          <w:szCs w:val="20"/>
        </w:rPr>
        <w:t>ą</w:t>
      </w:r>
      <w:r w:rsidRPr="0089494F">
        <w:rPr>
          <w:rFonts w:ascii="Arial" w:hAnsi="Arial" w:cs="Arial"/>
          <w:sz w:val="20"/>
          <w:szCs w:val="20"/>
        </w:rPr>
        <w:t>, palaikym</w:t>
      </w:r>
      <w:r>
        <w:rPr>
          <w:rFonts w:ascii="Arial" w:hAnsi="Arial" w:cs="Arial"/>
          <w:sz w:val="20"/>
          <w:szCs w:val="20"/>
        </w:rPr>
        <w:t>ą</w:t>
      </w:r>
      <w:r w:rsidRPr="0089494F">
        <w:rPr>
          <w:rFonts w:ascii="Arial" w:hAnsi="Arial" w:cs="Arial"/>
          <w:sz w:val="20"/>
          <w:szCs w:val="20"/>
        </w:rPr>
        <w:t xml:space="preserve"> ir sutrikimų šalinim</w:t>
      </w:r>
      <w:r>
        <w:rPr>
          <w:rFonts w:ascii="Arial" w:hAnsi="Arial" w:cs="Arial"/>
          <w:sz w:val="20"/>
          <w:szCs w:val="20"/>
        </w:rPr>
        <w:t>ą</w:t>
      </w:r>
      <w:r w:rsidR="00FF7715">
        <w:rPr>
          <w:rFonts w:ascii="Arial" w:hAnsi="Arial" w:cs="Arial"/>
          <w:sz w:val="20"/>
          <w:szCs w:val="20"/>
        </w:rPr>
        <w:t xml:space="preserve"> </w:t>
      </w:r>
      <w:r w:rsidRPr="0089494F">
        <w:rPr>
          <w:rFonts w:ascii="Arial" w:hAnsi="Arial" w:cs="Arial"/>
          <w:sz w:val="20"/>
          <w:szCs w:val="20"/>
        </w:rPr>
        <w:t>1 mėnesį po VVS starto datos</w:t>
      </w:r>
      <w:r w:rsidR="00DE3826">
        <w:rPr>
          <w:rFonts w:ascii="Arial" w:hAnsi="Arial" w:cs="Arial"/>
          <w:sz w:val="20"/>
          <w:szCs w:val="20"/>
        </w:rPr>
        <w:t>.</w:t>
      </w:r>
    </w:p>
    <w:p w14:paraId="0405A18E" w14:textId="375B2D3E" w:rsidR="00173031" w:rsidRPr="008F398B" w:rsidRDefault="665B8531" w:rsidP="004E5ED8">
      <w:pPr>
        <w:pStyle w:val="prastasis1"/>
        <w:spacing w:after="0"/>
        <w:ind w:left="426"/>
        <w:jc w:val="both"/>
        <w:rPr>
          <w:rFonts w:ascii="Arial" w:hAnsi="Arial" w:cs="Arial"/>
          <w:sz w:val="20"/>
          <w:szCs w:val="20"/>
        </w:rPr>
      </w:pPr>
      <w:r w:rsidRPr="008F398B">
        <w:rPr>
          <w:rFonts w:ascii="Arial" w:hAnsi="Arial" w:cs="Arial"/>
          <w:sz w:val="20"/>
          <w:szCs w:val="20"/>
        </w:rPr>
        <w:t xml:space="preserve">Detalūs reikalavimai </w:t>
      </w:r>
      <w:r w:rsidR="007B3D17" w:rsidRPr="008F398B">
        <w:rPr>
          <w:rFonts w:ascii="Arial" w:hAnsi="Arial" w:cs="Arial"/>
          <w:sz w:val="20"/>
          <w:szCs w:val="20"/>
        </w:rPr>
        <w:t>VVS</w:t>
      </w:r>
      <w:r w:rsidRPr="008F398B">
        <w:rPr>
          <w:rFonts w:ascii="Arial" w:hAnsi="Arial" w:cs="Arial"/>
          <w:sz w:val="20"/>
          <w:szCs w:val="20"/>
        </w:rPr>
        <w:t xml:space="preserve"> bei </w:t>
      </w:r>
      <w:r w:rsidR="007B3D17" w:rsidRPr="008F398B">
        <w:rPr>
          <w:rFonts w:ascii="Arial" w:hAnsi="Arial" w:cs="Arial"/>
          <w:sz w:val="20"/>
          <w:szCs w:val="20"/>
        </w:rPr>
        <w:t>VVS</w:t>
      </w:r>
      <w:r w:rsidRPr="008F398B">
        <w:rPr>
          <w:rFonts w:ascii="Arial" w:hAnsi="Arial" w:cs="Arial"/>
          <w:sz w:val="20"/>
          <w:szCs w:val="20"/>
        </w:rPr>
        <w:t xml:space="preserve"> </w:t>
      </w:r>
      <w:r w:rsidR="00522BC9" w:rsidRPr="008F398B">
        <w:rPr>
          <w:rFonts w:ascii="Arial" w:hAnsi="Arial" w:cs="Arial"/>
          <w:sz w:val="20"/>
          <w:szCs w:val="20"/>
        </w:rPr>
        <w:t>diegimo</w:t>
      </w:r>
      <w:r w:rsidRPr="008F398B">
        <w:rPr>
          <w:rFonts w:ascii="Arial" w:hAnsi="Arial" w:cs="Arial"/>
          <w:sz w:val="20"/>
          <w:szCs w:val="20"/>
        </w:rPr>
        <w:t xml:space="preserve"> paslaugoms </w:t>
      </w:r>
      <w:r w:rsidR="00C36F49" w:rsidRPr="008F398B">
        <w:rPr>
          <w:rFonts w:ascii="Arial" w:hAnsi="Arial" w:cs="Arial"/>
          <w:sz w:val="20"/>
          <w:szCs w:val="20"/>
        </w:rPr>
        <w:t>nurodyti</w:t>
      </w:r>
      <w:r w:rsidRPr="008F398B">
        <w:rPr>
          <w:rFonts w:ascii="Arial" w:hAnsi="Arial" w:cs="Arial"/>
          <w:sz w:val="20"/>
          <w:szCs w:val="20"/>
        </w:rPr>
        <w:t xml:space="preserve"> techninėje specifikacijoje </w:t>
      </w:r>
      <w:r w:rsidRPr="008F398B">
        <w:rPr>
          <w:rFonts w:ascii="Arial" w:hAnsi="Arial" w:cs="Arial"/>
          <w:sz w:val="20"/>
          <w:szCs w:val="20"/>
          <w:highlight w:val="yellow"/>
        </w:rPr>
        <w:t>(1 priedas)</w:t>
      </w:r>
      <w:r w:rsidRPr="008F398B">
        <w:rPr>
          <w:rFonts w:ascii="Arial" w:hAnsi="Arial" w:cs="Arial"/>
          <w:sz w:val="20"/>
          <w:szCs w:val="20"/>
        </w:rPr>
        <w:t>.</w:t>
      </w:r>
    </w:p>
    <w:p w14:paraId="671375A9" w14:textId="726E8258" w:rsidR="00173031" w:rsidRPr="008F398B" w:rsidRDefault="00FE6EDA" w:rsidP="009414FC">
      <w:pPr>
        <w:pStyle w:val="prastasis1"/>
        <w:numPr>
          <w:ilvl w:val="1"/>
          <w:numId w:val="12"/>
        </w:numPr>
        <w:spacing w:after="0"/>
        <w:ind w:left="426" w:hanging="426"/>
        <w:jc w:val="both"/>
        <w:rPr>
          <w:rFonts w:ascii="Arial" w:hAnsi="Arial" w:cs="Arial"/>
          <w:sz w:val="20"/>
          <w:szCs w:val="20"/>
        </w:rPr>
      </w:pPr>
      <w:r w:rsidRPr="008F398B">
        <w:rPr>
          <w:rFonts w:ascii="Arial" w:hAnsi="Arial" w:cs="Arial"/>
          <w:sz w:val="20"/>
          <w:szCs w:val="20"/>
        </w:rPr>
        <w:t xml:space="preserve">Jei techninėje specifikacijoje apibūdinant pirkimo objektą nurodytas konkretus modelis ar šaltinis, konkretus procesas ar prekės ženklas, patentas, tipas, konkreti kilmė ir gamyba, laikyti, kad priimtini ir </w:t>
      </w:r>
      <w:r w:rsidR="002E5628" w:rsidRPr="008F398B">
        <w:rPr>
          <w:rFonts w:ascii="Arial" w:hAnsi="Arial" w:cs="Arial"/>
          <w:sz w:val="20"/>
          <w:szCs w:val="20"/>
        </w:rPr>
        <w:t xml:space="preserve">kiti </w:t>
      </w:r>
      <w:r w:rsidRPr="008F398B">
        <w:rPr>
          <w:rFonts w:ascii="Arial" w:hAnsi="Arial" w:cs="Arial"/>
          <w:sz w:val="20"/>
          <w:szCs w:val="20"/>
        </w:rPr>
        <w:t>savo savybėmis lygiaverčiai objektai.</w:t>
      </w:r>
    </w:p>
    <w:p w14:paraId="7095D39F" w14:textId="77777777" w:rsidR="00173031" w:rsidRPr="008F398B" w:rsidRDefault="00FE6EDA" w:rsidP="009414FC">
      <w:pPr>
        <w:pStyle w:val="prastasis1"/>
        <w:numPr>
          <w:ilvl w:val="1"/>
          <w:numId w:val="12"/>
        </w:numPr>
        <w:spacing w:after="0"/>
        <w:ind w:left="426" w:hanging="426"/>
        <w:jc w:val="both"/>
        <w:rPr>
          <w:rFonts w:ascii="Arial" w:hAnsi="Arial" w:cs="Arial"/>
          <w:sz w:val="20"/>
          <w:szCs w:val="20"/>
        </w:rPr>
      </w:pPr>
      <w:r w:rsidRPr="008F398B">
        <w:rPr>
          <w:rFonts w:ascii="Arial" w:hAnsi="Arial" w:cs="Arial"/>
          <w:sz w:val="20"/>
          <w:szCs w:val="20"/>
        </w:rPr>
        <w:t xml:space="preserve">Pirkimas į dalis neskaidomas, todėl pasiūlymas turi būti pateiktas visam nurodytam kiekiui. </w:t>
      </w:r>
    </w:p>
    <w:p w14:paraId="7CD1DCB6" w14:textId="0E079267" w:rsidR="00064121" w:rsidRPr="0073644D" w:rsidRDefault="00064121" w:rsidP="00064121">
      <w:pPr>
        <w:pStyle w:val="prastasis1"/>
        <w:numPr>
          <w:ilvl w:val="1"/>
          <w:numId w:val="12"/>
        </w:numPr>
        <w:tabs>
          <w:tab w:val="left" w:pos="284"/>
        </w:tabs>
        <w:ind w:left="426" w:hanging="426"/>
        <w:jc w:val="both"/>
        <w:rPr>
          <w:rFonts w:ascii="Arial" w:hAnsi="Arial" w:cs="Arial"/>
          <w:sz w:val="20"/>
          <w:szCs w:val="20"/>
        </w:rPr>
      </w:pPr>
      <w:r w:rsidRPr="00064121">
        <w:rPr>
          <w:rFonts w:ascii="Arial" w:hAnsi="Arial" w:cs="Arial"/>
          <w:sz w:val="20"/>
          <w:szCs w:val="20"/>
        </w:rPr>
        <w:t xml:space="preserve">Tiekėjas įsipareigoja VVS Startą įvykdyti ne vėliau kaip iki 2023 </w:t>
      </w:r>
      <w:r w:rsidRPr="00064121">
        <w:rPr>
          <w:rFonts w:ascii="Arial" w:hAnsi="Arial" w:cs="Arial"/>
          <w:sz w:val="20"/>
          <w:szCs w:val="20"/>
          <w:lang w:val="en-US"/>
        </w:rPr>
        <w:t xml:space="preserve">m. </w:t>
      </w:r>
      <w:proofErr w:type="spellStart"/>
      <w:r w:rsidRPr="00064121">
        <w:rPr>
          <w:rFonts w:ascii="Arial" w:hAnsi="Arial" w:cs="Arial"/>
          <w:sz w:val="20"/>
          <w:szCs w:val="20"/>
          <w:lang w:val="en-US"/>
        </w:rPr>
        <w:t>sausio</w:t>
      </w:r>
      <w:proofErr w:type="spellEnd"/>
      <w:r w:rsidRPr="00064121">
        <w:rPr>
          <w:rFonts w:ascii="Arial" w:hAnsi="Arial" w:cs="Arial"/>
          <w:sz w:val="20"/>
          <w:szCs w:val="20"/>
          <w:lang w:val="en-US"/>
        </w:rPr>
        <w:t xml:space="preserve"> m</w:t>
      </w:r>
      <w:proofErr w:type="spellStart"/>
      <w:r w:rsidRPr="00064121">
        <w:rPr>
          <w:rFonts w:ascii="Arial" w:hAnsi="Arial" w:cs="Arial"/>
          <w:sz w:val="20"/>
          <w:szCs w:val="20"/>
        </w:rPr>
        <w:t>ėn</w:t>
      </w:r>
      <w:proofErr w:type="spellEnd"/>
      <w:r w:rsidRPr="00064121">
        <w:rPr>
          <w:rFonts w:ascii="Arial" w:hAnsi="Arial" w:cs="Arial"/>
          <w:sz w:val="20"/>
          <w:szCs w:val="20"/>
        </w:rPr>
        <w:t xml:space="preserve">. pabaigos, tačiau </w:t>
      </w:r>
      <w:r w:rsidRPr="0073644D">
        <w:rPr>
          <w:rFonts w:ascii="Arial" w:hAnsi="Arial" w:cs="Arial"/>
          <w:sz w:val="20"/>
          <w:szCs w:val="20"/>
        </w:rPr>
        <w:t>VVS</w:t>
      </w:r>
      <w:r w:rsidRPr="0073644D">
        <w:rPr>
          <w:rFonts w:ascii="Arial" w:hAnsi="Arial" w:cs="Arial"/>
          <w:b/>
          <w:sz w:val="20"/>
          <w:szCs w:val="20"/>
        </w:rPr>
        <w:t xml:space="preserve"> </w:t>
      </w:r>
      <w:r w:rsidRPr="0073644D">
        <w:rPr>
          <w:rFonts w:ascii="Arial" w:hAnsi="Arial" w:cs="Arial"/>
          <w:sz w:val="20"/>
          <w:szCs w:val="20"/>
        </w:rPr>
        <w:t>turi būti</w:t>
      </w:r>
      <w:r w:rsidRPr="00064121">
        <w:rPr>
          <w:rFonts w:ascii="Arial" w:hAnsi="Arial" w:cs="Arial"/>
          <w:sz w:val="20"/>
          <w:szCs w:val="20"/>
        </w:rPr>
        <w:t xml:space="preserve"> galutinai</w:t>
      </w:r>
      <w:r w:rsidRPr="0073644D">
        <w:rPr>
          <w:rFonts w:ascii="Arial" w:hAnsi="Arial" w:cs="Arial"/>
          <w:sz w:val="20"/>
          <w:szCs w:val="20"/>
        </w:rPr>
        <w:t xml:space="preserve"> įdiegta (įdiegta ir veikianti, atitinkanti techninę specifikaciją ir pasirašytas galutinis atliktų darbų perdavimo – priėmimo aktas</w:t>
      </w:r>
      <w:r w:rsidRPr="00064121">
        <w:rPr>
          <w:rFonts w:ascii="Arial" w:hAnsi="Arial" w:cs="Arial"/>
          <w:sz w:val="20"/>
          <w:szCs w:val="20"/>
        </w:rPr>
        <w:t>)</w:t>
      </w:r>
      <w:r w:rsidRPr="0073644D">
        <w:rPr>
          <w:rFonts w:ascii="Arial" w:hAnsi="Arial" w:cs="Arial"/>
          <w:sz w:val="20"/>
          <w:szCs w:val="20"/>
        </w:rPr>
        <w:t xml:space="preserve"> per 18 mėn. nuo pirkimo sutarties pasirašymo dienos. Užsakovo iniciatyva numatyt</w:t>
      </w:r>
      <w:r w:rsidRPr="00064121">
        <w:rPr>
          <w:rFonts w:ascii="Arial" w:hAnsi="Arial" w:cs="Arial"/>
          <w:sz w:val="20"/>
          <w:szCs w:val="20"/>
        </w:rPr>
        <w:t>i</w:t>
      </w:r>
      <w:r w:rsidRPr="0073644D">
        <w:rPr>
          <w:rFonts w:ascii="Arial" w:hAnsi="Arial" w:cs="Arial"/>
          <w:sz w:val="20"/>
          <w:szCs w:val="20"/>
        </w:rPr>
        <w:t xml:space="preserve"> termina</w:t>
      </w:r>
      <w:r w:rsidRPr="00064121">
        <w:rPr>
          <w:rFonts w:ascii="Arial" w:hAnsi="Arial" w:cs="Arial"/>
          <w:sz w:val="20"/>
          <w:szCs w:val="20"/>
        </w:rPr>
        <w:t>i</w:t>
      </w:r>
      <w:r w:rsidRPr="0073644D">
        <w:rPr>
          <w:rFonts w:ascii="Arial" w:hAnsi="Arial" w:cs="Arial"/>
          <w:sz w:val="20"/>
          <w:szCs w:val="20"/>
        </w:rPr>
        <w:t xml:space="preserve"> gali būti pratęst</w:t>
      </w:r>
      <w:r w:rsidRPr="00064121">
        <w:rPr>
          <w:rFonts w:ascii="Arial" w:hAnsi="Arial" w:cs="Arial"/>
          <w:sz w:val="20"/>
          <w:szCs w:val="20"/>
        </w:rPr>
        <w:t>i</w:t>
      </w:r>
      <w:r w:rsidRPr="0073644D">
        <w:rPr>
          <w:rFonts w:ascii="Arial" w:hAnsi="Arial" w:cs="Arial"/>
          <w:sz w:val="20"/>
          <w:szCs w:val="20"/>
        </w:rPr>
        <w:t xml:space="preserve"> ne ilgesniam nei 6 mėnesių papildomam laikotarpiui. </w:t>
      </w:r>
    </w:p>
    <w:p w14:paraId="3EE464EF" w14:textId="1A0D2BA7" w:rsidR="00173031" w:rsidRPr="00090637" w:rsidRDefault="00173031" w:rsidP="00D54108">
      <w:pPr>
        <w:pStyle w:val="prastasis1"/>
        <w:tabs>
          <w:tab w:val="left" w:pos="284"/>
        </w:tabs>
        <w:spacing w:after="0"/>
        <w:ind w:left="426"/>
        <w:jc w:val="both"/>
        <w:rPr>
          <w:rStyle w:val="Numatytasispastraiposriftas1"/>
          <w:rFonts w:ascii="Arial" w:hAnsi="Arial" w:cs="Arial"/>
          <w:sz w:val="20"/>
          <w:szCs w:val="20"/>
        </w:rPr>
      </w:pPr>
    </w:p>
    <w:p w14:paraId="5B010D7F" w14:textId="77777777" w:rsidR="00173031" w:rsidRPr="008F398B" w:rsidRDefault="00FE6EDA" w:rsidP="009414FC">
      <w:pPr>
        <w:pStyle w:val="prastasis1"/>
        <w:numPr>
          <w:ilvl w:val="1"/>
          <w:numId w:val="12"/>
        </w:numPr>
        <w:spacing w:after="0"/>
        <w:ind w:left="426" w:hanging="426"/>
        <w:jc w:val="both"/>
        <w:rPr>
          <w:rFonts w:ascii="Arial" w:hAnsi="Arial" w:cs="Arial"/>
          <w:sz w:val="20"/>
          <w:szCs w:val="20"/>
        </w:rPr>
      </w:pPr>
      <w:r w:rsidRPr="008F398B">
        <w:rPr>
          <w:rFonts w:ascii="Arial" w:hAnsi="Arial" w:cs="Arial"/>
          <w:sz w:val="20"/>
          <w:szCs w:val="20"/>
        </w:rPr>
        <w:t xml:space="preserve">Darbų atlikimo vieta – </w:t>
      </w:r>
      <w:bookmarkStart w:id="12" w:name="_Toc60525484"/>
      <w:bookmarkStart w:id="13" w:name="_Toc47844930"/>
      <w:bookmarkStart w:id="14" w:name="_Toc225657494"/>
      <w:bookmarkStart w:id="15" w:name="_Toc225657651"/>
      <w:r w:rsidRPr="008F398B">
        <w:rPr>
          <w:rFonts w:ascii="Arial" w:hAnsi="Arial" w:cs="Arial"/>
          <w:sz w:val="20"/>
          <w:szCs w:val="20"/>
        </w:rPr>
        <w:t>uždaroji akcinė bendrovė „PUTOKŠNIS“, Aerouosto g. 35, LT-77103, Šiauliai.</w:t>
      </w:r>
    </w:p>
    <w:p w14:paraId="526FB7D3" w14:textId="77777777" w:rsidR="00173031" w:rsidRPr="008F398B" w:rsidRDefault="00FE6EDA" w:rsidP="009414FC">
      <w:pPr>
        <w:pStyle w:val="prastasis1"/>
        <w:numPr>
          <w:ilvl w:val="1"/>
          <w:numId w:val="12"/>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Pirkimo sąlygos skelbiamos tinklapyje </w:t>
      </w:r>
      <w:hyperlink r:id="rId15">
        <w:r w:rsidRPr="008F398B">
          <w:rPr>
            <w:rStyle w:val="Hipersaitas1"/>
            <w:rFonts w:ascii="Arial" w:hAnsi="Arial" w:cs="Arial"/>
            <w:sz w:val="20"/>
            <w:szCs w:val="20"/>
          </w:rPr>
          <w:t>www.esinvesticijos.lt</w:t>
        </w:r>
      </w:hyperlink>
      <w:r w:rsidRPr="008F398B">
        <w:rPr>
          <w:rStyle w:val="Numatytasispastraiposriftas1"/>
          <w:rFonts w:ascii="Arial" w:hAnsi="Arial" w:cs="Arial"/>
          <w:sz w:val="20"/>
          <w:szCs w:val="20"/>
        </w:rPr>
        <w:t>.</w:t>
      </w:r>
    </w:p>
    <w:p w14:paraId="22EBE8B4" w14:textId="77777777" w:rsidR="00173031" w:rsidRPr="008F398B" w:rsidRDefault="00173031">
      <w:pPr>
        <w:pStyle w:val="prastasis1"/>
        <w:jc w:val="both"/>
        <w:rPr>
          <w:rFonts w:ascii="Arial" w:hAnsi="Arial" w:cs="Arial"/>
          <w:sz w:val="20"/>
          <w:szCs w:val="20"/>
        </w:rPr>
      </w:pPr>
    </w:p>
    <w:p w14:paraId="4F4B0D11" w14:textId="77777777" w:rsidR="00173031" w:rsidRPr="008F398B" w:rsidRDefault="00FE6EDA" w:rsidP="00701413">
      <w:pPr>
        <w:pStyle w:val="Antrat11"/>
        <w:ind w:left="1151" w:hanging="431"/>
        <w:rPr>
          <w:rFonts w:ascii="Arial" w:hAnsi="Arial" w:cs="Arial"/>
          <w:sz w:val="20"/>
          <w:szCs w:val="20"/>
        </w:rPr>
      </w:pPr>
      <w:bookmarkStart w:id="16" w:name="_Toc297898749"/>
      <w:bookmarkStart w:id="17" w:name="_Toc70419138"/>
      <w:r w:rsidRPr="008F398B">
        <w:rPr>
          <w:rFonts w:ascii="Arial" w:hAnsi="Arial" w:cs="Arial"/>
          <w:sz w:val="20"/>
          <w:szCs w:val="20"/>
        </w:rPr>
        <w:t>TIEKĖJŲ KVALIFIKACIJOS REIKALAVIMAI</w:t>
      </w:r>
      <w:bookmarkEnd w:id="12"/>
      <w:bookmarkEnd w:id="13"/>
      <w:bookmarkEnd w:id="14"/>
      <w:bookmarkEnd w:id="15"/>
      <w:bookmarkEnd w:id="16"/>
      <w:bookmarkEnd w:id="17"/>
    </w:p>
    <w:p w14:paraId="0D41308D" w14:textId="2B1B594D" w:rsidR="00173031" w:rsidRPr="00E34441" w:rsidRDefault="00FE6EDA" w:rsidP="005816E2">
      <w:pPr>
        <w:pStyle w:val="prastasis1"/>
        <w:spacing w:after="0"/>
        <w:ind w:left="426" w:hanging="426"/>
        <w:jc w:val="both"/>
        <w:rPr>
          <w:rFonts w:ascii="Arial" w:hAnsi="Arial" w:cs="Arial"/>
          <w:sz w:val="20"/>
          <w:szCs w:val="20"/>
        </w:rPr>
      </w:pPr>
      <w:bookmarkStart w:id="18" w:name="_Toc225657495"/>
      <w:bookmarkStart w:id="19" w:name="_Toc225657652"/>
      <w:r w:rsidRPr="008F398B">
        <w:rPr>
          <w:rFonts w:ascii="Arial" w:hAnsi="Arial" w:cs="Arial"/>
          <w:sz w:val="20"/>
          <w:szCs w:val="20"/>
        </w:rPr>
        <w:t>3.1</w:t>
      </w:r>
      <w:r w:rsidRPr="008F398B">
        <w:rPr>
          <w:rFonts w:ascii="Arial" w:hAnsi="Arial" w:cs="Arial"/>
          <w:sz w:val="20"/>
          <w:szCs w:val="20"/>
        </w:rPr>
        <w:tab/>
      </w:r>
      <w:bookmarkStart w:id="20" w:name="_Toc225657496"/>
      <w:bookmarkStart w:id="21" w:name="_Toc225657653"/>
      <w:bookmarkEnd w:id="18"/>
      <w:bookmarkEnd w:id="19"/>
      <w:r w:rsidRPr="008F398B">
        <w:rPr>
          <w:rFonts w:ascii="Arial" w:hAnsi="Arial" w:cs="Arial"/>
          <w:sz w:val="20"/>
          <w:szCs w:val="20"/>
        </w:rPr>
        <w:t xml:space="preserve">Tiekėjas, dalyvaujantis </w:t>
      </w:r>
      <w:r w:rsidR="00E07172" w:rsidRPr="008F398B">
        <w:rPr>
          <w:rFonts w:ascii="Arial" w:hAnsi="Arial" w:cs="Arial"/>
          <w:sz w:val="20"/>
          <w:szCs w:val="20"/>
        </w:rPr>
        <w:t>P</w:t>
      </w:r>
      <w:r w:rsidRPr="008F398B">
        <w:rPr>
          <w:rFonts w:ascii="Arial" w:hAnsi="Arial" w:cs="Arial"/>
          <w:sz w:val="20"/>
          <w:szCs w:val="20"/>
        </w:rPr>
        <w:t>irkime, turi atitikti kvalifikacijos reikalavimus</w:t>
      </w:r>
      <w:r w:rsidR="00B261B7" w:rsidRPr="008F398B">
        <w:rPr>
          <w:rFonts w:ascii="Arial" w:hAnsi="Arial" w:cs="Arial"/>
          <w:sz w:val="20"/>
          <w:szCs w:val="20"/>
        </w:rPr>
        <w:t xml:space="preserve"> nurodytus </w:t>
      </w:r>
      <w:r w:rsidR="00B261B7" w:rsidRPr="008F398B">
        <w:rPr>
          <w:rFonts w:ascii="Arial" w:hAnsi="Arial" w:cs="Arial"/>
          <w:sz w:val="20"/>
          <w:szCs w:val="20"/>
          <w:highlight w:val="yellow"/>
        </w:rPr>
        <w:t xml:space="preserve">Priede Nr. </w:t>
      </w:r>
      <w:r w:rsidR="00267234" w:rsidRPr="008F398B">
        <w:rPr>
          <w:rFonts w:ascii="Arial" w:hAnsi="Arial" w:cs="Arial"/>
          <w:sz w:val="20"/>
          <w:szCs w:val="20"/>
          <w:highlight w:val="yellow"/>
          <w:lang w:val="en-US"/>
        </w:rPr>
        <w:t xml:space="preserve">5 </w:t>
      </w:r>
      <w:r w:rsidR="00B261B7" w:rsidRPr="00E34441">
        <w:rPr>
          <w:rFonts w:ascii="Arial" w:hAnsi="Arial" w:cs="Arial"/>
          <w:sz w:val="20"/>
          <w:szCs w:val="20"/>
          <w:highlight w:val="yellow"/>
        </w:rPr>
        <w:t xml:space="preserve">„Tiekėjų kvalifikacijos </w:t>
      </w:r>
      <w:proofErr w:type="gramStart"/>
      <w:r w:rsidR="00B261B7" w:rsidRPr="00E34441">
        <w:rPr>
          <w:rFonts w:ascii="Arial" w:hAnsi="Arial" w:cs="Arial"/>
          <w:sz w:val="20"/>
          <w:szCs w:val="20"/>
          <w:highlight w:val="yellow"/>
        </w:rPr>
        <w:t>reikalavimai</w:t>
      </w:r>
      <w:r w:rsidR="00A65AB5" w:rsidRPr="00E34441">
        <w:rPr>
          <w:rFonts w:ascii="Arial" w:hAnsi="Arial" w:cs="Arial"/>
          <w:sz w:val="20"/>
          <w:szCs w:val="20"/>
          <w:highlight w:val="yellow"/>
        </w:rPr>
        <w:t>“</w:t>
      </w:r>
      <w:proofErr w:type="gramEnd"/>
      <w:r w:rsidRPr="00E34441">
        <w:rPr>
          <w:rFonts w:ascii="Arial" w:hAnsi="Arial" w:cs="Arial"/>
          <w:sz w:val="20"/>
          <w:szCs w:val="20"/>
          <w:highlight w:val="yellow"/>
        </w:rPr>
        <w:t>:</w:t>
      </w:r>
      <w:bookmarkEnd w:id="20"/>
      <w:bookmarkEnd w:id="21"/>
    </w:p>
    <w:p w14:paraId="0227DF9D" w14:textId="35D90A37" w:rsidR="00173031" w:rsidRPr="008F398B" w:rsidRDefault="00FE6EDA" w:rsidP="009414FC">
      <w:pPr>
        <w:pStyle w:val="prastasis1"/>
        <w:numPr>
          <w:ilvl w:val="1"/>
          <w:numId w:val="15"/>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Jei bendrą pasiūlymą pateikia ūkio subjektų grupė, šių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sąlygų </w:t>
      </w:r>
      <w:r w:rsidR="00C31132" w:rsidRPr="008F398B">
        <w:rPr>
          <w:rStyle w:val="Numatytasispastraiposriftas1"/>
          <w:rFonts w:ascii="Arial" w:hAnsi="Arial" w:cs="Arial"/>
          <w:sz w:val="20"/>
          <w:szCs w:val="20"/>
        </w:rPr>
        <w:t xml:space="preserve">Priedo </w:t>
      </w:r>
      <w:r w:rsidR="00C31132" w:rsidRPr="004E1E55">
        <w:rPr>
          <w:rStyle w:val="Numatytasispastraiposriftas1"/>
          <w:rFonts w:ascii="Arial" w:hAnsi="Arial" w:cs="Arial"/>
          <w:sz w:val="20"/>
          <w:szCs w:val="20"/>
          <w:highlight w:val="yellow"/>
        </w:rPr>
        <w:t>Nr.</w:t>
      </w:r>
      <w:r w:rsidR="004E1E55">
        <w:rPr>
          <w:rStyle w:val="Numatytasispastraiposriftas1"/>
          <w:rFonts w:ascii="Arial" w:hAnsi="Arial" w:cs="Arial"/>
          <w:sz w:val="20"/>
          <w:szCs w:val="20"/>
          <w:highlight w:val="yellow"/>
        </w:rPr>
        <w:t xml:space="preserve"> </w:t>
      </w:r>
      <w:r w:rsidR="00850782" w:rsidRPr="008F398B">
        <w:rPr>
          <w:rStyle w:val="Numatytasispastraiposriftas1"/>
          <w:rFonts w:ascii="Arial" w:hAnsi="Arial" w:cs="Arial"/>
          <w:sz w:val="20"/>
          <w:szCs w:val="20"/>
          <w:highlight w:val="yellow"/>
        </w:rPr>
        <w:t>5</w:t>
      </w:r>
      <w:r w:rsidRPr="008F398B">
        <w:rPr>
          <w:rStyle w:val="Numatytasispastraiposriftas1"/>
          <w:rFonts w:ascii="Arial" w:hAnsi="Arial" w:cs="Arial"/>
          <w:i/>
          <w:sz w:val="20"/>
          <w:szCs w:val="20"/>
        </w:rPr>
        <w:t xml:space="preserve"> </w:t>
      </w:r>
      <w:r w:rsidRPr="008F398B">
        <w:rPr>
          <w:rStyle w:val="Numatytasispastraiposriftas1"/>
          <w:rFonts w:ascii="Arial" w:hAnsi="Arial" w:cs="Arial"/>
          <w:sz w:val="20"/>
          <w:szCs w:val="20"/>
        </w:rPr>
        <w:t xml:space="preserve">punkte </w:t>
      </w:r>
      <w:r w:rsidR="00E53EE2" w:rsidRPr="00E53EE2">
        <w:rPr>
          <w:rStyle w:val="Numatytasispastraiposriftas1"/>
          <w:rFonts w:ascii="Arial" w:hAnsi="Arial" w:cs="Arial"/>
          <w:sz w:val="20"/>
          <w:szCs w:val="20"/>
          <w:highlight w:val="yellow"/>
        </w:rPr>
        <w:t>Nr. 1</w:t>
      </w:r>
      <w:r w:rsidR="00E53EE2">
        <w:rPr>
          <w:rStyle w:val="Numatytasispastraiposriftas1"/>
          <w:rFonts w:ascii="Arial" w:hAnsi="Arial" w:cs="Arial"/>
          <w:sz w:val="20"/>
          <w:szCs w:val="20"/>
        </w:rPr>
        <w:t xml:space="preserve"> </w:t>
      </w:r>
      <w:r w:rsidRPr="008F398B">
        <w:rPr>
          <w:rStyle w:val="Numatytasispastraiposriftas1"/>
          <w:rFonts w:ascii="Arial" w:hAnsi="Arial" w:cs="Arial"/>
          <w:sz w:val="20"/>
          <w:szCs w:val="20"/>
        </w:rPr>
        <w:t xml:space="preserve">nustatytus </w:t>
      </w:r>
      <w:r w:rsidR="00273478">
        <w:rPr>
          <w:rStyle w:val="Numatytasispastraiposriftas1"/>
          <w:rFonts w:ascii="Arial" w:hAnsi="Arial" w:cs="Arial"/>
          <w:sz w:val="20"/>
          <w:szCs w:val="20"/>
        </w:rPr>
        <w:t xml:space="preserve">bendruosius tiekėjų </w:t>
      </w:r>
      <w:r w:rsidRPr="008F398B">
        <w:rPr>
          <w:rStyle w:val="Numatytasispastraiposriftas1"/>
          <w:rFonts w:ascii="Arial" w:hAnsi="Arial" w:cs="Arial"/>
          <w:sz w:val="20"/>
          <w:szCs w:val="20"/>
        </w:rPr>
        <w:t xml:space="preserve">kvalifikacijos reikalavimus turi atitikti ir pateikti nurodytus dokumentus kiekvienas ūkio subjektų grupės narys atskirai, o šių </w:t>
      </w:r>
      <w:r w:rsidR="002913C9" w:rsidRPr="008F398B">
        <w:rPr>
          <w:rStyle w:val="Numatytasispastraiposriftas1"/>
          <w:rFonts w:ascii="Arial" w:hAnsi="Arial" w:cs="Arial"/>
          <w:sz w:val="20"/>
          <w:szCs w:val="20"/>
        </w:rPr>
        <w:t xml:space="preserve">Pirkimo </w:t>
      </w:r>
      <w:r w:rsidRPr="008F398B">
        <w:rPr>
          <w:rStyle w:val="Numatytasispastraiposriftas1"/>
          <w:rFonts w:ascii="Arial" w:hAnsi="Arial" w:cs="Arial"/>
          <w:sz w:val="20"/>
          <w:szCs w:val="20"/>
        </w:rPr>
        <w:t xml:space="preserve">sąlygų </w:t>
      </w:r>
      <w:r w:rsidR="00E53EE2" w:rsidRPr="008F398B">
        <w:rPr>
          <w:rStyle w:val="Numatytasispastraiposriftas1"/>
          <w:rFonts w:ascii="Arial" w:hAnsi="Arial" w:cs="Arial"/>
          <w:sz w:val="20"/>
          <w:szCs w:val="20"/>
        </w:rPr>
        <w:t xml:space="preserve">Priedo </w:t>
      </w:r>
      <w:r w:rsidR="00E53EE2" w:rsidRPr="004E1E55">
        <w:rPr>
          <w:rStyle w:val="Numatytasispastraiposriftas1"/>
          <w:rFonts w:ascii="Arial" w:hAnsi="Arial" w:cs="Arial"/>
          <w:sz w:val="20"/>
          <w:szCs w:val="20"/>
          <w:highlight w:val="yellow"/>
        </w:rPr>
        <w:t>Nr.</w:t>
      </w:r>
      <w:r w:rsidR="00E53EE2">
        <w:rPr>
          <w:rStyle w:val="Numatytasispastraiposriftas1"/>
          <w:rFonts w:ascii="Arial" w:hAnsi="Arial" w:cs="Arial"/>
          <w:sz w:val="20"/>
          <w:szCs w:val="20"/>
          <w:highlight w:val="yellow"/>
        </w:rPr>
        <w:t xml:space="preserve"> </w:t>
      </w:r>
      <w:r w:rsidR="00E53EE2" w:rsidRPr="008F398B">
        <w:rPr>
          <w:rStyle w:val="Numatytasispastraiposriftas1"/>
          <w:rFonts w:ascii="Arial" w:hAnsi="Arial" w:cs="Arial"/>
          <w:sz w:val="20"/>
          <w:szCs w:val="20"/>
          <w:highlight w:val="yellow"/>
        </w:rPr>
        <w:t>5</w:t>
      </w:r>
      <w:r w:rsidR="00E53EE2" w:rsidRPr="008F398B">
        <w:rPr>
          <w:rStyle w:val="Numatytasispastraiposriftas1"/>
          <w:rFonts w:ascii="Arial" w:hAnsi="Arial" w:cs="Arial"/>
          <w:i/>
          <w:sz w:val="20"/>
          <w:szCs w:val="20"/>
        </w:rPr>
        <w:t xml:space="preserve"> </w:t>
      </w:r>
      <w:r w:rsidRPr="004E1E55">
        <w:rPr>
          <w:rStyle w:val="Numatytasispastraiposriftas1"/>
          <w:rFonts w:ascii="Arial" w:hAnsi="Arial" w:cs="Arial"/>
          <w:sz w:val="20"/>
          <w:szCs w:val="20"/>
          <w:highlight w:val="yellow"/>
        </w:rPr>
        <w:t>punkte</w:t>
      </w:r>
      <w:r w:rsidR="00E53EE2">
        <w:rPr>
          <w:rStyle w:val="Numatytasispastraiposriftas1"/>
          <w:rFonts w:ascii="Arial" w:hAnsi="Arial" w:cs="Arial"/>
          <w:sz w:val="20"/>
          <w:szCs w:val="20"/>
        </w:rPr>
        <w:t xml:space="preserve"> </w:t>
      </w:r>
      <w:r w:rsidR="00E53EE2" w:rsidRPr="00E53EE2">
        <w:rPr>
          <w:rStyle w:val="Numatytasispastraiposriftas1"/>
          <w:rFonts w:ascii="Arial" w:hAnsi="Arial" w:cs="Arial"/>
          <w:sz w:val="20"/>
          <w:szCs w:val="20"/>
          <w:highlight w:val="yellow"/>
        </w:rPr>
        <w:t>Nr. 2</w:t>
      </w:r>
      <w:r w:rsidRPr="008F398B">
        <w:rPr>
          <w:rStyle w:val="Numatytasispastraiposriftas1"/>
          <w:rFonts w:ascii="Arial" w:hAnsi="Arial" w:cs="Arial"/>
          <w:sz w:val="20"/>
          <w:szCs w:val="20"/>
        </w:rPr>
        <w:t xml:space="preserve"> nustatytus </w:t>
      </w:r>
      <w:r w:rsidR="00273478">
        <w:rPr>
          <w:rStyle w:val="Numatytasispastraiposriftas1"/>
          <w:rFonts w:ascii="Arial" w:hAnsi="Arial" w:cs="Arial"/>
          <w:sz w:val="20"/>
          <w:szCs w:val="20"/>
        </w:rPr>
        <w:t xml:space="preserve">techninio ir profesinio pajėgumo </w:t>
      </w:r>
      <w:r w:rsidRPr="008F398B">
        <w:rPr>
          <w:rStyle w:val="Numatytasispastraiposriftas1"/>
          <w:rFonts w:ascii="Arial" w:hAnsi="Arial" w:cs="Arial"/>
          <w:sz w:val="20"/>
          <w:szCs w:val="20"/>
        </w:rPr>
        <w:t>reikalavimus turi atitikti ir pateikti nurodytus dokumentus bent vienas ūkio subjektų grupės narys arba visi ūkio subjektų grupės nariai kartu.</w:t>
      </w:r>
    </w:p>
    <w:p w14:paraId="4EBA4082" w14:textId="16BCD6A8" w:rsidR="00173031" w:rsidRPr="008F398B" w:rsidRDefault="00FE6EDA" w:rsidP="009414FC">
      <w:pPr>
        <w:pStyle w:val="prastasis1"/>
        <w:numPr>
          <w:ilvl w:val="1"/>
          <w:numId w:val="15"/>
        </w:numPr>
        <w:spacing w:after="0"/>
        <w:ind w:left="426" w:hanging="426"/>
        <w:jc w:val="both"/>
        <w:rPr>
          <w:rFonts w:ascii="Arial" w:hAnsi="Arial" w:cs="Arial"/>
          <w:sz w:val="20"/>
          <w:szCs w:val="20"/>
        </w:rPr>
      </w:pPr>
      <w:r w:rsidRPr="008F398B">
        <w:rPr>
          <w:rFonts w:ascii="Arial" w:hAnsi="Arial" w:cs="Arial"/>
          <w:sz w:val="20"/>
          <w:szCs w:val="20"/>
        </w:rPr>
        <w:t xml:space="preserve">Tiekėjo pasiūlymas atmetamas, jeigu apie nustatytų reikalavimų atitikimą jis pateikė melagingą informaciją, kurią </w:t>
      </w:r>
      <w:r w:rsidR="00C04F96">
        <w:rPr>
          <w:rFonts w:ascii="Arial" w:hAnsi="Arial" w:cs="Arial"/>
          <w:sz w:val="20"/>
          <w:szCs w:val="20"/>
        </w:rPr>
        <w:t xml:space="preserve">Užsakovas </w:t>
      </w:r>
      <w:r w:rsidRPr="008F398B">
        <w:rPr>
          <w:rFonts w:ascii="Arial" w:hAnsi="Arial" w:cs="Arial"/>
          <w:sz w:val="20"/>
          <w:szCs w:val="20"/>
        </w:rPr>
        <w:t>gali įrodyti bet kokiomis teisėtomis priemonėmis.</w:t>
      </w:r>
    </w:p>
    <w:p w14:paraId="5A499717" w14:textId="6C0CEB96" w:rsidR="00173031" w:rsidRPr="008F398B" w:rsidRDefault="00FE6EDA" w:rsidP="009414FC">
      <w:pPr>
        <w:pStyle w:val="prastasis1"/>
        <w:numPr>
          <w:ilvl w:val="1"/>
          <w:numId w:val="15"/>
        </w:numPr>
        <w:spacing w:after="0"/>
        <w:ind w:left="426" w:hanging="426"/>
        <w:jc w:val="both"/>
        <w:rPr>
          <w:rFonts w:ascii="Arial" w:hAnsi="Arial" w:cs="Arial"/>
          <w:sz w:val="20"/>
          <w:szCs w:val="20"/>
        </w:rPr>
      </w:pPr>
      <w:r w:rsidRPr="008F398B">
        <w:rPr>
          <w:rFonts w:ascii="Arial" w:hAnsi="Arial" w:cs="Arial"/>
          <w:sz w:val="20"/>
          <w:szCs w:val="20"/>
        </w:rPr>
        <w:t xml:space="preserve">Jei </w:t>
      </w:r>
      <w:r w:rsidR="00E07172" w:rsidRPr="008F398B">
        <w:rPr>
          <w:rFonts w:ascii="Arial" w:hAnsi="Arial" w:cs="Arial"/>
          <w:sz w:val="20"/>
          <w:szCs w:val="20"/>
        </w:rPr>
        <w:t>Pirkimo</w:t>
      </w:r>
      <w:r w:rsidRPr="008F398B">
        <w:rPr>
          <w:rFonts w:ascii="Arial" w:hAnsi="Arial" w:cs="Arial"/>
          <w:sz w:val="20"/>
          <w:szCs w:val="20"/>
        </w:rPr>
        <w:t xml:space="preserve"> procedūrose dalyvauja ūkio subjektų grupė, ji pateikia jungtinės veiklos sutartį arba tinkamai patvirtintą jos kopiją. Jungtinės veiklos sutartyje turi būti nurodyti kiekvienos šios sutarties šalies įsipareigojimai vykdant numatomą su </w:t>
      </w:r>
      <w:r w:rsidR="00C04F96">
        <w:rPr>
          <w:rFonts w:ascii="Arial" w:hAnsi="Arial" w:cs="Arial"/>
          <w:sz w:val="20"/>
          <w:szCs w:val="20"/>
        </w:rPr>
        <w:t>Užsakovu</w:t>
      </w:r>
      <w:r w:rsidRPr="008F398B">
        <w:rPr>
          <w:rFonts w:ascii="Arial" w:hAnsi="Arial" w:cs="Arial"/>
          <w:sz w:val="20"/>
          <w:szCs w:val="20"/>
        </w:rPr>
        <w:t xml:space="preserve"> sudaryti pirkimo sutartį, šių įsipareigojimų vertės dalis, įeinanti į bendrą pirkimo sutarties vertę. Jungtinės veiklos sutartis turi numatyti solidarią visų šios sutarties šalių atsakomybę už prievolių </w:t>
      </w:r>
      <w:r w:rsidR="00C04F96">
        <w:rPr>
          <w:rFonts w:ascii="Arial" w:hAnsi="Arial" w:cs="Arial"/>
          <w:sz w:val="20"/>
          <w:szCs w:val="20"/>
        </w:rPr>
        <w:t>Užsakovui</w:t>
      </w:r>
      <w:r w:rsidRPr="008F398B">
        <w:rPr>
          <w:rFonts w:ascii="Arial" w:hAnsi="Arial" w:cs="Arial"/>
          <w:sz w:val="20"/>
          <w:szCs w:val="20"/>
        </w:rPr>
        <w:t xml:space="preserve"> nevykdymą. Taip pat jungtinės veiklos sutartyje turi būti numatyta, kuris asmuo atstovauja ūkio subjektų grupei (su kuo </w:t>
      </w:r>
      <w:r w:rsidR="00C04F96">
        <w:rPr>
          <w:rFonts w:ascii="Arial" w:hAnsi="Arial" w:cs="Arial"/>
          <w:sz w:val="20"/>
          <w:szCs w:val="20"/>
        </w:rPr>
        <w:t>Užsakovas</w:t>
      </w:r>
      <w:r w:rsidRPr="008F398B">
        <w:rPr>
          <w:rFonts w:ascii="Arial" w:hAnsi="Arial" w:cs="Arial"/>
          <w:sz w:val="20"/>
          <w:szCs w:val="20"/>
        </w:rPr>
        <w:t xml:space="preserve"> turėtų bendrauti pasiūlymo vertinimo metu kylančiais klausimais ir teikti su pasiūlymo įvertinimu susijusią informaciją, kuriam partneriui suteikti įgaliojimai pateikti pasiūlymą, jį pasirašyti, sudaryti sutartį).</w:t>
      </w:r>
    </w:p>
    <w:p w14:paraId="3E36C791" w14:textId="77777777" w:rsidR="00173031" w:rsidRPr="008F398B" w:rsidRDefault="00FE6EDA" w:rsidP="00701413">
      <w:pPr>
        <w:pStyle w:val="Antrat11"/>
        <w:ind w:left="1151" w:hanging="431"/>
        <w:rPr>
          <w:rFonts w:ascii="Arial" w:hAnsi="Arial" w:cs="Arial"/>
          <w:sz w:val="20"/>
          <w:szCs w:val="20"/>
        </w:rPr>
      </w:pPr>
      <w:bookmarkStart w:id="22" w:name="_Toc60525485"/>
      <w:bookmarkStart w:id="23" w:name="_Toc47844931"/>
      <w:bookmarkStart w:id="24" w:name="_Toc297898750"/>
      <w:bookmarkStart w:id="25" w:name="_Toc70419139"/>
      <w:r w:rsidRPr="008F398B">
        <w:rPr>
          <w:rFonts w:ascii="Arial" w:hAnsi="Arial" w:cs="Arial"/>
          <w:sz w:val="20"/>
          <w:szCs w:val="20"/>
        </w:rPr>
        <w:t>PASIŪLYMŲ RENGIMAS, PATEIKIMAS, KEITIMAS</w:t>
      </w:r>
      <w:bookmarkEnd w:id="22"/>
      <w:bookmarkEnd w:id="23"/>
      <w:bookmarkEnd w:id="24"/>
      <w:bookmarkEnd w:id="25"/>
    </w:p>
    <w:p w14:paraId="5692DED7" w14:textId="5FDE9927" w:rsidR="00173031" w:rsidRPr="008F398B" w:rsidRDefault="00FE6EDA" w:rsidP="009414FC">
      <w:pPr>
        <w:pStyle w:val="prastasis1"/>
        <w:numPr>
          <w:ilvl w:val="1"/>
          <w:numId w:val="16"/>
        </w:numPr>
        <w:spacing w:after="0"/>
        <w:ind w:left="426" w:hanging="426"/>
        <w:jc w:val="both"/>
        <w:rPr>
          <w:rFonts w:ascii="Arial" w:hAnsi="Arial" w:cs="Arial"/>
          <w:sz w:val="20"/>
          <w:szCs w:val="20"/>
          <w:lang w:eastAsia="lt-LT"/>
        </w:rPr>
      </w:pPr>
      <w:r w:rsidRPr="008F398B">
        <w:rPr>
          <w:rFonts w:ascii="Arial" w:hAnsi="Arial" w:cs="Arial"/>
          <w:sz w:val="20"/>
          <w:szCs w:val="20"/>
          <w:lang w:eastAsia="lt-LT"/>
        </w:rPr>
        <w:t xml:space="preserve">Pateikdamas pasiūlymą tiekėjas sutinka su šiomis </w:t>
      </w:r>
      <w:r w:rsidR="00CC4A02" w:rsidRPr="008F398B">
        <w:rPr>
          <w:rFonts w:ascii="Arial" w:hAnsi="Arial" w:cs="Arial"/>
          <w:sz w:val="20"/>
          <w:szCs w:val="20"/>
          <w:lang w:eastAsia="lt-LT"/>
        </w:rPr>
        <w:t>Pirkimo</w:t>
      </w:r>
      <w:r w:rsidRPr="008F398B">
        <w:rPr>
          <w:rFonts w:ascii="Arial" w:hAnsi="Arial" w:cs="Arial"/>
          <w:sz w:val="20"/>
          <w:szCs w:val="20"/>
          <w:lang w:eastAsia="lt-LT"/>
        </w:rPr>
        <w:t xml:space="preserve"> sąlygomis ir patvirtina, kad jo pasiūlyme pateikta informacija yra teisinga ir apima viską, ko reikia tinkamam pirkimo sutarties įvykdymui.</w:t>
      </w:r>
    </w:p>
    <w:p w14:paraId="5B7BBDCA" w14:textId="77777777" w:rsidR="00173031" w:rsidRPr="008F398B" w:rsidRDefault="00FE6EDA" w:rsidP="009414FC">
      <w:pPr>
        <w:pStyle w:val="prastasis1"/>
        <w:numPr>
          <w:ilvl w:val="1"/>
          <w:numId w:val="16"/>
        </w:numPr>
        <w:spacing w:after="0"/>
        <w:ind w:left="426" w:hanging="426"/>
        <w:jc w:val="both"/>
        <w:rPr>
          <w:rFonts w:ascii="Arial" w:hAnsi="Arial" w:cs="Arial"/>
          <w:sz w:val="20"/>
          <w:szCs w:val="20"/>
          <w:lang w:eastAsia="lt-LT"/>
        </w:rPr>
      </w:pPr>
      <w:r w:rsidRPr="008F398B">
        <w:rPr>
          <w:rFonts w:ascii="Arial" w:hAnsi="Arial" w:cs="Arial"/>
          <w:sz w:val="20"/>
          <w:szCs w:val="20"/>
          <w:lang w:eastAsia="lt-LT"/>
        </w:rPr>
        <w:t>Tiekėjo pasiūlymas susideda iš 2 dalių:</w:t>
      </w:r>
    </w:p>
    <w:p w14:paraId="352CC680" w14:textId="0E9903BB" w:rsidR="00173031" w:rsidRPr="00F62E31" w:rsidRDefault="00FE6EDA" w:rsidP="009414FC">
      <w:pPr>
        <w:pStyle w:val="prastasis1"/>
        <w:numPr>
          <w:ilvl w:val="2"/>
          <w:numId w:val="16"/>
        </w:numPr>
        <w:spacing w:after="0"/>
        <w:ind w:left="993" w:hanging="567"/>
        <w:jc w:val="both"/>
        <w:rPr>
          <w:rFonts w:ascii="Arial" w:hAnsi="Arial" w:cs="Arial"/>
          <w:sz w:val="20"/>
          <w:szCs w:val="20"/>
        </w:rPr>
      </w:pPr>
      <w:r w:rsidRPr="008F398B">
        <w:rPr>
          <w:rStyle w:val="Numatytasispastraiposriftas1"/>
          <w:rFonts w:ascii="Arial" w:hAnsi="Arial" w:cs="Arial"/>
          <w:sz w:val="20"/>
          <w:szCs w:val="20"/>
          <w:lang w:eastAsia="lt-LT"/>
        </w:rPr>
        <w:t>užpildytas techninis Tiekėjo pasiūlymas (</w:t>
      </w:r>
      <w:r w:rsidR="00BE476F" w:rsidRPr="00BE476F">
        <w:rPr>
          <w:rStyle w:val="Numatytasispastraiposriftas1"/>
          <w:rFonts w:ascii="Arial" w:hAnsi="Arial" w:cs="Arial"/>
          <w:sz w:val="20"/>
          <w:szCs w:val="20"/>
          <w:highlight w:val="yellow"/>
          <w:lang w:eastAsia="lt-LT"/>
        </w:rPr>
        <w:t xml:space="preserve">1 priedas ir </w:t>
      </w:r>
      <w:r w:rsidRPr="00BE476F">
        <w:rPr>
          <w:rStyle w:val="Numatytasispastraiposriftas1"/>
          <w:rFonts w:ascii="Arial" w:hAnsi="Arial" w:cs="Arial"/>
          <w:sz w:val="20"/>
          <w:szCs w:val="20"/>
          <w:highlight w:val="yellow"/>
          <w:shd w:val="clear" w:color="auto" w:fill="FFFF00"/>
          <w:lang w:eastAsia="lt-LT"/>
        </w:rPr>
        <w:t>2A</w:t>
      </w:r>
      <w:r w:rsidRPr="008F398B">
        <w:rPr>
          <w:rStyle w:val="Numatytasispastraiposriftas1"/>
          <w:rFonts w:ascii="Arial" w:hAnsi="Arial" w:cs="Arial"/>
          <w:sz w:val="20"/>
          <w:szCs w:val="20"/>
          <w:shd w:val="clear" w:color="auto" w:fill="FFFF00"/>
          <w:lang w:eastAsia="lt-LT"/>
        </w:rPr>
        <w:t xml:space="preserve"> priedas</w:t>
      </w:r>
      <w:r w:rsidRPr="00F62E31">
        <w:rPr>
          <w:rStyle w:val="Numatytasispastraiposriftas1"/>
          <w:rFonts w:ascii="Arial" w:hAnsi="Arial" w:cs="Arial"/>
          <w:sz w:val="20"/>
          <w:szCs w:val="20"/>
          <w:lang w:eastAsia="lt-LT"/>
        </w:rPr>
        <w:t>)</w:t>
      </w:r>
      <w:r w:rsidR="5B0D3545" w:rsidRPr="00F62E31">
        <w:rPr>
          <w:rStyle w:val="Numatytasispastraiposriftas1"/>
          <w:rFonts w:ascii="Arial" w:hAnsi="Arial" w:cs="Arial"/>
          <w:sz w:val="20"/>
          <w:szCs w:val="20"/>
          <w:lang w:eastAsia="lt-LT"/>
        </w:rPr>
        <w:t xml:space="preserve"> ir VVS funkcionalumų</w:t>
      </w:r>
      <w:r w:rsidR="00E34441" w:rsidRPr="00F62E31">
        <w:rPr>
          <w:rStyle w:val="Numatytasispastraiposriftas1"/>
          <w:rFonts w:ascii="Arial" w:hAnsi="Arial" w:cs="Arial"/>
          <w:sz w:val="20"/>
          <w:szCs w:val="20"/>
          <w:lang w:eastAsia="lt-LT"/>
        </w:rPr>
        <w:t xml:space="preserve"> demo</w:t>
      </w:r>
      <w:r w:rsidR="00F62E31" w:rsidRPr="00F62E31">
        <w:rPr>
          <w:rStyle w:val="Numatytasispastraiposriftas1"/>
          <w:rFonts w:ascii="Arial" w:hAnsi="Arial" w:cs="Arial"/>
          <w:sz w:val="20"/>
          <w:szCs w:val="20"/>
          <w:lang w:eastAsia="lt-LT"/>
        </w:rPr>
        <w:t>n</w:t>
      </w:r>
      <w:r w:rsidR="00E34441" w:rsidRPr="00F62E31">
        <w:rPr>
          <w:rStyle w:val="Numatytasispastraiposriftas1"/>
          <w:rFonts w:ascii="Arial" w:hAnsi="Arial" w:cs="Arial"/>
          <w:sz w:val="20"/>
          <w:szCs w:val="20"/>
          <w:lang w:eastAsia="lt-LT"/>
        </w:rPr>
        <w:t>st</w:t>
      </w:r>
      <w:r w:rsidR="00F62E31" w:rsidRPr="00F62E31">
        <w:rPr>
          <w:rStyle w:val="Numatytasispastraiposriftas1"/>
          <w:rFonts w:ascii="Arial" w:hAnsi="Arial" w:cs="Arial"/>
          <w:sz w:val="20"/>
          <w:szCs w:val="20"/>
          <w:lang w:eastAsia="lt-LT"/>
        </w:rPr>
        <w:t>r</w:t>
      </w:r>
      <w:r w:rsidR="00E34441" w:rsidRPr="00F62E31">
        <w:rPr>
          <w:rStyle w:val="Numatytasispastraiposriftas1"/>
          <w:rFonts w:ascii="Arial" w:hAnsi="Arial" w:cs="Arial"/>
          <w:sz w:val="20"/>
          <w:szCs w:val="20"/>
          <w:lang w:eastAsia="lt-LT"/>
        </w:rPr>
        <w:t>avimo</w:t>
      </w:r>
      <w:r w:rsidR="5B0D3545" w:rsidRPr="00F62E31">
        <w:rPr>
          <w:rStyle w:val="Numatytasispastraiposriftas1"/>
          <w:rFonts w:ascii="Arial" w:hAnsi="Arial" w:cs="Arial"/>
          <w:sz w:val="20"/>
          <w:szCs w:val="20"/>
          <w:lang w:eastAsia="lt-LT"/>
        </w:rPr>
        <w:t xml:space="preserve"> </w:t>
      </w:r>
      <w:proofErr w:type="spellStart"/>
      <w:r w:rsidR="5B0D3545" w:rsidRPr="00F62E31">
        <w:rPr>
          <w:rStyle w:val="Numatytasispastraiposriftas1"/>
          <w:rFonts w:ascii="Arial" w:hAnsi="Arial" w:cs="Arial"/>
          <w:sz w:val="20"/>
          <w:szCs w:val="20"/>
          <w:lang w:eastAsia="lt-LT"/>
        </w:rPr>
        <w:t>video</w:t>
      </w:r>
      <w:proofErr w:type="spellEnd"/>
      <w:r w:rsidR="00F62E31" w:rsidRPr="00F62E31">
        <w:rPr>
          <w:rStyle w:val="Numatytasispastraiposriftas1"/>
          <w:rFonts w:ascii="Arial" w:hAnsi="Arial" w:cs="Arial"/>
          <w:sz w:val="20"/>
          <w:szCs w:val="20"/>
          <w:lang w:eastAsia="lt-LT"/>
        </w:rPr>
        <w:t xml:space="preserve"> </w:t>
      </w:r>
      <w:r w:rsidR="63B177A1" w:rsidRPr="00F62E31">
        <w:rPr>
          <w:rStyle w:val="Numatytasispastraiposriftas1"/>
          <w:rFonts w:ascii="Arial" w:hAnsi="Arial" w:cs="Arial"/>
          <w:sz w:val="20"/>
          <w:szCs w:val="20"/>
          <w:lang w:eastAsia="lt-LT"/>
        </w:rPr>
        <w:t>medžiaga</w:t>
      </w:r>
      <w:r w:rsidR="00E34441" w:rsidRPr="00F62E31">
        <w:rPr>
          <w:rStyle w:val="Numatytasispastraiposriftas1"/>
          <w:rFonts w:ascii="Arial" w:hAnsi="Arial" w:cs="Arial"/>
          <w:sz w:val="20"/>
          <w:szCs w:val="20"/>
          <w:lang w:eastAsia="lt-LT"/>
        </w:rPr>
        <w:t xml:space="preserve">, parengta </w:t>
      </w:r>
      <w:r w:rsidR="00280189">
        <w:rPr>
          <w:rStyle w:val="Numatytasispastraiposriftas1"/>
          <w:rFonts w:ascii="Arial" w:hAnsi="Arial" w:cs="Arial"/>
          <w:sz w:val="20"/>
          <w:szCs w:val="20"/>
          <w:lang w:eastAsia="lt-LT"/>
        </w:rPr>
        <w:t xml:space="preserve">pagal </w:t>
      </w:r>
      <w:r w:rsidR="0012273C">
        <w:rPr>
          <w:rStyle w:val="Numatytasispastraiposriftas1"/>
          <w:rFonts w:ascii="Arial" w:hAnsi="Arial" w:cs="Arial"/>
          <w:sz w:val="20"/>
          <w:szCs w:val="20"/>
          <w:lang w:eastAsia="lt-LT"/>
        </w:rPr>
        <w:t>nustatytus reikalavimus</w:t>
      </w:r>
      <w:r w:rsidR="63B177A1" w:rsidRPr="00F62E31">
        <w:rPr>
          <w:rStyle w:val="Numatytasispastraiposriftas1"/>
          <w:rFonts w:ascii="Arial" w:hAnsi="Arial" w:cs="Arial"/>
          <w:sz w:val="20"/>
          <w:szCs w:val="20"/>
          <w:lang w:eastAsia="lt-LT"/>
        </w:rPr>
        <w:t xml:space="preserve"> </w:t>
      </w:r>
      <w:r w:rsidR="63B177A1" w:rsidRPr="00F62E31">
        <w:rPr>
          <w:rStyle w:val="Numatytasispastraiposriftas1"/>
          <w:rFonts w:ascii="Arial" w:hAnsi="Arial" w:cs="Arial"/>
          <w:sz w:val="20"/>
          <w:szCs w:val="20"/>
          <w:highlight w:val="yellow"/>
          <w:lang w:eastAsia="lt-LT"/>
        </w:rPr>
        <w:t>(6 priedas)</w:t>
      </w:r>
      <w:r w:rsidRPr="00F62E31">
        <w:rPr>
          <w:rStyle w:val="Numatytasispastraiposriftas1"/>
          <w:rFonts w:ascii="Arial" w:hAnsi="Arial" w:cs="Arial"/>
          <w:sz w:val="20"/>
          <w:szCs w:val="20"/>
          <w:lang w:eastAsia="lt-LT"/>
        </w:rPr>
        <w:t>;</w:t>
      </w:r>
    </w:p>
    <w:p w14:paraId="11C7E75B" w14:textId="77777777" w:rsidR="00173031" w:rsidRPr="008F398B" w:rsidRDefault="00FE6EDA" w:rsidP="009414FC">
      <w:pPr>
        <w:pStyle w:val="prastasis1"/>
        <w:numPr>
          <w:ilvl w:val="2"/>
          <w:numId w:val="16"/>
        </w:numPr>
        <w:spacing w:after="0"/>
        <w:ind w:left="993" w:hanging="567"/>
        <w:jc w:val="both"/>
        <w:rPr>
          <w:rFonts w:ascii="Arial" w:hAnsi="Arial" w:cs="Arial"/>
          <w:sz w:val="20"/>
          <w:szCs w:val="20"/>
        </w:rPr>
      </w:pPr>
      <w:r w:rsidRPr="008F398B">
        <w:rPr>
          <w:rStyle w:val="Numatytasispastraiposriftas1"/>
          <w:rFonts w:ascii="Arial" w:hAnsi="Arial" w:cs="Arial"/>
          <w:sz w:val="20"/>
          <w:szCs w:val="20"/>
          <w:lang w:eastAsia="lt-LT"/>
        </w:rPr>
        <w:t>užpildytas finansinis Tiekėjo pasiūlymas kartu su Tiekėjo kvalifikaciją pagrindžiančiais dokumentais ir kitais privalomais dokumentais (</w:t>
      </w:r>
      <w:r w:rsidRPr="008F398B">
        <w:rPr>
          <w:rStyle w:val="Numatytasispastraiposriftas1"/>
          <w:rFonts w:ascii="Arial" w:hAnsi="Arial" w:cs="Arial"/>
          <w:sz w:val="20"/>
          <w:szCs w:val="20"/>
          <w:shd w:val="clear" w:color="auto" w:fill="FFFF00"/>
          <w:lang w:eastAsia="lt-LT"/>
        </w:rPr>
        <w:t>2B priedas</w:t>
      </w:r>
      <w:r w:rsidRPr="008F398B">
        <w:rPr>
          <w:rStyle w:val="Numatytasispastraiposriftas1"/>
          <w:rFonts w:ascii="Arial" w:hAnsi="Arial" w:cs="Arial"/>
          <w:sz w:val="20"/>
          <w:szCs w:val="20"/>
          <w:lang w:eastAsia="lt-LT"/>
        </w:rPr>
        <w:t>);</w:t>
      </w:r>
    </w:p>
    <w:p w14:paraId="3D035325" w14:textId="77777777" w:rsidR="00173031" w:rsidRPr="008F398B" w:rsidRDefault="00FE6EDA" w:rsidP="009414FC">
      <w:pPr>
        <w:pStyle w:val="prastasis1"/>
        <w:numPr>
          <w:ilvl w:val="1"/>
          <w:numId w:val="16"/>
        </w:numPr>
        <w:spacing w:after="0"/>
        <w:ind w:left="426" w:hanging="426"/>
        <w:jc w:val="both"/>
        <w:rPr>
          <w:rFonts w:ascii="Arial" w:hAnsi="Arial" w:cs="Arial"/>
          <w:spacing w:val="-4"/>
          <w:sz w:val="20"/>
          <w:szCs w:val="20"/>
        </w:rPr>
      </w:pPr>
      <w:r w:rsidRPr="008F398B">
        <w:rPr>
          <w:rFonts w:ascii="Arial" w:hAnsi="Arial" w:cs="Arial"/>
          <w:spacing w:val="-4"/>
          <w:sz w:val="20"/>
          <w:szCs w:val="20"/>
        </w:rPr>
        <w:t>Pasiūlymas turi būti pateikiamas vienu iš šių būdų:</w:t>
      </w:r>
    </w:p>
    <w:p w14:paraId="4399780D" w14:textId="40021468" w:rsidR="00173031" w:rsidRPr="008F398B" w:rsidRDefault="00FE6EDA" w:rsidP="009414FC">
      <w:pPr>
        <w:pStyle w:val="prastasis1"/>
        <w:numPr>
          <w:ilvl w:val="2"/>
          <w:numId w:val="16"/>
        </w:numPr>
        <w:spacing w:after="0"/>
        <w:ind w:left="993" w:hanging="567"/>
        <w:jc w:val="both"/>
        <w:rPr>
          <w:rFonts w:ascii="Arial" w:hAnsi="Arial" w:cs="Arial"/>
          <w:sz w:val="20"/>
          <w:szCs w:val="20"/>
        </w:rPr>
      </w:pPr>
      <w:r w:rsidRPr="008F398B">
        <w:rPr>
          <w:rStyle w:val="Numatytasispastraiposriftas1"/>
          <w:rFonts w:ascii="Arial" w:hAnsi="Arial" w:cs="Arial"/>
          <w:b/>
          <w:bCs/>
          <w:spacing w:val="-4"/>
          <w:sz w:val="20"/>
          <w:szCs w:val="20"/>
        </w:rPr>
        <w:t>el. paštu</w:t>
      </w:r>
      <w:r w:rsidR="008C710C" w:rsidRPr="008F398B">
        <w:rPr>
          <w:rStyle w:val="Numatytasispastraiposriftas1"/>
          <w:rFonts w:ascii="Arial" w:hAnsi="Arial" w:cs="Arial"/>
          <w:spacing w:val="-4"/>
          <w:sz w:val="20"/>
          <w:szCs w:val="20"/>
        </w:rPr>
        <w:t xml:space="preserve">: </w:t>
      </w:r>
      <w:r w:rsidRPr="008F398B">
        <w:rPr>
          <w:rStyle w:val="Numatytasispastraiposriftas1"/>
          <w:rFonts w:ascii="Arial" w:hAnsi="Arial" w:cs="Arial"/>
          <w:spacing w:val="-4"/>
          <w:sz w:val="20"/>
          <w:szCs w:val="20"/>
        </w:rPr>
        <w:t xml:space="preserve">pasiūlymas (susidedantis iš 2 atskirų failų </w:t>
      </w:r>
      <w:r w:rsidRPr="00D2668F">
        <w:rPr>
          <w:rStyle w:val="Numatytasispastraiposriftas1"/>
          <w:rFonts w:ascii="Arial" w:hAnsi="Arial" w:cs="Arial"/>
          <w:spacing w:val="-4"/>
          <w:sz w:val="20"/>
          <w:szCs w:val="20"/>
        </w:rPr>
        <w:t>(Techninis pasiūlymas</w:t>
      </w:r>
      <w:r w:rsidR="00823DD7">
        <w:rPr>
          <w:rStyle w:val="Numatytasispastraiposriftas1"/>
          <w:rFonts w:ascii="Arial" w:hAnsi="Arial" w:cs="Arial"/>
          <w:spacing w:val="-4"/>
          <w:sz w:val="20"/>
          <w:szCs w:val="20"/>
        </w:rPr>
        <w:t xml:space="preserve"> </w:t>
      </w:r>
      <w:r w:rsidR="00823DD7" w:rsidRPr="008F398B">
        <w:rPr>
          <w:rStyle w:val="Numatytasispastraiposriftas1"/>
          <w:rFonts w:ascii="Arial" w:hAnsi="Arial" w:cs="Arial"/>
          <w:sz w:val="20"/>
          <w:szCs w:val="20"/>
          <w:lang w:eastAsia="lt-LT"/>
        </w:rPr>
        <w:t>(</w:t>
      </w:r>
      <w:r w:rsidR="00823DD7" w:rsidRPr="00BE476F">
        <w:rPr>
          <w:rStyle w:val="Numatytasispastraiposriftas1"/>
          <w:rFonts w:ascii="Arial" w:hAnsi="Arial" w:cs="Arial"/>
          <w:sz w:val="20"/>
          <w:szCs w:val="20"/>
          <w:highlight w:val="yellow"/>
          <w:lang w:eastAsia="lt-LT"/>
        </w:rPr>
        <w:t>1 priedas</w:t>
      </w:r>
      <w:r w:rsidR="0BB44B77" w:rsidRPr="00BE476F">
        <w:rPr>
          <w:rStyle w:val="Numatytasispastraiposriftas1"/>
          <w:rFonts w:ascii="Arial" w:hAnsi="Arial" w:cs="Arial"/>
          <w:sz w:val="20"/>
          <w:szCs w:val="20"/>
          <w:highlight w:val="yellow"/>
          <w:lang w:eastAsia="lt-LT"/>
        </w:rPr>
        <w:t>,</w:t>
      </w:r>
      <w:r w:rsidR="00823DD7" w:rsidRPr="00BE476F">
        <w:rPr>
          <w:rStyle w:val="Numatytasispastraiposriftas1"/>
          <w:rFonts w:ascii="Arial" w:hAnsi="Arial" w:cs="Arial"/>
          <w:sz w:val="20"/>
          <w:szCs w:val="20"/>
          <w:highlight w:val="yellow"/>
          <w:lang w:eastAsia="lt-LT"/>
        </w:rPr>
        <w:t xml:space="preserve"> </w:t>
      </w:r>
      <w:r w:rsidR="00823DD7" w:rsidRPr="00BE476F">
        <w:rPr>
          <w:rStyle w:val="Numatytasispastraiposriftas1"/>
          <w:rFonts w:ascii="Arial" w:hAnsi="Arial" w:cs="Arial"/>
          <w:sz w:val="20"/>
          <w:szCs w:val="20"/>
          <w:highlight w:val="yellow"/>
          <w:shd w:val="clear" w:color="auto" w:fill="FFFF00"/>
          <w:lang w:eastAsia="lt-LT"/>
        </w:rPr>
        <w:t>2A</w:t>
      </w:r>
      <w:r w:rsidR="00823DD7" w:rsidRPr="008F398B">
        <w:rPr>
          <w:rStyle w:val="Numatytasispastraiposriftas1"/>
          <w:rFonts w:ascii="Arial" w:hAnsi="Arial" w:cs="Arial"/>
          <w:sz w:val="20"/>
          <w:szCs w:val="20"/>
          <w:shd w:val="clear" w:color="auto" w:fill="FFFF00"/>
          <w:lang w:eastAsia="lt-LT"/>
        </w:rPr>
        <w:t xml:space="preserve"> priedas</w:t>
      </w:r>
      <w:r w:rsidR="4AF99961" w:rsidRPr="008F398B">
        <w:rPr>
          <w:rStyle w:val="Numatytasispastraiposriftas1"/>
          <w:rFonts w:ascii="Arial" w:hAnsi="Arial" w:cs="Arial"/>
          <w:sz w:val="20"/>
          <w:szCs w:val="20"/>
          <w:shd w:val="clear" w:color="auto" w:fill="FFFF00"/>
          <w:lang w:eastAsia="lt-LT"/>
        </w:rPr>
        <w:t xml:space="preserve"> ir 6 priedas</w:t>
      </w:r>
      <w:r w:rsidR="00823DD7" w:rsidRPr="008F398B">
        <w:rPr>
          <w:rStyle w:val="Numatytasispastraiposriftas1"/>
          <w:rFonts w:ascii="Arial" w:hAnsi="Arial" w:cs="Arial"/>
          <w:sz w:val="20"/>
          <w:szCs w:val="20"/>
          <w:lang w:eastAsia="lt-LT"/>
        </w:rPr>
        <w:t>)</w:t>
      </w:r>
      <w:r w:rsidRPr="00D2668F">
        <w:rPr>
          <w:rStyle w:val="Numatytasispastraiposriftas1"/>
          <w:rFonts w:ascii="Arial" w:hAnsi="Arial" w:cs="Arial"/>
          <w:spacing w:val="-4"/>
          <w:sz w:val="20"/>
          <w:szCs w:val="20"/>
        </w:rPr>
        <w:t xml:space="preserve"> ir Finansinis pasiūlymas</w:t>
      </w:r>
      <w:r w:rsidR="00823DD7">
        <w:rPr>
          <w:rStyle w:val="Numatytasispastraiposriftas1"/>
          <w:rFonts w:ascii="Arial" w:hAnsi="Arial" w:cs="Arial"/>
          <w:spacing w:val="-4"/>
          <w:sz w:val="20"/>
          <w:szCs w:val="20"/>
        </w:rPr>
        <w:t xml:space="preserve"> </w:t>
      </w:r>
      <w:r w:rsidR="00823DD7" w:rsidRPr="008F398B">
        <w:rPr>
          <w:rStyle w:val="Numatytasispastraiposriftas1"/>
          <w:rFonts w:ascii="Arial" w:hAnsi="Arial" w:cs="Arial"/>
          <w:sz w:val="20"/>
          <w:szCs w:val="20"/>
          <w:lang w:eastAsia="lt-LT"/>
        </w:rPr>
        <w:t>(</w:t>
      </w:r>
      <w:r w:rsidR="00823DD7" w:rsidRPr="008F398B">
        <w:rPr>
          <w:rStyle w:val="Numatytasispastraiposriftas1"/>
          <w:rFonts w:ascii="Arial" w:hAnsi="Arial" w:cs="Arial"/>
          <w:sz w:val="20"/>
          <w:szCs w:val="20"/>
          <w:shd w:val="clear" w:color="auto" w:fill="FFFF00"/>
          <w:lang w:eastAsia="lt-LT"/>
        </w:rPr>
        <w:t>2B priedas</w:t>
      </w:r>
      <w:r w:rsidR="00823DD7" w:rsidRPr="008F398B">
        <w:rPr>
          <w:rStyle w:val="Numatytasispastraiposriftas1"/>
          <w:rFonts w:ascii="Arial" w:hAnsi="Arial" w:cs="Arial"/>
          <w:sz w:val="20"/>
          <w:szCs w:val="20"/>
          <w:lang w:eastAsia="lt-LT"/>
        </w:rPr>
        <w:t>)</w:t>
      </w:r>
      <w:r w:rsidRPr="00D2668F">
        <w:rPr>
          <w:rStyle w:val="Numatytasispastraiposriftas1"/>
          <w:rFonts w:ascii="Arial" w:hAnsi="Arial" w:cs="Arial"/>
          <w:spacing w:val="-4"/>
          <w:sz w:val="20"/>
          <w:szCs w:val="20"/>
        </w:rPr>
        <w:t xml:space="preserve"> turi būti pateikiamas el. p. adresu </w:t>
      </w:r>
      <w:hyperlink r:id="rId16" w:history="1">
        <w:r w:rsidRPr="00D2668F">
          <w:rPr>
            <w:rStyle w:val="Numatytasispastraiposriftas1"/>
            <w:rFonts w:ascii="Arial" w:hAnsi="Arial" w:cs="Arial"/>
            <w:sz w:val="20"/>
            <w:szCs w:val="20"/>
          </w:rPr>
          <w:t>daina.lauciute@putoksnis.lt</w:t>
        </w:r>
      </w:hyperlink>
      <w:r w:rsidRPr="00D2668F">
        <w:rPr>
          <w:rStyle w:val="Numatytasispastraiposriftas1"/>
          <w:rFonts w:ascii="Arial" w:hAnsi="Arial" w:cs="Arial"/>
          <w:spacing w:val="-4"/>
          <w:sz w:val="20"/>
          <w:szCs w:val="20"/>
        </w:rPr>
        <w:t xml:space="preserve">. Elektroninio laiško temoje turi būti užrašyta </w:t>
      </w:r>
      <w:r w:rsidRPr="00D2668F">
        <w:rPr>
          <w:rStyle w:val="Numatytasispastraiposriftas1"/>
          <w:rFonts w:ascii="Arial" w:hAnsi="Arial" w:cs="Arial"/>
          <w:sz w:val="20"/>
          <w:szCs w:val="20"/>
        </w:rPr>
        <w:t>„</w:t>
      </w:r>
      <w:r w:rsidR="00E07172" w:rsidRPr="00D2668F">
        <w:rPr>
          <w:rStyle w:val="Numatytasispastraiposriftas1"/>
          <w:rFonts w:ascii="Arial" w:hAnsi="Arial" w:cs="Arial"/>
          <w:sz w:val="20"/>
          <w:szCs w:val="20"/>
        </w:rPr>
        <w:t>Verslo valdymo sistemos</w:t>
      </w:r>
      <w:r w:rsidRPr="00D2668F">
        <w:rPr>
          <w:rStyle w:val="Numatytasispastraiposriftas1"/>
          <w:rFonts w:ascii="Arial" w:hAnsi="Arial" w:cs="Arial"/>
          <w:sz w:val="20"/>
          <w:szCs w:val="20"/>
        </w:rPr>
        <w:t xml:space="preserve"> pasiūlymas“.</w:t>
      </w:r>
      <w:r w:rsidRPr="00D2668F">
        <w:rPr>
          <w:rStyle w:val="Numatytasispastraiposriftas1"/>
          <w:rFonts w:ascii="Arial" w:hAnsi="Arial" w:cs="Arial"/>
          <w:spacing w:val="-4"/>
          <w:sz w:val="20"/>
          <w:szCs w:val="20"/>
        </w:rPr>
        <w:t xml:space="preserve"> Pasiūlymas turi būti pasirašytas tiekėjo arba jo įgalioto asmens. Pasirašant įgaliotam asmeniui, su pasiūlymu turi būti pateikta įgaliojimo kopija. Pasiūlymo pasirašymo elektroniniu parašu reikalavimas nėra taikomas.</w:t>
      </w:r>
    </w:p>
    <w:p w14:paraId="719F5ABE" w14:textId="7DD2F225" w:rsidR="00173031" w:rsidRPr="008F398B" w:rsidRDefault="008C710C" w:rsidP="009414FC">
      <w:pPr>
        <w:pStyle w:val="prastasis1"/>
        <w:numPr>
          <w:ilvl w:val="2"/>
          <w:numId w:val="16"/>
        </w:numPr>
        <w:spacing w:after="0"/>
        <w:ind w:left="993" w:hanging="567"/>
        <w:jc w:val="both"/>
        <w:rPr>
          <w:rFonts w:ascii="Arial" w:hAnsi="Arial" w:cs="Arial"/>
          <w:sz w:val="20"/>
          <w:szCs w:val="20"/>
        </w:rPr>
      </w:pPr>
      <w:r w:rsidRPr="008F398B">
        <w:rPr>
          <w:rStyle w:val="Numatytasispastraiposriftas1"/>
          <w:rFonts w:ascii="Arial" w:hAnsi="Arial" w:cs="Arial"/>
          <w:b/>
          <w:bCs/>
          <w:spacing w:val="-4"/>
          <w:sz w:val="20"/>
          <w:szCs w:val="20"/>
        </w:rPr>
        <w:t>R</w:t>
      </w:r>
      <w:r w:rsidR="00FE6EDA" w:rsidRPr="008F398B">
        <w:rPr>
          <w:rStyle w:val="Numatytasispastraiposriftas1"/>
          <w:rFonts w:ascii="Arial" w:hAnsi="Arial" w:cs="Arial"/>
          <w:b/>
          <w:bCs/>
          <w:spacing w:val="-4"/>
          <w:sz w:val="20"/>
          <w:szCs w:val="20"/>
        </w:rPr>
        <w:t>aštu</w:t>
      </w:r>
      <w:r w:rsidRPr="008F398B">
        <w:rPr>
          <w:rStyle w:val="Numatytasispastraiposriftas1"/>
          <w:rFonts w:ascii="Arial" w:hAnsi="Arial" w:cs="Arial"/>
          <w:spacing w:val="-4"/>
          <w:sz w:val="20"/>
          <w:szCs w:val="20"/>
        </w:rPr>
        <w:t xml:space="preserve">: </w:t>
      </w:r>
      <w:r w:rsidR="00FE6EDA" w:rsidRPr="008F398B">
        <w:rPr>
          <w:rStyle w:val="Numatytasispastraiposriftas1"/>
          <w:rFonts w:ascii="Arial" w:hAnsi="Arial" w:cs="Arial"/>
          <w:spacing w:val="-4"/>
          <w:sz w:val="20"/>
          <w:szCs w:val="20"/>
        </w:rPr>
        <w:t>pasiūlymas (susidedantis iš 2 atskirų vokų (Techninis pasiūlymas</w:t>
      </w:r>
      <w:r w:rsidR="00823DD7">
        <w:rPr>
          <w:rStyle w:val="Numatytasispastraiposriftas1"/>
          <w:rFonts w:ascii="Arial" w:hAnsi="Arial" w:cs="Arial"/>
          <w:spacing w:val="-4"/>
          <w:sz w:val="20"/>
          <w:szCs w:val="20"/>
        </w:rPr>
        <w:t xml:space="preserve"> </w:t>
      </w:r>
      <w:r w:rsidR="00823DD7" w:rsidRPr="008F398B">
        <w:rPr>
          <w:rStyle w:val="Numatytasispastraiposriftas1"/>
          <w:rFonts w:ascii="Arial" w:hAnsi="Arial" w:cs="Arial"/>
          <w:sz w:val="20"/>
          <w:szCs w:val="20"/>
          <w:lang w:eastAsia="lt-LT"/>
        </w:rPr>
        <w:t>(</w:t>
      </w:r>
      <w:r w:rsidR="00823DD7" w:rsidRPr="00BE476F">
        <w:rPr>
          <w:rStyle w:val="Numatytasispastraiposriftas1"/>
          <w:rFonts w:ascii="Arial" w:hAnsi="Arial" w:cs="Arial"/>
          <w:sz w:val="20"/>
          <w:szCs w:val="20"/>
          <w:highlight w:val="yellow"/>
          <w:lang w:eastAsia="lt-LT"/>
        </w:rPr>
        <w:t>1 priedas</w:t>
      </w:r>
      <w:r w:rsidR="3C2C092D" w:rsidRPr="00BE476F">
        <w:rPr>
          <w:rStyle w:val="Numatytasispastraiposriftas1"/>
          <w:rFonts w:ascii="Arial" w:hAnsi="Arial" w:cs="Arial"/>
          <w:sz w:val="20"/>
          <w:szCs w:val="20"/>
          <w:highlight w:val="yellow"/>
          <w:lang w:eastAsia="lt-LT"/>
        </w:rPr>
        <w:t>,</w:t>
      </w:r>
      <w:r w:rsidR="00823DD7" w:rsidRPr="00BE476F">
        <w:rPr>
          <w:rStyle w:val="Numatytasispastraiposriftas1"/>
          <w:rFonts w:ascii="Arial" w:hAnsi="Arial" w:cs="Arial"/>
          <w:sz w:val="20"/>
          <w:szCs w:val="20"/>
          <w:highlight w:val="yellow"/>
          <w:lang w:eastAsia="lt-LT"/>
        </w:rPr>
        <w:t xml:space="preserve"> </w:t>
      </w:r>
      <w:r w:rsidR="00823DD7" w:rsidRPr="00BE476F">
        <w:rPr>
          <w:rStyle w:val="Numatytasispastraiposriftas1"/>
          <w:rFonts w:ascii="Arial" w:hAnsi="Arial" w:cs="Arial"/>
          <w:sz w:val="20"/>
          <w:szCs w:val="20"/>
          <w:highlight w:val="yellow"/>
          <w:shd w:val="clear" w:color="auto" w:fill="FFFF00"/>
          <w:lang w:eastAsia="lt-LT"/>
        </w:rPr>
        <w:t>2A</w:t>
      </w:r>
      <w:r w:rsidR="00823DD7" w:rsidRPr="008F398B">
        <w:rPr>
          <w:rStyle w:val="Numatytasispastraiposriftas1"/>
          <w:rFonts w:ascii="Arial" w:hAnsi="Arial" w:cs="Arial"/>
          <w:sz w:val="20"/>
          <w:szCs w:val="20"/>
          <w:shd w:val="clear" w:color="auto" w:fill="FFFF00"/>
          <w:lang w:eastAsia="lt-LT"/>
        </w:rPr>
        <w:t xml:space="preserve"> priedas</w:t>
      </w:r>
      <w:r w:rsidR="163C803D" w:rsidRPr="008F398B">
        <w:rPr>
          <w:rStyle w:val="Numatytasispastraiposriftas1"/>
          <w:rFonts w:ascii="Arial" w:hAnsi="Arial" w:cs="Arial"/>
          <w:sz w:val="20"/>
          <w:szCs w:val="20"/>
          <w:shd w:val="clear" w:color="auto" w:fill="FFFF00"/>
          <w:lang w:eastAsia="lt-LT"/>
        </w:rPr>
        <w:t xml:space="preserve"> ir 6 priedas</w:t>
      </w:r>
      <w:r w:rsidR="00823DD7" w:rsidRPr="008F398B">
        <w:rPr>
          <w:rStyle w:val="Numatytasispastraiposriftas1"/>
          <w:rFonts w:ascii="Arial" w:hAnsi="Arial" w:cs="Arial"/>
          <w:sz w:val="20"/>
          <w:szCs w:val="20"/>
          <w:lang w:eastAsia="lt-LT"/>
        </w:rPr>
        <w:t>)</w:t>
      </w:r>
      <w:r w:rsidR="00FE6EDA" w:rsidRPr="008F398B">
        <w:rPr>
          <w:rStyle w:val="Numatytasispastraiposriftas1"/>
          <w:rFonts w:ascii="Arial" w:hAnsi="Arial" w:cs="Arial"/>
          <w:spacing w:val="-4"/>
          <w:sz w:val="20"/>
          <w:szCs w:val="20"/>
        </w:rPr>
        <w:t xml:space="preserve"> ir Finansinis pasiūlymas</w:t>
      </w:r>
      <w:r w:rsidR="00823DD7">
        <w:rPr>
          <w:rStyle w:val="Numatytasispastraiposriftas1"/>
          <w:rFonts w:ascii="Arial" w:hAnsi="Arial" w:cs="Arial"/>
          <w:spacing w:val="-4"/>
          <w:sz w:val="20"/>
          <w:szCs w:val="20"/>
        </w:rPr>
        <w:t xml:space="preserve"> </w:t>
      </w:r>
      <w:r w:rsidR="00823DD7" w:rsidRPr="008F398B">
        <w:rPr>
          <w:rStyle w:val="Numatytasispastraiposriftas1"/>
          <w:rFonts w:ascii="Arial" w:hAnsi="Arial" w:cs="Arial"/>
          <w:sz w:val="20"/>
          <w:szCs w:val="20"/>
          <w:lang w:eastAsia="lt-LT"/>
        </w:rPr>
        <w:t>(</w:t>
      </w:r>
      <w:r w:rsidR="00823DD7" w:rsidRPr="008F398B">
        <w:rPr>
          <w:rStyle w:val="Numatytasispastraiposriftas1"/>
          <w:rFonts w:ascii="Arial" w:hAnsi="Arial" w:cs="Arial"/>
          <w:sz w:val="20"/>
          <w:szCs w:val="20"/>
          <w:shd w:val="clear" w:color="auto" w:fill="FFFF00"/>
          <w:lang w:eastAsia="lt-LT"/>
        </w:rPr>
        <w:t>2B priedas</w:t>
      </w:r>
      <w:r w:rsidR="00823DD7" w:rsidRPr="008F398B">
        <w:rPr>
          <w:rStyle w:val="Numatytasispastraiposriftas1"/>
          <w:rFonts w:ascii="Arial" w:hAnsi="Arial" w:cs="Arial"/>
          <w:sz w:val="20"/>
          <w:szCs w:val="20"/>
          <w:lang w:eastAsia="lt-LT"/>
        </w:rPr>
        <w:t>)</w:t>
      </w:r>
      <w:r w:rsidR="00FE6EDA" w:rsidRPr="008F398B">
        <w:rPr>
          <w:rStyle w:val="Numatytasispastraiposriftas1"/>
          <w:rFonts w:ascii="Arial" w:hAnsi="Arial" w:cs="Arial"/>
          <w:spacing w:val="-4"/>
          <w:sz w:val="20"/>
          <w:szCs w:val="20"/>
        </w:rPr>
        <w:t xml:space="preserve"> turi būti pateikiamas raštu, adresu </w:t>
      </w:r>
      <w:r w:rsidR="00FE6EDA" w:rsidRPr="008F398B">
        <w:rPr>
          <w:rStyle w:val="Numatytasispastraiposriftas1"/>
          <w:rFonts w:ascii="Arial" w:hAnsi="Arial" w:cs="Arial"/>
          <w:sz w:val="20"/>
          <w:szCs w:val="20"/>
        </w:rPr>
        <w:t>uždaroji akcinė bendrovė „PUTOKŠNIS“, Aerouosto g. 35, LT-77103, Šiauliai</w:t>
      </w:r>
      <w:r w:rsidR="00FE6EDA" w:rsidRPr="008F398B">
        <w:rPr>
          <w:rStyle w:val="Numatytasispastraiposriftas1"/>
          <w:rFonts w:ascii="Arial" w:hAnsi="Arial" w:cs="Arial"/>
          <w:spacing w:val="-4"/>
          <w:sz w:val="20"/>
          <w:szCs w:val="20"/>
        </w:rPr>
        <w:t xml:space="preserve">, pasirašytas tiekėjo arba jo įgalioto asmens. Pasiūlymas teikiamas užklijuotame voke. Ant voko turi būti užrašytas </w:t>
      </w:r>
      <w:r w:rsidR="00C04F96">
        <w:rPr>
          <w:rFonts w:ascii="Arial" w:hAnsi="Arial" w:cs="Arial"/>
          <w:sz w:val="20"/>
          <w:szCs w:val="20"/>
        </w:rPr>
        <w:t>Užsakov</w:t>
      </w:r>
      <w:r w:rsidR="004A273D">
        <w:rPr>
          <w:rFonts w:ascii="Arial" w:hAnsi="Arial" w:cs="Arial"/>
          <w:sz w:val="20"/>
          <w:szCs w:val="20"/>
        </w:rPr>
        <w:t>o</w:t>
      </w:r>
      <w:r w:rsidR="00FE6EDA" w:rsidRPr="008F398B">
        <w:rPr>
          <w:rStyle w:val="Numatytasispastraiposriftas1"/>
          <w:rFonts w:ascii="Arial" w:hAnsi="Arial" w:cs="Arial"/>
          <w:spacing w:val="-4"/>
          <w:sz w:val="20"/>
          <w:szCs w:val="20"/>
        </w:rPr>
        <w:t xml:space="preserve"> pavadinimas, adresas, pirkimo pavadinimas, tiekėjo pavadinimas ir adresas. Ant voko turi būti </w:t>
      </w:r>
      <w:r w:rsidR="00FE6EDA" w:rsidRPr="008F398B">
        <w:rPr>
          <w:rStyle w:val="Numatytasispastraiposriftas1"/>
          <w:rFonts w:ascii="Arial" w:hAnsi="Arial" w:cs="Arial"/>
          <w:sz w:val="20"/>
          <w:szCs w:val="20"/>
        </w:rPr>
        <w:t>užrašas „</w:t>
      </w:r>
      <w:r w:rsidRPr="008F398B">
        <w:rPr>
          <w:rStyle w:val="Numatytasispastraiposriftas1"/>
          <w:rFonts w:ascii="Arial" w:hAnsi="Arial" w:cs="Arial"/>
          <w:sz w:val="20"/>
          <w:szCs w:val="20"/>
        </w:rPr>
        <w:t>Verslo valdymo sistemos</w:t>
      </w:r>
      <w:r w:rsidR="00FE6EDA" w:rsidRPr="008F398B">
        <w:rPr>
          <w:rStyle w:val="Numatytasispastraiposriftas1"/>
          <w:rFonts w:ascii="Arial" w:hAnsi="Arial" w:cs="Arial"/>
          <w:sz w:val="20"/>
          <w:szCs w:val="20"/>
        </w:rPr>
        <w:t xml:space="preserve"> pasiūlymas“.</w:t>
      </w:r>
      <w:r w:rsidR="00FE6EDA" w:rsidRPr="008F398B">
        <w:rPr>
          <w:rStyle w:val="Numatytasispastraiposriftas1"/>
          <w:rFonts w:ascii="Arial" w:hAnsi="Arial" w:cs="Arial"/>
          <w:spacing w:val="-4"/>
          <w:sz w:val="20"/>
          <w:szCs w:val="20"/>
        </w:rPr>
        <w:t xml:space="preserve"> Vokas su pasiūlymu grąžinamas jį atsiuntusiam tiekėjui, jeigu pasiūlymas pateiktas neužklijuotame voke.</w:t>
      </w:r>
    </w:p>
    <w:p w14:paraId="09692AEE" w14:textId="5C6B803F" w:rsidR="00173031" w:rsidRPr="008F398B" w:rsidRDefault="00FE6EDA" w:rsidP="009414FC">
      <w:pPr>
        <w:pStyle w:val="prastasis1"/>
        <w:numPr>
          <w:ilvl w:val="1"/>
          <w:numId w:val="16"/>
        </w:numPr>
        <w:spacing w:after="0"/>
        <w:ind w:left="426" w:hanging="426"/>
        <w:jc w:val="both"/>
        <w:rPr>
          <w:rFonts w:ascii="Arial" w:hAnsi="Arial" w:cs="Arial"/>
          <w:sz w:val="20"/>
          <w:szCs w:val="20"/>
        </w:rPr>
      </w:pPr>
      <w:r w:rsidRPr="008F398B">
        <w:rPr>
          <w:rStyle w:val="Numatytasispastraiposriftas1"/>
          <w:rFonts w:ascii="Arial" w:hAnsi="Arial" w:cs="Arial"/>
          <w:sz w:val="20"/>
          <w:szCs w:val="20"/>
          <w:lang w:eastAsia="lt-LT"/>
        </w:rPr>
        <w:t xml:space="preserve">Tiekėjo pasiūlymas </w:t>
      </w:r>
      <w:r w:rsidR="00742468" w:rsidRPr="008F398B">
        <w:rPr>
          <w:rStyle w:val="Numatytasispastraiposriftas1"/>
          <w:rFonts w:ascii="Arial" w:hAnsi="Arial" w:cs="Arial"/>
          <w:sz w:val="20"/>
          <w:szCs w:val="20"/>
          <w:lang w:eastAsia="lt-LT"/>
        </w:rPr>
        <w:t>pateikiamas lietuvių kalba</w:t>
      </w:r>
      <w:r w:rsidR="00BF70A4" w:rsidRPr="008F398B">
        <w:rPr>
          <w:rStyle w:val="Numatytasispastraiposriftas1"/>
          <w:rFonts w:ascii="Arial" w:hAnsi="Arial" w:cs="Arial"/>
          <w:sz w:val="20"/>
          <w:szCs w:val="20"/>
          <w:lang w:eastAsia="lt-LT"/>
        </w:rPr>
        <w:t>. S</w:t>
      </w:r>
      <w:r w:rsidR="00742468" w:rsidRPr="008F398B">
        <w:rPr>
          <w:rStyle w:val="Numatytasispastraiposriftas1"/>
          <w:rFonts w:ascii="Arial" w:hAnsi="Arial" w:cs="Arial"/>
          <w:sz w:val="20"/>
          <w:szCs w:val="20"/>
          <w:lang w:eastAsia="lt-LT"/>
        </w:rPr>
        <w:t>ertifikat</w:t>
      </w:r>
      <w:r w:rsidR="00BF70A4" w:rsidRPr="008F398B">
        <w:rPr>
          <w:rStyle w:val="Numatytasispastraiposriftas1"/>
          <w:rFonts w:ascii="Arial" w:hAnsi="Arial" w:cs="Arial"/>
          <w:sz w:val="20"/>
          <w:szCs w:val="20"/>
          <w:lang w:eastAsia="lt-LT"/>
        </w:rPr>
        <w:t>ai, programinės įrangos gamintojų dokumentacija gali būti pateikiama anglų kalba.</w:t>
      </w:r>
    </w:p>
    <w:p w14:paraId="22A0A256" w14:textId="59DF3EA1" w:rsidR="00173031" w:rsidRPr="008F398B" w:rsidRDefault="00FE6EDA" w:rsidP="009414FC">
      <w:pPr>
        <w:pStyle w:val="prastasis1"/>
        <w:numPr>
          <w:ilvl w:val="1"/>
          <w:numId w:val="16"/>
        </w:numPr>
        <w:spacing w:after="0"/>
        <w:ind w:left="426" w:hanging="426"/>
        <w:jc w:val="both"/>
        <w:rPr>
          <w:rFonts w:ascii="Arial" w:hAnsi="Arial" w:cs="Arial"/>
          <w:sz w:val="20"/>
          <w:szCs w:val="20"/>
          <w:lang w:eastAsia="lt-LT"/>
        </w:rPr>
      </w:pPr>
      <w:r w:rsidRPr="572492D8">
        <w:rPr>
          <w:rFonts w:ascii="Arial" w:hAnsi="Arial" w:cs="Arial"/>
          <w:sz w:val="20"/>
          <w:szCs w:val="20"/>
          <w:lang w:eastAsia="lt-LT"/>
        </w:rPr>
        <w:t xml:space="preserve">Tiekėjas pasiūlymą privalo pateikti pagal </w:t>
      </w:r>
      <w:r w:rsidR="00CC4A02" w:rsidRPr="572492D8">
        <w:rPr>
          <w:rFonts w:ascii="Arial" w:hAnsi="Arial" w:cs="Arial"/>
          <w:sz w:val="20"/>
          <w:szCs w:val="20"/>
          <w:lang w:eastAsia="lt-LT"/>
        </w:rPr>
        <w:t>Pirkimo</w:t>
      </w:r>
      <w:r w:rsidRPr="572492D8">
        <w:rPr>
          <w:rFonts w:ascii="Arial" w:hAnsi="Arial" w:cs="Arial"/>
          <w:sz w:val="20"/>
          <w:szCs w:val="20"/>
          <w:lang w:eastAsia="lt-LT"/>
        </w:rPr>
        <w:t xml:space="preserve"> sąlygų </w:t>
      </w:r>
      <w:r w:rsidR="00823DD7" w:rsidRPr="572492D8">
        <w:rPr>
          <w:rFonts w:ascii="Arial" w:hAnsi="Arial" w:cs="Arial"/>
          <w:sz w:val="20"/>
          <w:szCs w:val="20"/>
          <w:highlight w:val="yellow"/>
          <w:lang w:eastAsia="lt-LT"/>
        </w:rPr>
        <w:t xml:space="preserve">1, </w:t>
      </w:r>
      <w:r w:rsidRPr="572492D8">
        <w:rPr>
          <w:rFonts w:ascii="Arial" w:hAnsi="Arial" w:cs="Arial"/>
          <w:sz w:val="20"/>
          <w:szCs w:val="20"/>
          <w:highlight w:val="yellow"/>
          <w:lang w:eastAsia="lt-LT"/>
        </w:rPr>
        <w:t>2A</w:t>
      </w:r>
      <w:r w:rsidR="7ABFC29A" w:rsidRPr="572492D8">
        <w:rPr>
          <w:rFonts w:ascii="Arial" w:hAnsi="Arial" w:cs="Arial"/>
          <w:sz w:val="20"/>
          <w:szCs w:val="20"/>
          <w:highlight w:val="yellow"/>
          <w:lang w:eastAsia="lt-LT"/>
        </w:rPr>
        <w:t>,</w:t>
      </w:r>
      <w:r w:rsidRPr="572492D8">
        <w:rPr>
          <w:rFonts w:ascii="Arial" w:hAnsi="Arial" w:cs="Arial"/>
          <w:sz w:val="20"/>
          <w:szCs w:val="20"/>
          <w:highlight w:val="yellow"/>
          <w:lang w:eastAsia="lt-LT"/>
        </w:rPr>
        <w:t xml:space="preserve"> 2B</w:t>
      </w:r>
      <w:r w:rsidR="6FF4C201" w:rsidRPr="572492D8">
        <w:rPr>
          <w:rFonts w:ascii="Arial" w:hAnsi="Arial" w:cs="Arial"/>
          <w:sz w:val="20"/>
          <w:szCs w:val="20"/>
          <w:highlight w:val="yellow"/>
          <w:lang w:eastAsia="lt-LT"/>
        </w:rPr>
        <w:t xml:space="preserve"> ir 6</w:t>
      </w:r>
      <w:r w:rsidR="0012273C">
        <w:rPr>
          <w:rFonts w:ascii="Arial" w:hAnsi="Arial" w:cs="Arial"/>
          <w:sz w:val="20"/>
          <w:szCs w:val="20"/>
          <w:lang w:eastAsia="lt-LT"/>
        </w:rPr>
        <w:t xml:space="preserve"> </w:t>
      </w:r>
      <w:r w:rsidRPr="572492D8">
        <w:rPr>
          <w:rFonts w:ascii="Arial" w:hAnsi="Arial" w:cs="Arial"/>
          <w:sz w:val="20"/>
          <w:szCs w:val="20"/>
          <w:lang w:eastAsia="lt-LT"/>
        </w:rPr>
        <w:t>prieduose pateikt</w:t>
      </w:r>
      <w:r w:rsidR="00823DD7" w:rsidRPr="572492D8">
        <w:rPr>
          <w:rFonts w:ascii="Arial" w:hAnsi="Arial" w:cs="Arial"/>
          <w:sz w:val="20"/>
          <w:szCs w:val="20"/>
          <w:lang w:eastAsia="lt-LT"/>
        </w:rPr>
        <w:t>as</w:t>
      </w:r>
      <w:r w:rsidRPr="572492D8">
        <w:rPr>
          <w:rFonts w:ascii="Arial" w:hAnsi="Arial" w:cs="Arial"/>
          <w:sz w:val="20"/>
          <w:szCs w:val="20"/>
          <w:lang w:eastAsia="lt-LT"/>
        </w:rPr>
        <w:t xml:space="preserve"> form</w:t>
      </w:r>
      <w:r w:rsidR="00823DD7" w:rsidRPr="572492D8">
        <w:rPr>
          <w:rFonts w:ascii="Arial" w:hAnsi="Arial" w:cs="Arial"/>
          <w:sz w:val="20"/>
          <w:szCs w:val="20"/>
          <w:lang w:eastAsia="lt-LT"/>
        </w:rPr>
        <w:t>as</w:t>
      </w:r>
      <w:r w:rsidR="0012273C">
        <w:rPr>
          <w:rFonts w:ascii="Arial" w:hAnsi="Arial" w:cs="Arial"/>
          <w:sz w:val="20"/>
          <w:szCs w:val="20"/>
          <w:lang w:eastAsia="lt-LT"/>
        </w:rPr>
        <w:t xml:space="preserve"> ir nustatytus reikalavimus</w:t>
      </w:r>
      <w:r w:rsidRPr="572492D8">
        <w:rPr>
          <w:rFonts w:ascii="Arial" w:hAnsi="Arial" w:cs="Arial"/>
          <w:sz w:val="20"/>
          <w:szCs w:val="20"/>
          <w:lang w:eastAsia="lt-LT"/>
        </w:rPr>
        <w:t xml:space="preserve">. Pasiūlymas teikiamas vienu iš </w:t>
      </w:r>
      <w:r w:rsidRPr="572492D8">
        <w:rPr>
          <w:rFonts w:ascii="Arial" w:hAnsi="Arial" w:cs="Arial"/>
          <w:sz w:val="20"/>
          <w:szCs w:val="20"/>
          <w:highlight w:val="yellow"/>
          <w:lang w:eastAsia="lt-LT"/>
        </w:rPr>
        <w:t>4.3.</w:t>
      </w:r>
      <w:r w:rsidRPr="572492D8">
        <w:rPr>
          <w:rFonts w:ascii="Arial" w:hAnsi="Arial" w:cs="Arial"/>
          <w:sz w:val="20"/>
          <w:szCs w:val="20"/>
          <w:lang w:eastAsia="lt-LT"/>
        </w:rPr>
        <w:t xml:space="preserve"> punkte įvardintų būdų. </w:t>
      </w:r>
    </w:p>
    <w:p w14:paraId="078087BA" w14:textId="77777777" w:rsidR="00173031" w:rsidRPr="008F398B" w:rsidRDefault="00FE6EDA" w:rsidP="009414FC">
      <w:pPr>
        <w:pStyle w:val="prastasis1"/>
        <w:numPr>
          <w:ilvl w:val="1"/>
          <w:numId w:val="16"/>
        </w:numPr>
        <w:spacing w:after="0"/>
        <w:ind w:left="426" w:hanging="426"/>
        <w:jc w:val="both"/>
        <w:rPr>
          <w:rFonts w:ascii="Arial" w:hAnsi="Arial" w:cs="Arial"/>
          <w:sz w:val="20"/>
          <w:szCs w:val="20"/>
        </w:rPr>
      </w:pPr>
      <w:r w:rsidRPr="008F398B">
        <w:rPr>
          <w:rStyle w:val="Numatytasispastraiposriftas1"/>
          <w:rFonts w:ascii="Arial" w:hAnsi="Arial" w:cs="Arial"/>
          <w:b/>
          <w:sz w:val="20"/>
          <w:szCs w:val="20"/>
        </w:rPr>
        <w:t>Pasiūlymą sudaro tiekėjo raštu pateiktų dokumentų visuma</w:t>
      </w:r>
      <w:r w:rsidRPr="008F398B">
        <w:rPr>
          <w:rStyle w:val="Numatytasispastraiposriftas1"/>
          <w:rFonts w:ascii="Arial" w:hAnsi="Arial" w:cs="Arial"/>
          <w:sz w:val="20"/>
          <w:szCs w:val="20"/>
        </w:rPr>
        <w:t>:</w:t>
      </w:r>
    </w:p>
    <w:p w14:paraId="3F18681A" w14:textId="5CAD1670" w:rsidR="0012273C" w:rsidRDefault="00FE6EDA" w:rsidP="009414FC">
      <w:pPr>
        <w:pStyle w:val="prastasis1"/>
        <w:numPr>
          <w:ilvl w:val="2"/>
          <w:numId w:val="16"/>
        </w:numPr>
        <w:spacing w:after="0"/>
        <w:ind w:left="993" w:hanging="567"/>
        <w:jc w:val="both"/>
        <w:rPr>
          <w:rFonts w:ascii="Arial" w:hAnsi="Arial" w:cs="Arial"/>
          <w:sz w:val="20"/>
          <w:szCs w:val="20"/>
          <w:lang w:eastAsia="lt-LT"/>
        </w:rPr>
      </w:pPr>
      <w:r w:rsidRPr="572492D8">
        <w:rPr>
          <w:rFonts w:ascii="Arial" w:hAnsi="Arial" w:cs="Arial"/>
          <w:sz w:val="20"/>
          <w:szCs w:val="20"/>
          <w:lang w:eastAsia="lt-LT"/>
        </w:rPr>
        <w:t xml:space="preserve">užpildytos pasiūlymo formos, parengtos pagal šių </w:t>
      </w:r>
      <w:r w:rsidR="00CC4A02" w:rsidRPr="572492D8">
        <w:rPr>
          <w:rFonts w:ascii="Arial" w:hAnsi="Arial" w:cs="Arial"/>
          <w:sz w:val="20"/>
          <w:szCs w:val="20"/>
          <w:lang w:eastAsia="lt-LT"/>
        </w:rPr>
        <w:t>Pirkimo</w:t>
      </w:r>
      <w:r w:rsidRPr="572492D8">
        <w:rPr>
          <w:rFonts w:ascii="Arial" w:hAnsi="Arial" w:cs="Arial"/>
          <w:sz w:val="20"/>
          <w:szCs w:val="20"/>
          <w:lang w:eastAsia="lt-LT"/>
        </w:rPr>
        <w:t xml:space="preserve"> sąlygų </w:t>
      </w:r>
      <w:r w:rsidR="00EE25F5" w:rsidRPr="572492D8">
        <w:rPr>
          <w:rFonts w:ascii="Arial" w:hAnsi="Arial" w:cs="Arial"/>
          <w:sz w:val="20"/>
          <w:szCs w:val="20"/>
          <w:highlight w:val="yellow"/>
          <w:lang w:eastAsia="lt-LT"/>
        </w:rPr>
        <w:t>1, 2A</w:t>
      </w:r>
      <w:r w:rsidR="7A69AC29" w:rsidRPr="572492D8">
        <w:rPr>
          <w:rFonts w:ascii="Arial" w:hAnsi="Arial" w:cs="Arial"/>
          <w:sz w:val="20"/>
          <w:szCs w:val="20"/>
          <w:highlight w:val="yellow"/>
          <w:lang w:eastAsia="lt-LT"/>
        </w:rPr>
        <w:t>,</w:t>
      </w:r>
      <w:r w:rsidR="00EE25F5" w:rsidRPr="572492D8">
        <w:rPr>
          <w:rFonts w:ascii="Arial" w:hAnsi="Arial" w:cs="Arial"/>
          <w:sz w:val="20"/>
          <w:szCs w:val="20"/>
          <w:highlight w:val="yellow"/>
          <w:lang w:eastAsia="lt-LT"/>
        </w:rPr>
        <w:t xml:space="preserve"> 2B</w:t>
      </w:r>
      <w:r w:rsidR="00EE25F5" w:rsidRPr="572492D8">
        <w:rPr>
          <w:rFonts w:ascii="Arial" w:hAnsi="Arial" w:cs="Arial"/>
          <w:sz w:val="20"/>
          <w:szCs w:val="20"/>
          <w:lang w:eastAsia="lt-LT"/>
        </w:rPr>
        <w:t xml:space="preserve"> </w:t>
      </w:r>
      <w:r w:rsidR="0012273C">
        <w:rPr>
          <w:rFonts w:ascii="Arial" w:hAnsi="Arial" w:cs="Arial"/>
          <w:sz w:val="20"/>
          <w:szCs w:val="20"/>
          <w:lang w:eastAsia="lt-LT"/>
        </w:rPr>
        <w:t>priedus;</w:t>
      </w:r>
    </w:p>
    <w:p w14:paraId="68E38CCF" w14:textId="63862A65" w:rsidR="00173031" w:rsidRPr="008F398B" w:rsidRDefault="0012273C" w:rsidP="009414FC">
      <w:pPr>
        <w:pStyle w:val="prastasis1"/>
        <w:numPr>
          <w:ilvl w:val="2"/>
          <w:numId w:val="16"/>
        </w:numPr>
        <w:spacing w:after="0"/>
        <w:ind w:left="993" w:hanging="567"/>
        <w:jc w:val="both"/>
        <w:rPr>
          <w:rFonts w:ascii="Arial" w:hAnsi="Arial" w:cs="Arial"/>
          <w:sz w:val="20"/>
          <w:szCs w:val="20"/>
          <w:lang w:eastAsia="lt-LT"/>
        </w:rPr>
      </w:pPr>
      <w:r w:rsidRPr="00F62E31">
        <w:rPr>
          <w:rStyle w:val="Numatytasispastraiposriftas1"/>
          <w:rFonts w:ascii="Arial" w:hAnsi="Arial" w:cs="Arial"/>
          <w:sz w:val="20"/>
          <w:szCs w:val="20"/>
          <w:lang w:eastAsia="lt-LT"/>
        </w:rPr>
        <w:lastRenderedPageBreak/>
        <w:t xml:space="preserve">VVS funkcionalumų demonstravimo </w:t>
      </w:r>
      <w:proofErr w:type="spellStart"/>
      <w:r w:rsidRPr="00F62E31">
        <w:rPr>
          <w:rStyle w:val="Numatytasispastraiposriftas1"/>
          <w:rFonts w:ascii="Arial" w:hAnsi="Arial" w:cs="Arial"/>
          <w:sz w:val="20"/>
          <w:szCs w:val="20"/>
          <w:lang w:eastAsia="lt-LT"/>
        </w:rPr>
        <w:t>video</w:t>
      </w:r>
      <w:proofErr w:type="spellEnd"/>
      <w:r w:rsidRPr="00F62E31">
        <w:rPr>
          <w:rStyle w:val="Numatytasispastraiposriftas1"/>
          <w:rFonts w:ascii="Arial" w:hAnsi="Arial" w:cs="Arial"/>
          <w:sz w:val="20"/>
          <w:szCs w:val="20"/>
          <w:lang w:eastAsia="lt-LT"/>
        </w:rPr>
        <w:t xml:space="preserve"> medžiaga, </w:t>
      </w:r>
      <w:r w:rsidR="00280189" w:rsidRPr="00F62E31">
        <w:rPr>
          <w:rStyle w:val="Numatytasispastraiposriftas1"/>
          <w:rFonts w:ascii="Arial" w:hAnsi="Arial" w:cs="Arial"/>
          <w:sz w:val="20"/>
          <w:szCs w:val="20"/>
          <w:lang w:eastAsia="lt-LT"/>
        </w:rPr>
        <w:t xml:space="preserve">parengta </w:t>
      </w:r>
      <w:r w:rsidR="00280189">
        <w:rPr>
          <w:rStyle w:val="Numatytasispastraiposriftas1"/>
          <w:rFonts w:ascii="Arial" w:hAnsi="Arial" w:cs="Arial"/>
          <w:sz w:val="20"/>
          <w:szCs w:val="20"/>
          <w:lang w:eastAsia="lt-LT"/>
        </w:rPr>
        <w:t xml:space="preserve">pagal nustatytus reikalavimus </w:t>
      </w:r>
      <w:r w:rsidR="00280189" w:rsidRPr="00280189">
        <w:rPr>
          <w:rStyle w:val="Numatytasispastraiposriftas1"/>
          <w:rFonts w:ascii="Arial" w:hAnsi="Arial" w:cs="Arial"/>
          <w:sz w:val="20"/>
          <w:szCs w:val="20"/>
          <w:highlight w:val="yellow"/>
          <w:lang w:eastAsia="lt-LT"/>
        </w:rPr>
        <w:t>(</w:t>
      </w:r>
      <w:r w:rsidR="3BE82DED" w:rsidRPr="00280189">
        <w:rPr>
          <w:rFonts w:ascii="Arial" w:hAnsi="Arial" w:cs="Arial"/>
          <w:sz w:val="20"/>
          <w:szCs w:val="20"/>
          <w:highlight w:val="yellow"/>
          <w:lang w:eastAsia="lt-LT"/>
        </w:rPr>
        <w:t xml:space="preserve">6 </w:t>
      </w:r>
      <w:r w:rsidR="00EE25F5" w:rsidRPr="00280189">
        <w:rPr>
          <w:rFonts w:ascii="Arial" w:hAnsi="Arial" w:cs="Arial"/>
          <w:sz w:val="20"/>
          <w:szCs w:val="20"/>
          <w:highlight w:val="yellow"/>
          <w:lang w:eastAsia="lt-LT"/>
        </w:rPr>
        <w:t>pried</w:t>
      </w:r>
      <w:r w:rsidR="00280189" w:rsidRPr="00280189">
        <w:rPr>
          <w:rFonts w:ascii="Arial" w:hAnsi="Arial" w:cs="Arial"/>
          <w:sz w:val="20"/>
          <w:szCs w:val="20"/>
          <w:highlight w:val="yellow"/>
          <w:lang w:eastAsia="lt-LT"/>
        </w:rPr>
        <w:t>as)</w:t>
      </w:r>
      <w:r w:rsidR="00FE6EDA" w:rsidRPr="00280189">
        <w:rPr>
          <w:rFonts w:ascii="Arial" w:hAnsi="Arial" w:cs="Arial"/>
          <w:sz w:val="20"/>
          <w:szCs w:val="20"/>
          <w:highlight w:val="yellow"/>
          <w:lang w:eastAsia="lt-LT"/>
        </w:rPr>
        <w:t>;</w:t>
      </w:r>
    </w:p>
    <w:p w14:paraId="7C9DE1C6" w14:textId="0E1DA91C" w:rsidR="00173031" w:rsidRPr="008F398B" w:rsidRDefault="00EE25F5" w:rsidP="009414FC">
      <w:pPr>
        <w:pStyle w:val="prastasis1"/>
        <w:numPr>
          <w:ilvl w:val="2"/>
          <w:numId w:val="16"/>
        </w:numPr>
        <w:spacing w:after="0"/>
        <w:ind w:left="993" w:hanging="567"/>
        <w:jc w:val="both"/>
        <w:rPr>
          <w:rFonts w:ascii="Arial" w:hAnsi="Arial" w:cs="Arial"/>
          <w:sz w:val="20"/>
          <w:szCs w:val="20"/>
          <w:lang w:eastAsia="lt-LT"/>
        </w:rPr>
      </w:pPr>
      <w:r>
        <w:rPr>
          <w:rFonts w:ascii="Arial" w:hAnsi="Arial" w:cs="Arial"/>
          <w:sz w:val="20"/>
          <w:szCs w:val="20"/>
          <w:lang w:eastAsia="lt-LT"/>
        </w:rPr>
        <w:t xml:space="preserve">Tiekėjų kvalifikacijos reikalavimų atitikties deklaracija </w:t>
      </w:r>
      <w:r w:rsidRPr="00EE25F5">
        <w:rPr>
          <w:rFonts w:ascii="Arial" w:hAnsi="Arial" w:cs="Arial"/>
          <w:sz w:val="20"/>
          <w:szCs w:val="20"/>
          <w:highlight w:val="yellow"/>
          <w:lang w:eastAsia="lt-LT"/>
        </w:rPr>
        <w:t>(3 priedas)</w:t>
      </w:r>
      <w:r>
        <w:rPr>
          <w:rFonts w:ascii="Arial" w:hAnsi="Arial" w:cs="Arial"/>
          <w:sz w:val="20"/>
          <w:szCs w:val="20"/>
          <w:lang w:eastAsia="lt-LT"/>
        </w:rPr>
        <w:t xml:space="preserve"> ir </w:t>
      </w:r>
      <w:r w:rsidR="00CC4A02" w:rsidRPr="008F398B">
        <w:rPr>
          <w:rFonts w:ascii="Arial" w:hAnsi="Arial" w:cs="Arial"/>
          <w:sz w:val="20"/>
          <w:szCs w:val="20"/>
          <w:lang w:eastAsia="lt-LT"/>
        </w:rPr>
        <w:t>Pirkimo</w:t>
      </w:r>
      <w:r w:rsidR="00FE6EDA" w:rsidRPr="008F398B">
        <w:rPr>
          <w:rFonts w:ascii="Arial" w:hAnsi="Arial" w:cs="Arial"/>
          <w:sz w:val="20"/>
          <w:szCs w:val="20"/>
          <w:lang w:eastAsia="lt-LT"/>
        </w:rPr>
        <w:t xml:space="preserve"> sąlygose nurodytus </w:t>
      </w:r>
      <w:r>
        <w:rPr>
          <w:rFonts w:ascii="Arial" w:hAnsi="Arial" w:cs="Arial"/>
          <w:sz w:val="20"/>
          <w:szCs w:val="20"/>
          <w:lang w:eastAsia="lt-LT"/>
        </w:rPr>
        <w:t xml:space="preserve">tiekėjų </w:t>
      </w:r>
      <w:r w:rsidR="00FE6EDA" w:rsidRPr="008F398B">
        <w:rPr>
          <w:rFonts w:ascii="Arial" w:hAnsi="Arial" w:cs="Arial"/>
          <w:sz w:val="20"/>
          <w:szCs w:val="20"/>
          <w:lang w:eastAsia="lt-LT"/>
        </w:rPr>
        <w:t>kvalifikacijos reikalavimus</w:t>
      </w:r>
      <w:r>
        <w:rPr>
          <w:rFonts w:ascii="Arial" w:hAnsi="Arial" w:cs="Arial"/>
          <w:sz w:val="20"/>
          <w:szCs w:val="20"/>
          <w:lang w:eastAsia="lt-LT"/>
        </w:rPr>
        <w:t xml:space="preserve"> </w:t>
      </w:r>
      <w:r w:rsidR="00FE6EDA" w:rsidRPr="008F398B">
        <w:rPr>
          <w:rFonts w:ascii="Arial" w:hAnsi="Arial" w:cs="Arial"/>
          <w:sz w:val="20"/>
          <w:szCs w:val="20"/>
          <w:lang w:eastAsia="lt-LT"/>
        </w:rPr>
        <w:t>pagrindžiantys dokumentai</w:t>
      </w:r>
      <w:r>
        <w:rPr>
          <w:rFonts w:ascii="Arial" w:hAnsi="Arial" w:cs="Arial"/>
          <w:sz w:val="20"/>
          <w:szCs w:val="20"/>
          <w:lang w:eastAsia="lt-LT"/>
        </w:rPr>
        <w:t xml:space="preserve">, nurodyti </w:t>
      </w:r>
      <w:r w:rsidRPr="00EE25F5">
        <w:rPr>
          <w:rFonts w:ascii="Arial" w:hAnsi="Arial" w:cs="Arial"/>
          <w:sz w:val="20"/>
          <w:szCs w:val="20"/>
          <w:highlight w:val="yellow"/>
          <w:lang w:eastAsia="lt-LT"/>
        </w:rPr>
        <w:t>5 priede</w:t>
      </w:r>
      <w:r w:rsidR="00FE6EDA" w:rsidRPr="00EE25F5">
        <w:rPr>
          <w:rFonts w:ascii="Arial" w:hAnsi="Arial" w:cs="Arial"/>
          <w:sz w:val="20"/>
          <w:szCs w:val="20"/>
          <w:highlight w:val="yellow"/>
          <w:lang w:eastAsia="lt-LT"/>
        </w:rPr>
        <w:t>;</w:t>
      </w:r>
    </w:p>
    <w:p w14:paraId="4FEB5D71" w14:textId="77777777" w:rsidR="00173031" w:rsidRPr="008F398B" w:rsidRDefault="00FE6EDA" w:rsidP="009414FC">
      <w:pPr>
        <w:pStyle w:val="prastasis1"/>
        <w:numPr>
          <w:ilvl w:val="2"/>
          <w:numId w:val="16"/>
        </w:numPr>
        <w:spacing w:after="0"/>
        <w:ind w:left="993" w:hanging="567"/>
        <w:jc w:val="both"/>
        <w:rPr>
          <w:rFonts w:ascii="Arial" w:hAnsi="Arial" w:cs="Arial"/>
          <w:sz w:val="20"/>
          <w:szCs w:val="20"/>
          <w:lang w:eastAsia="lt-LT"/>
        </w:rPr>
      </w:pPr>
      <w:r w:rsidRPr="008F398B">
        <w:rPr>
          <w:rFonts w:ascii="Arial" w:hAnsi="Arial" w:cs="Arial"/>
          <w:sz w:val="20"/>
          <w:szCs w:val="20"/>
          <w:lang w:eastAsia="lt-LT"/>
        </w:rPr>
        <w:t>jungtinės veiklos sutartis arba tinkamai patvirtinta jos kopija, jei bendrą pasiūlymą teikia ūkio subjektų grupė;</w:t>
      </w:r>
    </w:p>
    <w:p w14:paraId="136CA347" w14:textId="3ECA4516" w:rsidR="00173031" w:rsidRPr="008F398B" w:rsidRDefault="00FE6EDA" w:rsidP="009414FC">
      <w:pPr>
        <w:pStyle w:val="prastasis1"/>
        <w:numPr>
          <w:ilvl w:val="2"/>
          <w:numId w:val="16"/>
        </w:numPr>
        <w:spacing w:after="0"/>
        <w:ind w:left="993" w:hanging="567"/>
        <w:jc w:val="both"/>
        <w:rPr>
          <w:rFonts w:ascii="Arial" w:hAnsi="Arial" w:cs="Arial"/>
          <w:sz w:val="20"/>
          <w:szCs w:val="20"/>
        </w:rPr>
      </w:pPr>
      <w:r w:rsidRPr="008F398B">
        <w:rPr>
          <w:rStyle w:val="Numatytasispastraiposriftas1"/>
          <w:rFonts w:ascii="Arial" w:hAnsi="Arial" w:cs="Arial"/>
          <w:sz w:val="20"/>
          <w:szCs w:val="20"/>
          <w:lang w:eastAsia="lt-LT"/>
        </w:rPr>
        <w:t xml:space="preserve">kita </w:t>
      </w:r>
      <w:r w:rsidR="00CC4A02" w:rsidRPr="008F398B">
        <w:rPr>
          <w:rStyle w:val="Numatytasispastraiposriftas1"/>
          <w:rFonts w:ascii="Arial" w:hAnsi="Arial" w:cs="Arial"/>
          <w:sz w:val="20"/>
          <w:szCs w:val="20"/>
          <w:lang w:eastAsia="lt-LT"/>
        </w:rPr>
        <w:t>Pirkimo</w:t>
      </w:r>
      <w:r w:rsidRPr="008F398B">
        <w:rPr>
          <w:rStyle w:val="Numatytasispastraiposriftas1"/>
          <w:rFonts w:ascii="Arial" w:hAnsi="Arial" w:cs="Arial"/>
          <w:sz w:val="20"/>
          <w:szCs w:val="20"/>
          <w:lang w:eastAsia="lt-LT"/>
        </w:rPr>
        <w:t xml:space="preserve"> sąlygose prašoma informacija ir (ar) dokumentai.</w:t>
      </w:r>
    </w:p>
    <w:p w14:paraId="49C08B7F" w14:textId="77777777" w:rsidR="00173031" w:rsidRPr="008F398B" w:rsidRDefault="00FE6EDA" w:rsidP="009414FC">
      <w:pPr>
        <w:pStyle w:val="prastasis1"/>
        <w:numPr>
          <w:ilvl w:val="1"/>
          <w:numId w:val="16"/>
        </w:numPr>
        <w:spacing w:after="0"/>
        <w:ind w:left="426" w:hanging="426"/>
        <w:jc w:val="both"/>
        <w:rPr>
          <w:rFonts w:ascii="Arial" w:hAnsi="Arial" w:cs="Arial"/>
          <w:sz w:val="20"/>
          <w:szCs w:val="20"/>
        </w:rPr>
      </w:pPr>
      <w:r w:rsidRPr="008F398B">
        <w:rPr>
          <w:rFonts w:ascii="Arial" w:hAnsi="Arial" w:cs="Arial"/>
          <w:sz w:val="20"/>
          <w:szCs w:val="20"/>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7AB46385" w14:textId="77777777"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Fonts w:ascii="Arial" w:hAnsi="Arial" w:cs="Arial"/>
          <w:sz w:val="20"/>
          <w:szCs w:val="20"/>
        </w:rPr>
        <w:t>Tiekėjas, pateikdamas pasiūlymą, turi siūlyti visą nurodytą prekių kiekį.</w:t>
      </w:r>
    </w:p>
    <w:p w14:paraId="755AE418" w14:textId="77777777"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Fonts w:ascii="Arial" w:hAnsi="Arial" w:cs="Arial"/>
          <w:sz w:val="20"/>
          <w:szCs w:val="20"/>
        </w:rPr>
        <w:t>Tiekėjams nėra leidžiama pateikti alternatyvių pasiūlymų. Tiekėjui pateikus alternatyvų pasiūlymą, jo pasiūlymas ir alternatyvus pasiūlymas (alternatyvūs pasiūlymai) bus atmesti.</w:t>
      </w:r>
    </w:p>
    <w:p w14:paraId="3AED5372" w14:textId="124BF610" w:rsidR="00173031" w:rsidRPr="008F398B" w:rsidRDefault="665B8531" w:rsidP="009414FC">
      <w:pPr>
        <w:pStyle w:val="prastasis1"/>
        <w:numPr>
          <w:ilvl w:val="1"/>
          <w:numId w:val="16"/>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Pasiūlymas turi būti pateiktas iki </w:t>
      </w:r>
      <w:r w:rsidRPr="7A88B60F">
        <w:rPr>
          <w:rStyle w:val="Numatytasispastraiposriftas1"/>
          <w:rFonts w:ascii="Arial" w:hAnsi="Arial" w:cs="Arial"/>
          <w:b/>
          <w:bCs/>
          <w:sz w:val="20"/>
          <w:szCs w:val="20"/>
          <w:highlight w:val="green"/>
          <w:shd w:val="clear" w:color="auto" w:fill="FFFF00"/>
        </w:rPr>
        <w:t>202</w:t>
      </w:r>
      <w:r w:rsidR="23B9D2E6" w:rsidRPr="7A88B60F">
        <w:rPr>
          <w:rStyle w:val="Numatytasispastraiposriftas1"/>
          <w:rFonts w:ascii="Arial" w:hAnsi="Arial" w:cs="Arial"/>
          <w:b/>
          <w:bCs/>
          <w:sz w:val="20"/>
          <w:szCs w:val="20"/>
          <w:highlight w:val="green"/>
          <w:shd w:val="clear" w:color="auto" w:fill="FFFF00"/>
        </w:rPr>
        <w:t>1</w:t>
      </w:r>
      <w:r w:rsidRPr="7A88B60F">
        <w:rPr>
          <w:rStyle w:val="Numatytasispastraiposriftas1"/>
          <w:rFonts w:ascii="Arial" w:hAnsi="Arial" w:cs="Arial"/>
          <w:b/>
          <w:bCs/>
          <w:sz w:val="20"/>
          <w:szCs w:val="20"/>
          <w:highlight w:val="green"/>
          <w:shd w:val="clear" w:color="auto" w:fill="FFFF00"/>
        </w:rPr>
        <w:t xml:space="preserve"> </w:t>
      </w:r>
      <w:r w:rsidR="18A62C9C" w:rsidRPr="7A88B60F">
        <w:rPr>
          <w:rStyle w:val="Numatytasispastraiposriftas1"/>
          <w:rFonts w:ascii="Arial" w:hAnsi="Arial" w:cs="Arial"/>
          <w:b/>
          <w:bCs/>
          <w:sz w:val="20"/>
          <w:szCs w:val="20"/>
          <w:highlight w:val="green"/>
          <w:shd w:val="clear" w:color="auto" w:fill="FFFF00"/>
        </w:rPr>
        <w:t>rugpjūčio</w:t>
      </w:r>
      <w:r w:rsidRPr="7A88B60F">
        <w:rPr>
          <w:rStyle w:val="Numatytasispastraiposriftas1"/>
          <w:rFonts w:ascii="Arial" w:hAnsi="Arial" w:cs="Arial"/>
          <w:b/>
          <w:bCs/>
          <w:sz w:val="20"/>
          <w:szCs w:val="20"/>
          <w:highlight w:val="green"/>
          <w:shd w:val="clear" w:color="auto" w:fill="FFFF00"/>
        </w:rPr>
        <w:t xml:space="preserve"> mėn. </w:t>
      </w:r>
      <w:r w:rsidR="0F021B05" w:rsidRPr="7A88B60F">
        <w:rPr>
          <w:rStyle w:val="Numatytasispastraiposriftas1"/>
          <w:rFonts w:ascii="Arial" w:hAnsi="Arial" w:cs="Arial"/>
          <w:b/>
          <w:bCs/>
          <w:sz w:val="20"/>
          <w:szCs w:val="20"/>
          <w:highlight w:val="green"/>
          <w:shd w:val="clear" w:color="auto" w:fill="FFFF00"/>
          <w:lang w:val="en-GB"/>
        </w:rPr>
        <w:t>16</w:t>
      </w:r>
      <w:r w:rsidRPr="7A88B60F">
        <w:rPr>
          <w:rStyle w:val="Numatytasispastraiposriftas1"/>
          <w:rFonts w:ascii="Arial" w:hAnsi="Arial" w:cs="Arial"/>
          <w:b/>
          <w:bCs/>
          <w:sz w:val="20"/>
          <w:szCs w:val="20"/>
          <w:highlight w:val="green"/>
          <w:shd w:val="clear" w:color="auto" w:fill="FFFF00"/>
          <w:lang w:val="en-GB"/>
        </w:rPr>
        <w:t xml:space="preserve"> </w:t>
      </w:r>
      <w:r w:rsidRPr="7A88B60F">
        <w:rPr>
          <w:rStyle w:val="Numatytasispastraiposriftas1"/>
          <w:rFonts w:ascii="Arial" w:hAnsi="Arial" w:cs="Arial"/>
          <w:b/>
          <w:bCs/>
          <w:sz w:val="20"/>
          <w:szCs w:val="20"/>
          <w:highlight w:val="green"/>
          <w:shd w:val="clear" w:color="auto" w:fill="FFFF00"/>
        </w:rPr>
        <w:t xml:space="preserve">d. </w:t>
      </w:r>
      <w:r w:rsidR="1EEFCBB3" w:rsidRPr="7A88B60F">
        <w:rPr>
          <w:rStyle w:val="Numatytasispastraiposriftas1"/>
          <w:rFonts w:ascii="Arial" w:hAnsi="Arial" w:cs="Arial"/>
          <w:b/>
          <w:bCs/>
          <w:sz w:val="20"/>
          <w:szCs w:val="20"/>
          <w:highlight w:val="green"/>
          <w:shd w:val="clear" w:color="auto" w:fill="FFFF00"/>
        </w:rPr>
        <w:t>1</w:t>
      </w:r>
      <w:r w:rsidR="0310FCDC" w:rsidRPr="7A88B60F">
        <w:rPr>
          <w:rStyle w:val="Numatytasispastraiposriftas1"/>
          <w:rFonts w:ascii="Arial" w:hAnsi="Arial" w:cs="Arial"/>
          <w:b/>
          <w:bCs/>
          <w:sz w:val="20"/>
          <w:szCs w:val="20"/>
          <w:highlight w:val="green"/>
          <w:shd w:val="clear" w:color="auto" w:fill="FFFF00"/>
        </w:rPr>
        <w:t>6</w:t>
      </w:r>
      <w:r w:rsidRPr="7A88B60F">
        <w:rPr>
          <w:rStyle w:val="Numatytasispastraiposriftas1"/>
          <w:rFonts w:ascii="Arial" w:hAnsi="Arial" w:cs="Arial"/>
          <w:b/>
          <w:bCs/>
          <w:sz w:val="20"/>
          <w:szCs w:val="20"/>
          <w:highlight w:val="green"/>
          <w:shd w:val="clear" w:color="auto" w:fill="FFFF00"/>
        </w:rPr>
        <w:t xml:space="preserve"> val. 00 min</w:t>
      </w:r>
      <w:r w:rsidRPr="572492D8">
        <w:rPr>
          <w:rStyle w:val="Numatytasispastraiposriftas1"/>
          <w:rFonts w:ascii="Arial" w:hAnsi="Arial" w:cs="Arial"/>
          <w:b/>
          <w:bCs/>
          <w:i/>
          <w:iCs/>
          <w:sz w:val="20"/>
          <w:szCs w:val="20"/>
          <w:highlight w:val="green"/>
          <w:shd w:val="clear" w:color="auto" w:fill="FFFF00"/>
        </w:rPr>
        <w:t>.</w:t>
      </w:r>
      <w:r w:rsidRPr="572492D8">
        <w:rPr>
          <w:rStyle w:val="Numatytasispastraiposriftas1"/>
          <w:rFonts w:ascii="Arial" w:hAnsi="Arial" w:cs="Arial"/>
          <w:b/>
          <w:bCs/>
          <w:i/>
          <w:iCs/>
          <w:sz w:val="20"/>
          <w:szCs w:val="20"/>
        </w:rPr>
        <w:t xml:space="preserve"> </w:t>
      </w:r>
      <w:r w:rsidRPr="008F398B">
        <w:rPr>
          <w:rStyle w:val="Numatytasispastraiposriftas1"/>
          <w:rFonts w:ascii="Arial" w:hAnsi="Arial" w:cs="Arial"/>
          <w:sz w:val="20"/>
          <w:szCs w:val="20"/>
        </w:rPr>
        <w:t>(Lietuvos Respublikos laiku) atsiuntus jį paštu, per pasiuntinį, elektroniniu paštu ar tiesiogiai atvykus šiuo adresu:</w:t>
      </w:r>
      <w:r w:rsidRPr="572492D8">
        <w:rPr>
          <w:rStyle w:val="Numatytasispastraiposriftas1"/>
          <w:rFonts w:ascii="Arial" w:hAnsi="Arial" w:cs="Arial"/>
          <w:i/>
          <w:iCs/>
          <w:sz w:val="20"/>
          <w:szCs w:val="20"/>
        </w:rPr>
        <w:t xml:space="preserve">  </w:t>
      </w:r>
      <w:r w:rsidRPr="008F398B">
        <w:rPr>
          <w:rStyle w:val="Numatytasispastraiposriftas1"/>
          <w:rFonts w:ascii="Arial" w:hAnsi="Arial" w:cs="Arial"/>
          <w:sz w:val="20"/>
          <w:szCs w:val="20"/>
        </w:rPr>
        <w:t>Aerouosto g. 35, LT-77103, Šiauliai</w:t>
      </w:r>
      <w:r w:rsidRPr="572492D8">
        <w:rPr>
          <w:rStyle w:val="Numatytasispastraiposriftas1"/>
          <w:rFonts w:ascii="Arial" w:hAnsi="Arial" w:cs="Arial"/>
          <w:i/>
          <w:iCs/>
          <w:sz w:val="20"/>
          <w:szCs w:val="20"/>
        </w:rPr>
        <w:t xml:space="preserve">. </w:t>
      </w:r>
      <w:r w:rsidRPr="008F398B">
        <w:rPr>
          <w:rStyle w:val="Numatytasispastraiposriftas1"/>
          <w:rFonts w:ascii="Arial" w:hAnsi="Arial" w:cs="Arial"/>
          <w:sz w:val="20"/>
          <w:szCs w:val="20"/>
        </w:rPr>
        <w:t xml:space="preserve">Tiekėjo prašymu </w:t>
      </w:r>
      <w:r w:rsidR="00571016">
        <w:rPr>
          <w:rStyle w:val="Numatytasispastraiposriftas1"/>
          <w:rFonts w:ascii="Arial" w:hAnsi="Arial" w:cs="Arial"/>
          <w:sz w:val="20"/>
          <w:szCs w:val="20"/>
        </w:rPr>
        <w:t>Užsakovas</w:t>
      </w:r>
      <w:r w:rsidRPr="008F398B">
        <w:rPr>
          <w:rStyle w:val="Numatytasispastraiposriftas1"/>
          <w:rFonts w:ascii="Arial" w:hAnsi="Arial" w:cs="Arial"/>
          <w:sz w:val="20"/>
          <w:szCs w:val="20"/>
        </w:rPr>
        <w:t xml:space="preserve"> nedelsdamas pateikia rašytinį patvirtinimą, kad tiekėjo pasiūlymas yra gautas, ir nurodo gavimo dieną, valandą ir minutę. </w:t>
      </w:r>
    </w:p>
    <w:p w14:paraId="3DA71774" w14:textId="733DB0A3" w:rsidR="00173031" w:rsidRPr="008F398B" w:rsidRDefault="00571016" w:rsidP="009414FC">
      <w:pPr>
        <w:pStyle w:val="prastasis1"/>
        <w:numPr>
          <w:ilvl w:val="1"/>
          <w:numId w:val="16"/>
        </w:numPr>
        <w:tabs>
          <w:tab w:val="left" w:pos="0"/>
        </w:tabs>
        <w:spacing w:after="0"/>
        <w:ind w:left="426" w:hanging="426"/>
        <w:jc w:val="both"/>
        <w:rPr>
          <w:rFonts w:ascii="Arial" w:hAnsi="Arial" w:cs="Arial"/>
          <w:sz w:val="20"/>
          <w:szCs w:val="20"/>
        </w:rPr>
      </w:pPr>
      <w:r>
        <w:rPr>
          <w:rFonts w:ascii="Arial" w:hAnsi="Arial" w:cs="Arial"/>
          <w:sz w:val="20"/>
          <w:szCs w:val="20"/>
        </w:rPr>
        <w:t>Užsakovas</w:t>
      </w:r>
      <w:r w:rsidR="00FE6EDA" w:rsidRPr="008F398B">
        <w:rPr>
          <w:rFonts w:ascii="Arial" w:hAnsi="Arial" w:cs="Arial"/>
          <w:sz w:val="20"/>
          <w:szCs w:val="20"/>
        </w:rPr>
        <w:t xml:space="preserve"> neatsako už pašto vėlavimus ar kitus nenumatytus atvejus, dėl kurių pasiūlymai nebuvo gauti ar gauti pavėluotai. Pavėluotai gauti pasiūlymai neatplėšiami ir grąžinami tiekėjui registruotu laišku (išskyrus kai pasiūlymas buvo pateiktas elektroniniu paštu).</w:t>
      </w:r>
    </w:p>
    <w:p w14:paraId="4E3B8B37" w14:textId="34FB3D83" w:rsidR="00173031" w:rsidRPr="008F398B" w:rsidRDefault="00FE6EDA" w:rsidP="009414FC">
      <w:pPr>
        <w:pStyle w:val="prastasis1"/>
        <w:numPr>
          <w:ilvl w:val="1"/>
          <w:numId w:val="16"/>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Pasiūlymuose nurodoma kaina pateikiama eurais, turi būti išreikšta ir apskaičiuota taip, kaip nurodyta šių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sąlygų </w:t>
      </w:r>
      <w:r w:rsidRPr="0058142D">
        <w:rPr>
          <w:rStyle w:val="Numatytasispastraiposriftas1"/>
          <w:rFonts w:ascii="Arial" w:hAnsi="Arial" w:cs="Arial"/>
          <w:sz w:val="20"/>
          <w:szCs w:val="20"/>
          <w:highlight w:val="yellow"/>
        </w:rPr>
        <w:t>2</w:t>
      </w:r>
      <w:r w:rsidR="0058142D" w:rsidRPr="0058142D">
        <w:rPr>
          <w:rStyle w:val="Numatytasispastraiposriftas1"/>
          <w:rFonts w:ascii="Arial" w:hAnsi="Arial" w:cs="Arial"/>
          <w:sz w:val="20"/>
          <w:szCs w:val="20"/>
          <w:highlight w:val="yellow"/>
        </w:rPr>
        <w:t xml:space="preserve"> B</w:t>
      </w:r>
      <w:r w:rsidRPr="008F398B">
        <w:rPr>
          <w:rStyle w:val="Numatytasispastraiposriftas1"/>
          <w:rFonts w:ascii="Arial" w:hAnsi="Arial" w:cs="Arial"/>
          <w:sz w:val="20"/>
          <w:szCs w:val="20"/>
        </w:rPr>
        <w:t xml:space="preserve"> priede. Apskaičiuojant kainą, turi būti atsižvelgta į visą šių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sąlygų </w:t>
      </w:r>
      <w:r w:rsidRPr="00B22D53">
        <w:rPr>
          <w:rStyle w:val="Numatytasispastraiposriftas1"/>
          <w:rFonts w:ascii="Arial" w:hAnsi="Arial" w:cs="Arial"/>
          <w:sz w:val="20"/>
          <w:szCs w:val="20"/>
          <w:highlight w:val="yellow"/>
        </w:rPr>
        <w:t>1 priede</w:t>
      </w:r>
      <w:r w:rsidRPr="008F398B">
        <w:rPr>
          <w:rStyle w:val="Numatytasispastraiposriftas1"/>
          <w:rFonts w:ascii="Arial" w:hAnsi="Arial" w:cs="Arial"/>
          <w:sz w:val="20"/>
          <w:szCs w:val="20"/>
        </w:rPr>
        <w:t xml:space="preserve"> nurodytą kiekį, kainos sudėtines dalis, į techninės specifikacijos reikalavimus ir pan. Į </w:t>
      </w:r>
      <w:r w:rsidR="00C35D5E" w:rsidRPr="008F398B">
        <w:rPr>
          <w:rStyle w:val="Numatytasispastraiposriftas1"/>
          <w:rFonts w:ascii="Arial" w:hAnsi="Arial" w:cs="Arial"/>
          <w:sz w:val="20"/>
          <w:szCs w:val="20"/>
        </w:rPr>
        <w:t xml:space="preserve">VVS </w:t>
      </w:r>
      <w:r w:rsidRPr="008F398B">
        <w:rPr>
          <w:rStyle w:val="Numatytasispastraiposriftas1"/>
          <w:rFonts w:ascii="Arial" w:hAnsi="Arial" w:cs="Arial"/>
          <w:sz w:val="20"/>
          <w:szCs w:val="20"/>
        </w:rPr>
        <w:t>kainą turi būti įskaityti visi mokesčiai ir visos Tiekėjo išlaidos</w:t>
      </w:r>
      <w:r w:rsidRPr="008F398B">
        <w:rPr>
          <w:rStyle w:val="Numatytasispastraiposriftas1"/>
          <w:rFonts w:ascii="Arial" w:hAnsi="Arial" w:cs="Arial"/>
          <w:i/>
          <w:sz w:val="20"/>
          <w:szCs w:val="20"/>
        </w:rPr>
        <w:t xml:space="preserve">, </w:t>
      </w:r>
      <w:r w:rsidRPr="008F398B">
        <w:rPr>
          <w:rStyle w:val="Numatytasispastraiposriftas1"/>
          <w:rFonts w:ascii="Arial" w:hAnsi="Arial" w:cs="Arial"/>
          <w:sz w:val="20"/>
          <w:szCs w:val="20"/>
        </w:rPr>
        <w:t xml:space="preserve">kurios įskaičiuotos į pirkimo objekto kainą, </w:t>
      </w:r>
      <w:proofErr w:type="spellStart"/>
      <w:r w:rsidRPr="008F398B">
        <w:rPr>
          <w:rStyle w:val="Numatytasispastraiposriftas1"/>
          <w:rFonts w:ascii="Arial" w:hAnsi="Arial" w:cs="Arial"/>
          <w:sz w:val="20"/>
          <w:szCs w:val="20"/>
        </w:rPr>
        <w:t>t.y</w:t>
      </w:r>
      <w:proofErr w:type="spellEnd"/>
      <w:r w:rsidRPr="008F398B">
        <w:rPr>
          <w:rStyle w:val="Numatytasispastraiposriftas1"/>
          <w:rFonts w:ascii="Arial" w:hAnsi="Arial" w:cs="Arial"/>
          <w:sz w:val="20"/>
          <w:szCs w:val="20"/>
        </w:rPr>
        <w:t>. perkamų darbų atlikimo išlaidos ir išlaidos darbuotojų apmokymui.</w:t>
      </w:r>
    </w:p>
    <w:p w14:paraId="5D58A128" w14:textId="77777777"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Style w:val="Numatytasispastraiposriftas1"/>
          <w:rFonts w:ascii="Arial" w:hAnsi="Arial" w:cs="Arial"/>
          <w:sz w:val="20"/>
          <w:szCs w:val="20"/>
        </w:rPr>
        <w:t>Pasiūlymas turi galioti ne trumpiau nei 90 dienų nuo pasiūlymo pateikimo termino pabaigos. Jeigu pasiūlyme nenurodytas jo galiojimo laikas ar nurodomas trumpesnis laikas, laikoma, kad pasiūlymas galioja tiek, kiek numatyta pirkimo dokumentuose.</w:t>
      </w:r>
    </w:p>
    <w:p w14:paraId="2C2B761E" w14:textId="584BF158"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Fonts w:ascii="Arial" w:hAnsi="Arial" w:cs="Arial"/>
          <w:sz w:val="20"/>
          <w:szCs w:val="20"/>
        </w:rPr>
        <w:t xml:space="preserve">Kol nesibaigė pasiūlymų galiojimo laikas, </w:t>
      </w:r>
      <w:r w:rsidR="00571016">
        <w:rPr>
          <w:rFonts w:ascii="Arial" w:hAnsi="Arial" w:cs="Arial"/>
          <w:sz w:val="20"/>
          <w:szCs w:val="20"/>
        </w:rPr>
        <w:t>Užsakovas</w:t>
      </w:r>
      <w:r w:rsidRPr="008F398B">
        <w:rPr>
          <w:rFonts w:ascii="Arial" w:hAnsi="Arial" w:cs="Arial"/>
          <w:sz w:val="20"/>
          <w:szCs w:val="20"/>
        </w:rPr>
        <w:t xml:space="preserve"> turi teisę prašyti, kad tiekėjai pratęstų jų galiojimą iki konkrečiai nurodyto laiko. Tiekėjas gali atmesti tokį prašymą.</w:t>
      </w:r>
    </w:p>
    <w:p w14:paraId="1A5F16AC" w14:textId="0613E2E6"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Nesibaigus pasiūlymų pateikimo terminui </w:t>
      </w:r>
      <w:r w:rsidR="00571016">
        <w:rPr>
          <w:rStyle w:val="Numatytasispastraiposriftas1"/>
          <w:rFonts w:ascii="Arial" w:hAnsi="Arial" w:cs="Arial"/>
          <w:sz w:val="20"/>
          <w:szCs w:val="20"/>
        </w:rPr>
        <w:t>Užsakovas</w:t>
      </w:r>
      <w:r w:rsidRPr="008F398B">
        <w:rPr>
          <w:rStyle w:val="Numatytasispastraiposriftas1"/>
          <w:rFonts w:ascii="Arial" w:hAnsi="Arial" w:cs="Arial"/>
          <w:sz w:val="20"/>
          <w:szCs w:val="20"/>
        </w:rPr>
        <w:t xml:space="preserve"> turi teisę jį pratęsti. Apie naują pasiūlymų pateikimo terminą </w:t>
      </w:r>
      <w:r w:rsidR="00571016">
        <w:rPr>
          <w:rStyle w:val="Numatytasispastraiposriftas1"/>
          <w:rFonts w:ascii="Arial" w:hAnsi="Arial" w:cs="Arial"/>
          <w:sz w:val="20"/>
          <w:szCs w:val="20"/>
        </w:rPr>
        <w:t>Užsakovas</w:t>
      </w:r>
      <w:r w:rsidRPr="008F398B">
        <w:rPr>
          <w:rStyle w:val="Numatytasispastraiposriftas1"/>
          <w:rFonts w:ascii="Arial" w:hAnsi="Arial" w:cs="Arial"/>
          <w:sz w:val="20"/>
          <w:szCs w:val="20"/>
        </w:rPr>
        <w:t xml:space="preserve"> praneša raštu ar el. paštu visiems tiekėjams, gavusiems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sąlygas bei paskelbia apie tai </w:t>
      </w:r>
      <w:r w:rsidRPr="008F398B">
        <w:rPr>
          <w:rStyle w:val="Numatytasispastraiposriftas1"/>
          <w:rFonts w:ascii="Arial" w:hAnsi="Arial" w:cs="Arial"/>
          <w:iCs/>
          <w:sz w:val="20"/>
          <w:szCs w:val="20"/>
        </w:rPr>
        <w:t>Europos Sąjungos struktūrinės paramos svetainėje</w:t>
      </w:r>
      <w:r w:rsidRPr="008F398B">
        <w:rPr>
          <w:rStyle w:val="Numatytasispastraiposriftas1"/>
          <w:rFonts w:ascii="Arial" w:hAnsi="Arial" w:cs="Arial"/>
          <w:iCs/>
          <w:color w:val="808080"/>
          <w:sz w:val="20"/>
          <w:szCs w:val="20"/>
        </w:rPr>
        <w:t xml:space="preserve"> </w:t>
      </w:r>
      <w:hyperlink r:id="rId17" w:history="1">
        <w:r w:rsidRPr="008F398B">
          <w:rPr>
            <w:rStyle w:val="Hipersaitas1"/>
            <w:rFonts w:ascii="Arial" w:hAnsi="Arial" w:cs="Arial"/>
            <w:iCs/>
            <w:sz w:val="20"/>
            <w:szCs w:val="20"/>
          </w:rPr>
          <w:t>www.esinvesticijos.lt</w:t>
        </w:r>
      </w:hyperlink>
      <w:r w:rsidRPr="008F398B">
        <w:rPr>
          <w:rStyle w:val="Numatytasispastraiposriftas1"/>
          <w:rFonts w:ascii="Arial" w:hAnsi="Arial" w:cs="Arial"/>
          <w:sz w:val="20"/>
          <w:szCs w:val="20"/>
        </w:rPr>
        <w:t xml:space="preserve">. </w:t>
      </w:r>
    </w:p>
    <w:p w14:paraId="4CF579AF" w14:textId="76B982C3" w:rsidR="00173031" w:rsidRPr="008F398B" w:rsidRDefault="00FE6EDA" w:rsidP="009414FC">
      <w:pPr>
        <w:pStyle w:val="prastasis1"/>
        <w:numPr>
          <w:ilvl w:val="1"/>
          <w:numId w:val="16"/>
        </w:numPr>
        <w:tabs>
          <w:tab w:val="left" w:pos="0"/>
        </w:tabs>
        <w:spacing w:after="0"/>
        <w:ind w:left="426" w:hanging="426"/>
        <w:jc w:val="both"/>
        <w:rPr>
          <w:rFonts w:ascii="Arial" w:hAnsi="Arial" w:cs="Arial"/>
          <w:sz w:val="20"/>
          <w:szCs w:val="20"/>
        </w:rPr>
      </w:pPr>
      <w:r w:rsidRPr="008F398B">
        <w:rPr>
          <w:rFonts w:ascii="Arial" w:hAnsi="Arial" w:cs="Arial"/>
          <w:sz w:val="20"/>
          <w:szCs w:val="20"/>
        </w:rPr>
        <w:t xml:space="preserve">Tiekėjas iki galutinio pasiūlymų pateikimo termino turi teisę pakeisti arba atšaukti savo pasiūlymą. Toks pakeitimas arba pranešimas, kad pasiūlymas atšaukiamas, pripažįstamas galiojančiu, jeigu </w:t>
      </w:r>
      <w:r w:rsidR="00571016">
        <w:rPr>
          <w:rFonts w:ascii="Arial" w:hAnsi="Arial" w:cs="Arial"/>
          <w:sz w:val="20"/>
          <w:szCs w:val="20"/>
        </w:rPr>
        <w:t>Užsakovas</w:t>
      </w:r>
      <w:r w:rsidRPr="008F398B">
        <w:rPr>
          <w:rFonts w:ascii="Arial" w:hAnsi="Arial" w:cs="Arial"/>
          <w:sz w:val="20"/>
          <w:szCs w:val="20"/>
        </w:rPr>
        <w:t xml:space="preserve"> jį gauna pateiktą raštu iki pasiūlymų pateikimo termino pabaigos.</w:t>
      </w:r>
    </w:p>
    <w:p w14:paraId="32FDDE82" w14:textId="4D44BA1C" w:rsidR="00173031" w:rsidRPr="008F398B" w:rsidRDefault="00CC4A02">
      <w:pPr>
        <w:pStyle w:val="Antrat11"/>
        <w:rPr>
          <w:rFonts w:ascii="Arial" w:hAnsi="Arial" w:cs="Arial"/>
          <w:sz w:val="20"/>
          <w:szCs w:val="20"/>
        </w:rPr>
      </w:pPr>
      <w:bookmarkStart w:id="26" w:name="_Toc297898751"/>
      <w:bookmarkStart w:id="27" w:name="_Toc70419140"/>
      <w:r w:rsidRPr="008F398B">
        <w:rPr>
          <w:rFonts w:ascii="Arial" w:hAnsi="Arial" w:cs="Arial"/>
          <w:sz w:val="20"/>
          <w:szCs w:val="20"/>
        </w:rPr>
        <w:t>PIRKIMO</w:t>
      </w:r>
      <w:r w:rsidR="00FE6EDA" w:rsidRPr="008F398B">
        <w:rPr>
          <w:rFonts w:ascii="Arial" w:hAnsi="Arial" w:cs="Arial"/>
          <w:sz w:val="20"/>
          <w:szCs w:val="20"/>
        </w:rPr>
        <w:t xml:space="preserve"> SĄLYGŲ PAAIŠKINIMAS IR PATIKSLINIMAS</w:t>
      </w:r>
      <w:bookmarkEnd w:id="26"/>
      <w:bookmarkEnd w:id="27"/>
    </w:p>
    <w:p w14:paraId="5A32A068" w14:textId="07842234" w:rsidR="00173031" w:rsidRPr="008F398B" w:rsidRDefault="00571016" w:rsidP="009414FC">
      <w:pPr>
        <w:pStyle w:val="prastasis1"/>
        <w:numPr>
          <w:ilvl w:val="1"/>
          <w:numId w:val="23"/>
        </w:numPr>
        <w:spacing w:after="0"/>
        <w:ind w:left="426" w:hanging="426"/>
        <w:jc w:val="both"/>
        <w:rPr>
          <w:rFonts w:ascii="Arial" w:hAnsi="Arial" w:cs="Arial"/>
          <w:sz w:val="20"/>
          <w:szCs w:val="20"/>
        </w:rPr>
      </w:pPr>
      <w:r>
        <w:rPr>
          <w:rStyle w:val="Numatytasispastraiposriftas1"/>
          <w:rFonts w:ascii="Arial" w:hAnsi="Arial" w:cs="Arial"/>
          <w:sz w:val="20"/>
          <w:szCs w:val="20"/>
          <w:lang w:eastAsia="lt-LT"/>
        </w:rPr>
        <w:t>Užsakovas</w:t>
      </w:r>
      <w:r w:rsidR="00FE6EDA" w:rsidRPr="008F398B">
        <w:rPr>
          <w:rStyle w:val="Numatytasispastraiposriftas1"/>
          <w:rFonts w:ascii="Arial" w:hAnsi="Arial" w:cs="Arial"/>
          <w:sz w:val="20"/>
          <w:szCs w:val="20"/>
          <w:lang w:eastAsia="lt-LT"/>
        </w:rPr>
        <w:t xml:space="preserve"> atsako į kiekvieną Tiekėjo rašytinį prašymą paaiškinti pirkimo sąlygas, jeigu prašymas gautas ne vėliau kaip prieš 3 darbo dienas iki pirkimo pasiūlymų pateikimo termino pabaigos. </w:t>
      </w:r>
      <w:r w:rsidR="00FE6EDA" w:rsidRPr="008F398B">
        <w:rPr>
          <w:rStyle w:val="Numatytasispastraiposriftas1"/>
          <w:rFonts w:ascii="Arial" w:hAnsi="Arial" w:cs="Arial"/>
          <w:sz w:val="20"/>
          <w:szCs w:val="20"/>
        </w:rPr>
        <w:t xml:space="preserve">Į laiku gautą tiekėjo prašymą paaiškinti </w:t>
      </w:r>
      <w:r w:rsidR="00CC4A02" w:rsidRPr="008F398B">
        <w:rPr>
          <w:rStyle w:val="Numatytasispastraiposriftas1"/>
          <w:rFonts w:ascii="Arial" w:hAnsi="Arial" w:cs="Arial"/>
          <w:sz w:val="20"/>
          <w:szCs w:val="20"/>
        </w:rPr>
        <w:t>Pirkimo</w:t>
      </w:r>
      <w:r w:rsidR="00FE6EDA" w:rsidRPr="008F398B">
        <w:rPr>
          <w:rStyle w:val="Numatytasispastraiposriftas1"/>
          <w:rFonts w:ascii="Arial" w:hAnsi="Arial" w:cs="Arial"/>
          <w:sz w:val="20"/>
          <w:szCs w:val="20"/>
        </w:rPr>
        <w:t xml:space="preserve"> sąlygas </w:t>
      </w:r>
      <w:r>
        <w:rPr>
          <w:rStyle w:val="Numatytasispastraiposriftas1"/>
          <w:rFonts w:ascii="Arial" w:hAnsi="Arial" w:cs="Arial"/>
          <w:sz w:val="20"/>
          <w:szCs w:val="20"/>
        </w:rPr>
        <w:t>Užsakovas</w:t>
      </w:r>
      <w:r w:rsidR="00FE6EDA" w:rsidRPr="008F398B">
        <w:rPr>
          <w:rStyle w:val="Numatytasispastraiposriftas1"/>
          <w:rFonts w:ascii="Arial" w:hAnsi="Arial" w:cs="Arial"/>
          <w:sz w:val="20"/>
          <w:szCs w:val="20"/>
        </w:rPr>
        <w:t xml:space="preserve"> atsako ne vėliau kaip per 2 darbo dienas nuo jo gavimo dienos ir ne vėliau kaip likus 2 darbo dienoms iki pasiūlymų pateikimo termino pabaigos. </w:t>
      </w:r>
      <w:r>
        <w:rPr>
          <w:rStyle w:val="Numatytasispastraiposriftas1"/>
          <w:rFonts w:ascii="Arial" w:hAnsi="Arial" w:cs="Arial"/>
          <w:sz w:val="20"/>
          <w:szCs w:val="20"/>
        </w:rPr>
        <w:t>Užsakovas</w:t>
      </w:r>
      <w:r w:rsidR="00FE6EDA" w:rsidRPr="008F398B">
        <w:rPr>
          <w:rStyle w:val="Numatytasispastraiposriftas1"/>
          <w:rFonts w:ascii="Arial" w:hAnsi="Arial" w:cs="Arial"/>
          <w:sz w:val="20"/>
          <w:szCs w:val="20"/>
        </w:rPr>
        <w:t xml:space="preserve">, atsakydamas tiekėjui, kartu siunčia paaiškinimus ir visiems kitiems tiekėjams, kuriems jis pateikė </w:t>
      </w:r>
      <w:r w:rsidR="00CC4A02" w:rsidRPr="008F398B">
        <w:rPr>
          <w:rStyle w:val="Numatytasispastraiposriftas1"/>
          <w:rFonts w:ascii="Arial" w:hAnsi="Arial" w:cs="Arial"/>
          <w:sz w:val="20"/>
          <w:szCs w:val="20"/>
        </w:rPr>
        <w:t>Pirkimo</w:t>
      </w:r>
      <w:r w:rsidR="00FE6EDA" w:rsidRPr="008F398B">
        <w:rPr>
          <w:rStyle w:val="Numatytasispastraiposriftas1"/>
          <w:rFonts w:ascii="Arial" w:hAnsi="Arial" w:cs="Arial"/>
          <w:sz w:val="20"/>
          <w:szCs w:val="20"/>
        </w:rPr>
        <w:t xml:space="preserve"> sąlygas, bet nenurodo, kuris tiekėjas pateikė prašymą paaiškinti </w:t>
      </w:r>
      <w:r w:rsidR="00CC4A02" w:rsidRPr="008F398B">
        <w:rPr>
          <w:rStyle w:val="Numatytasispastraiposriftas1"/>
          <w:rFonts w:ascii="Arial" w:hAnsi="Arial" w:cs="Arial"/>
          <w:sz w:val="20"/>
          <w:szCs w:val="20"/>
        </w:rPr>
        <w:t>Pirkimo</w:t>
      </w:r>
      <w:r w:rsidR="00FE6EDA" w:rsidRPr="008F398B">
        <w:rPr>
          <w:rStyle w:val="Numatytasispastraiposriftas1"/>
          <w:rFonts w:ascii="Arial" w:hAnsi="Arial" w:cs="Arial"/>
          <w:sz w:val="20"/>
          <w:szCs w:val="20"/>
        </w:rPr>
        <w:t xml:space="preserve"> sąlygas.</w:t>
      </w:r>
    </w:p>
    <w:p w14:paraId="634095C3" w14:textId="4D1F4B12" w:rsidR="00173031" w:rsidRPr="008F398B" w:rsidRDefault="00FE6EDA" w:rsidP="009414FC">
      <w:pPr>
        <w:pStyle w:val="prastasis1"/>
        <w:numPr>
          <w:ilvl w:val="1"/>
          <w:numId w:val="23"/>
        </w:numPr>
        <w:spacing w:after="0"/>
        <w:ind w:left="426" w:hanging="426"/>
        <w:jc w:val="both"/>
        <w:rPr>
          <w:rFonts w:ascii="Arial" w:hAnsi="Arial" w:cs="Arial"/>
          <w:sz w:val="20"/>
          <w:szCs w:val="20"/>
        </w:rPr>
      </w:pPr>
      <w:r w:rsidRPr="008F398B">
        <w:rPr>
          <w:rFonts w:ascii="Arial" w:hAnsi="Arial" w:cs="Arial"/>
          <w:sz w:val="20"/>
          <w:szCs w:val="20"/>
        </w:rPr>
        <w:t xml:space="preserve">Nesibaigus pasiūlymų pateikimo, bet ne vėliau kaip likus 2 darbo dienoms iki pasiūlymų pateikimo termino pabaigos, </w:t>
      </w:r>
      <w:r w:rsidR="00571016">
        <w:rPr>
          <w:rFonts w:ascii="Arial" w:hAnsi="Arial" w:cs="Arial"/>
          <w:sz w:val="20"/>
          <w:szCs w:val="20"/>
        </w:rPr>
        <w:t>Užsakovas</w:t>
      </w:r>
      <w:r w:rsidRPr="008F398B">
        <w:rPr>
          <w:rFonts w:ascii="Arial" w:hAnsi="Arial" w:cs="Arial"/>
          <w:sz w:val="20"/>
          <w:szCs w:val="20"/>
        </w:rPr>
        <w:t xml:space="preserve"> turi teisę savo iniciatyva paaiškinti, patikslinti </w:t>
      </w:r>
      <w:r w:rsidR="00CC4A02" w:rsidRPr="008F398B">
        <w:rPr>
          <w:rFonts w:ascii="Arial" w:hAnsi="Arial" w:cs="Arial"/>
          <w:sz w:val="20"/>
          <w:szCs w:val="20"/>
        </w:rPr>
        <w:t>Pirkimo</w:t>
      </w:r>
      <w:r w:rsidRPr="008F398B">
        <w:rPr>
          <w:rFonts w:ascii="Arial" w:hAnsi="Arial" w:cs="Arial"/>
          <w:sz w:val="20"/>
          <w:szCs w:val="20"/>
        </w:rPr>
        <w:t xml:space="preserve"> sąlygas.</w:t>
      </w:r>
    </w:p>
    <w:p w14:paraId="3FBE4DD4" w14:textId="5D6883AA" w:rsidR="00173031" w:rsidRPr="008F398B" w:rsidRDefault="00FE6EDA" w:rsidP="009414FC">
      <w:pPr>
        <w:pStyle w:val="prastasis1"/>
        <w:numPr>
          <w:ilvl w:val="1"/>
          <w:numId w:val="23"/>
        </w:numPr>
        <w:spacing w:after="0"/>
        <w:ind w:left="426" w:hanging="426"/>
        <w:jc w:val="both"/>
        <w:rPr>
          <w:rFonts w:ascii="Arial" w:hAnsi="Arial" w:cs="Arial"/>
          <w:sz w:val="20"/>
          <w:szCs w:val="20"/>
          <w:lang w:eastAsia="lt-LT"/>
        </w:rPr>
      </w:pPr>
      <w:r w:rsidRPr="008F398B">
        <w:rPr>
          <w:rFonts w:ascii="Arial" w:hAnsi="Arial" w:cs="Arial"/>
          <w:sz w:val="20"/>
          <w:szCs w:val="20"/>
          <w:lang w:eastAsia="lt-LT"/>
        </w:rPr>
        <w:t xml:space="preserve">Jei paskelbus kvietimą dalyvauti pirkime yra keičiama pasiūlymams parengti reikalinga informacija, taip pat kai Tiekėjams teikiami dokumentų paaiškinimai (patikslinimai) (pavyzdžiui, keičiami ir (ar) tikslinami kvalifikacijos reikalavimai), </w:t>
      </w:r>
      <w:r w:rsidR="00571016">
        <w:rPr>
          <w:rFonts w:ascii="Arial" w:hAnsi="Arial" w:cs="Arial"/>
          <w:sz w:val="20"/>
          <w:szCs w:val="20"/>
          <w:lang w:eastAsia="lt-LT"/>
        </w:rPr>
        <w:t>Užsakovas</w:t>
      </w:r>
      <w:r w:rsidRPr="008F398B">
        <w:rPr>
          <w:rFonts w:ascii="Arial" w:hAnsi="Arial" w:cs="Arial"/>
          <w:sz w:val="20"/>
          <w:szCs w:val="20"/>
          <w:lang w:eastAsia="lt-LT"/>
        </w:rPr>
        <w:t xml:space="preserve"> Taisyklių 458 punkte nustatyta tvarka paskelbia pakeistą kvietimą dalyvauti pirkime.</w:t>
      </w:r>
    </w:p>
    <w:p w14:paraId="02BC9EC1" w14:textId="6818DF5E" w:rsidR="00173031" w:rsidRPr="008F398B" w:rsidRDefault="00571016" w:rsidP="009414FC">
      <w:pPr>
        <w:pStyle w:val="prastasis1"/>
        <w:numPr>
          <w:ilvl w:val="1"/>
          <w:numId w:val="23"/>
        </w:numPr>
        <w:spacing w:after="0"/>
        <w:ind w:left="426" w:hanging="426"/>
        <w:jc w:val="both"/>
        <w:rPr>
          <w:rFonts w:ascii="Arial" w:hAnsi="Arial" w:cs="Arial"/>
          <w:sz w:val="20"/>
          <w:szCs w:val="20"/>
        </w:rPr>
      </w:pPr>
      <w:r>
        <w:rPr>
          <w:rFonts w:ascii="Arial" w:hAnsi="Arial" w:cs="Arial"/>
          <w:sz w:val="20"/>
          <w:szCs w:val="20"/>
        </w:rPr>
        <w:t>Užsakovas</w:t>
      </w:r>
      <w:r w:rsidR="00FE6EDA" w:rsidRPr="008F398B">
        <w:rPr>
          <w:rFonts w:ascii="Arial" w:hAnsi="Arial" w:cs="Arial"/>
          <w:sz w:val="20"/>
          <w:szCs w:val="20"/>
        </w:rPr>
        <w:t xml:space="preserve"> nerengs susitikimų su tiekėjais dėl pirkimo dokumentų paaiškinimų.</w:t>
      </w:r>
    </w:p>
    <w:p w14:paraId="1922F256" w14:textId="0A3EB749" w:rsidR="00173031" w:rsidRPr="008F398B" w:rsidRDefault="00FE6EDA" w:rsidP="009414FC">
      <w:pPr>
        <w:pStyle w:val="prastasis1"/>
        <w:numPr>
          <w:ilvl w:val="1"/>
          <w:numId w:val="23"/>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Bet kokia informacija,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sąlygų paaiškinimai, pranešimai ar kitas </w:t>
      </w:r>
      <w:r w:rsidR="00571016">
        <w:rPr>
          <w:rStyle w:val="Numatytasispastraiposriftas1"/>
          <w:rFonts w:ascii="Arial" w:hAnsi="Arial" w:cs="Arial"/>
          <w:sz w:val="20"/>
          <w:szCs w:val="20"/>
        </w:rPr>
        <w:t>Užsakovo</w:t>
      </w:r>
      <w:r w:rsidRPr="008F398B">
        <w:rPr>
          <w:rStyle w:val="Numatytasispastraiposriftas1"/>
          <w:rFonts w:ascii="Arial" w:hAnsi="Arial" w:cs="Arial"/>
          <w:sz w:val="20"/>
          <w:szCs w:val="20"/>
        </w:rPr>
        <w:t xml:space="preserve"> ir tiekėjo susirašinėjimas yra vykdomas šiame punkte </w:t>
      </w:r>
      <w:r w:rsidRPr="008F398B">
        <w:rPr>
          <w:rStyle w:val="Numatytasispastraiposriftas1"/>
          <w:rFonts w:ascii="Arial" w:hAnsi="Arial" w:cs="Arial"/>
          <w:sz w:val="20"/>
          <w:szCs w:val="20"/>
          <w:lang w:eastAsia="lt-LT"/>
        </w:rPr>
        <w:t xml:space="preserve">nurodytu adresu paštu, elektroniniu paštu, elektroniniu paštu </w:t>
      </w:r>
      <w:r w:rsidRPr="008F398B">
        <w:rPr>
          <w:rStyle w:val="Numatytasispastraiposriftas1"/>
          <w:rFonts w:ascii="Arial" w:hAnsi="Arial" w:cs="Arial"/>
          <w:sz w:val="20"/>
          <w:szCs w:val="20"/>
        </w:rPr>
        <w:t xml:space="preserve">Tiesioginį ryšį su tiekėjais įgalioti palaikyti: verslo </w:t>
      </w:r>
      <w:r w:rsidR="00B22D53">
        <w:rPr>
          <w:rStyle w:val="Numatytasispastraiposriftas1"/>
          <w:rFonts w:ascii="Arial" w:hAnsi="Arial" w:cs="Arial"/>
          <w:sz w:val="20"/>
          <w:szCs w:val="20"/>
        </w:rPr>
        <w:t>projektų</w:t>
      </w:r>
      <w:r w:rsidRPr="008F398B">
        <w:rPr>
          <w:rStyle w:val="Numatytasispastraiposriftas1"/>
          <w:rFonts w:ascii="Arial" w:hAnsi="Arial" w:cs="Arial"/>
          <w:sz w:val="20"/>
          <w:szCs w:val="20"/>
        </w:rPr>
        <w:t xml:space="preserve"> direktorė Daina Lauciutė-Ledovskojienė, mob. tel.nr.: </w:t>
      </w:r>
      <w:r w:rsidRPr="008F398B">
        <w:rPr>
          <w:rStyle w:val="Numatytasispastraiposriftas1"/>
          <w:rFonts w:ascii="Arial" w:hAnsi="Arial" w:cs="Arial"/>
          <w:sz w:val="20"/>
          <w:szCs w:val="20"/>
        </w:rPr>
        <w:lastRenderedPageBreak/>
        <w:t xml:space="preserve">+370 676 64922, el. paštas – </w:t>
      </w:r>
      <w:hyperlink r:id="rId18" w:history="1">
        <w:r w:rsidRPr="008F398B">
          <w:rPr>
            <w:rStyle w:val="Numatytasispastraiposriftas1"/>
            <w:rFonts w:ascii="Arial" w:hAnsi="Arial" w:cs="Arial"/>
            <w:sz w:val="20"/>
            <w:szCs w:val="20"/>
          </w:rPr>
          <w:t>daina.lauciute@putoksnis.lt</w:t>
        </w:r>
      </w:hyperlink>
      <w:r w:rsidRPr="008F398B">
        <w:rPr>
          <w:rStyle w:val="Numatytasispastraiposriftas1"/>
          <w:rFonts w:ascii="Arial" w:hAnsi="Arial" w:cs="Arial"/>
          <w:sz w:val="20"/>
          <w:szCs w:val="20"/>
        </w:rPr>
        <w:t xml:space="preserve">, adresas – uždaroji akcinė bendrovė „PUTOKŠNIS“, Aerouosto g. 35, LT-77103, Šiauliai.  </w:t>
      </w:r>
    </w:p>
    <w:p w14:paraId="576D3489" w14:textId="77777777" w:rsidR="00173031" w:rsidRPr="008F398B" w:rsidRDefault="00FE6EDA" w:rsidP="00B11749">
      <w:pPr>
        <w:pStyle w:val="Antrat11"/>
        <w:ind w:left="426"/>
        <w:rPr>
          <w:rFonts w:ascii="Arial" w:hAnsi="Arial" w:cs="Arial"/>
          <w:sz w:val="20"/>
          <w:szCs w:val="20"/>
        </w:rPr>
      </w:pPr>
      <w:bookmarkStart w:id="28" w:name="_Toc297898752"/>
      <w:bookmarkStart w:id="29" w:name="_Toc70419141"/>
      <w:r w:rsidRPr="008F398B">
        <w:rPr>
          <w:rStyle w:val="Numatytasispastraiposriftas1"/>
          <w:rFonts w:ascii="Arial" w:hAnsi="Arial" w:cs="Arial"/>
          <w:spacing w:val="-8"/>
          <w:sz w:val="20"/>
          <w:szCs w:val="20"/>
        </w:rPr>
        <w:t xml:space="preserve">PASIŪLYMŲ </w:t>
      </w:r>
      <w:r w:rsidRPr="008F398B">
        <w:rPr>
          <w:rFonts w:ascii="Arial" w:hAnsi="Arial" w:cs="Arial"/>
          <w:sz w:val="20"/>
          <w:szCs w:val="20"/>
        </w:rPr>
        <w:t>NAGRINĖJIMAS IR VERTINIMAS</w:t>
      </w:r>
      <w:bookmarkEnd w:id="28"/>
      <w:bookmarkEnd w:id="29"/>
      <w:r w:rsidRPr="008F398B">
        <w:rPr>
          <w:rFonts w:ascii="Arial" w:hAnsi="Arial" w:cs="Arial"/>
          <w:sz w:val="20"/>
          <w:szCs w:val="20"/>
        </w:rPr>
        <w:t xml:space="preserve"> </w:t>
      </w:r>
    </w:p>
    <w:p w14:paraId="7A874672" w14:textId="2FF0FF20" w:rsidR="00173031" w:rsidRPr="008F398B" w:rsidRDefault="00FE6EDA" w:rsidP="009414FC">
      <w:pPr>
        <w:pStyle w:val="prastasis1"/>
        <w:numPr>
          <w:ilvl w:val="1"/>
          <w:numId w:val="24"/>
        </w:numPr>
        <w:spacing w:after="0"/>
        <w:ind w:left="426" w:hanging="426"/>
        <w:jc w:val="both"/>
        <w:rPr>
          <w:rFonts w:ascii="Arial" w:hAnsi="Arial" w:cs="Arial"/>
          <w:sz w:val="20"/>
          <w:szCs w:val="20"/>
        </w:rPr>
      </w:pPr>
      <w:bookmarkStart w:id="30" w:name="_Hlk511632376"/>
      <w:bookmarkStart w:id="31" w:name="_Toc225657497"/>
      <w:bookmarkStart w:id="32" w:name="_Toc225657654"/>
      <w:r w:rsidRPr="008F398B">
        <w:rPr>
          <w:rStyle w:val="Numatytasispastraiposriftas1"/>
          <w:rFonts w:ascii="Arial" w:hAnsi="Arial" w:cs="Arial"/>
          <w:sz w:val="20"/>
          <w:szCs w:val="20"/>
          <w:lang w:eastAsia="lt-LT"/>
        </w:rPr>
        <w:t xml:space="preserve">Pasiūlymų vertinimo procedūra vyks tiekėjams nedalyvaujant: </w:t>
      </w:r>
    </w:p>
    <w:p w14:paraId="32A672FC" w14:textId="5EDFE6F4" w:rsidR="00173031" w:rsidRPr="008F398B" w:rsidRDefault="00FE6EDA" w:rsidP="009414FC">
      <w:pPr>
        <w:pStyle w:val="prastasis1"/>
        <w:numPr>
          <w:ilvl w:val="2"/>
          <w:numId w:val="24"/>
        </w:numPr>
        <w:spacing w:after="0"/>
        <w:ind w:left="993" w:hanging="567"/>
        <w:jc w:val="both"/>
        <w:rPr>
          <w:rFonts w:ascii="Arial" w:hAnsi="Arial" w:cs="Arial"/>
          <w:sz w:val="20"/>
          <w:szCs w:val="20"/>
        </w:rPr>
      </w:pPr>
      <w:r w:rsidRPr="572492D8">
        <w:rPr>
          <w:rStyle w:val="Numatytasispastraiposriftas1"/>
          <w:rFonts w:ascii="Arial" w:hAnsi="Arial" w:cs="Arial"/>
          <w:sz w:val="20"/>
          <w:szCs w:val="20"/>
          <w:lang w:eastAsia="lt-LT"/>
        </w:rPr>
        <w:t xml:space="preserve">Laikotarpiu nuo </w:t>
      </w:r>
      <w:r w:rsidRPr="572492D8">
        <w:rPr>
          <w:rStyle w:val="Numatytasispastraiposriftas1"/>
          <w:rFonts w:ascii="Arial" w:hAnsi="Arial" w:cs="Arial"/>
          <w:b/>
          <w:bCs/>
          <w:sz w:val="20"/>
          <w:szCs w:val="20"/>
          <w:highlight w:val="green"/>
          <w:lang w:eastAsia="lt-LT"/>
        </w:rPr>
        <w:t xml:space="preserve">2021 m. </w:t>
      </w:r>
      <w:r w:rsidR="1F0CC300" w:rsidRPr="572492D8">
        <w:rPr>
          <w:rStyle w:val="Numatytasispastraiposriftas1"/>
          <w:rFonts w:ascii="Arial" w:hAnsi="Arial" w:cs="Arial"/>
          <w:b/>
          <w:bCs/>
          <w:sz w:val="20"/>
          <w:szCs w:val="20"/>
          <w:highlight w:val="green"/>
          <w:lang w:eastAsia="lt-LT"/>
        </w:rPr>
        <w:t>rugpjūčio</w:t>
      </w:r>
      <w:r w:rsidRPr="572492D8">
        <w:rPr>
          <w:rStyle w:val="Numatytasispastraiposriftas1"/>
          <w:rFonts w:ascii="Arial" w:hAnsi="Arial" w:cs="Arial"/>
          <w:b/>
          <w:bCs/>
          <w:sz w:val="20"/>
          <w:szCs w:val="20"/>
          <w:highlight w:val="green"/>
          <w:lang w:eastAsia="lt-LT"/>
        </w:rPr>
        <w:t xml:space="preserve"> mėn. </w:t>
      </w:r>
      <w:r w:rsidR="0CE16418" w:rsidRPr="572492D8">
        <w:rPr>
          <w:rStyle w:val="Numatytasispastraiposriftas1"/>
          <w:rFonts w:ascii="Arial" w:hAnsi="Arial" w:cs="Arial"/>
          <w:b/>
          <w:bCs/>
          <w:sz w:val="20"/>
          <w:szCs w:val="20"/>
          <w:highlight w:val="green"/>
          <w:lang w:eastAsia="lt-LT"/>
        </w:rPr>
        <w:t>1</w:t>
      </w:r>
      <w:r w:rsidR="2224599F" w:rsidRPr="572492D8">
        <w:rPr>
          <w:rStyle w:val="Numatytasispastraiposriftas1"/>
          <w:rFonts w:ascii="Arial" w:hAnsi="Arial" w:cs="Arial"/>
          <w:b/>
          <w:bCs/>
          <w:sz w:val="20"/>
          <w:szCs w:val="20"/>
          <w:highlight w:val="green"/>
          <w:lang w:eastAsia="lt-LT"/>
        </w:rPr>
        <w:t>7</w:t>
      </w:r>
      <w:r w:rsidRPr="572492D8">
        <w:rPr>
          <w:rStyle w:val="Numatytasispastraiposriftas1"/>
          <w:rFonts w:ascii="Arial" w:hAnsi="Arial" w:cs="Arial"/>
          <w:b/>
          <w:bCs/>
          <w:sz w:val="20"/>
          <w:szCs w:val="20"/>
          <w:highlight w:val="green"/>
          <w:lang w:eastAsia="lt-LT"/>
        </w:rPr>
        <w:t xml:space="preserve"> d. </w:t>
      </w:r>
      <w:r w:rsidR="7E6CF51A" w:rsidRPr="572492D8">
        <w:rPr>
          <w:rStyle w:val="Numatytasispastraiposriftas1"/>
          <w:rFonts w:ascii="Arial" w:hAnsi="Arial" w:cs="Arial"/>
          <w:b/>
          <w:bCs/>
          <w:sz w:val="20"/>
          <w:szCs w:val="20"/>
          <w:highlight w:val="green"/>
          <w:lang w:eastAsia="lt-LT"/>
        </w:rPr>
        <w:t>8</w:t>
      </w:r>
      <w:r w:rsidRPr="572492D8">
        <w:rPr>
          <w:rStyle w:val="Numatytasispastraiposriftas1"/>
          <w:rFonts w:ascii="Arial" w:hAnsi="Arial" w:cs="Arial"/>
          <w:b/>
          <w:bCs/>
          <w:sz w:val="20"/>
          <w:szCs w:val="20"/>
          <w:highlight w:val="green"/>
          <w:lang w:eastAsia="lt-LT"/>
        </w:rPr>
        <w:t xml:space="preserve"> val. 00 min. iki </w:t>
      </w:r>
      <w:r w:rsidRPr="572492D8">
        <w:rPr>
          <w:rStyle w:val="Numatytasispastraiposriftas1"/>
          <w:rFonts w:ascii="Arial" w:hAnsi="Arial" w:cs="Arial"/>
          <w:sz w:val="20"/>
          <w:szCs w:val="20"/>
          <w:highlight w:val="green"/>
          <w:lang w:eastAsia="lt-LT"/>
        </w:rPr>
        <w:t xml:space="preserve"> </w:t>
      </w:r>
      <w:r w:rsidRPr="572492D8">
        <w:rPr>
          <w:rStyle w:val="Numatytasispastraiposriftas1"/>
          <w:rFonts w:ascii="Arial" w:hAnsi="Arial" w:cs="Arial"/>
          <w:b/>
          <w:bCs/>
          <w:sz w:val="20"/>
          <w:szCs w:val="20"/>
          <w:highlight w:val="green"/>
          <w:lang w:eastAsia="lt-LT"/>
        </w:rPr>
        <w:t xml:space="preserve">2021 m. </w:t>
      </w:r>
      <w:r w:rsidR="4E668AD8" w:rsidRPr="572492D8">
        <w:rPr>
          <w:rStyle w:val="Numatytasispastraiposriftas1"/>
          <w:rFonts w:ascii="Arial" w:hAnsi="Arial" w:cs="Arial"/>
          <w:b/>
          <w:bCs/>
          <w:sz w:val="20"/>
          <w:szCs w:val="20"/>
          <w:highlight w:val="green"/>
          <w:lang w:eastAsia="lt-LT"/>
        </w:rPr>
        <w:t>rugpjūčio</w:t>
      </w:r>
      <w:r w:rsidRPr="572492D8">
        <w:rPr>
          <w:rStyle w:val="Numatytasispastraiposriftas1"/>
          <w:rFonts w:ascii="Arial" w:hAnsi="Arial" w:cs="Arial"/>
          <w:b/>
          <w:bCs/>
          <w:sz w:val="20"/>
          <w:szCs w:val="20"/>
          <w:highlight w:val="green"/>
          <w:lang w:eastAsia="lt-LT"/>
        </w:rPr>
        <w:t xml:space="preserve"> mėn. </w:t>
      </w:r>
      <w:r w:rsidR="5DB1A831" w:rsidRPr="572492D8">
        <w:rPr>
          <w:rStyle w:val="Numatytasispastraiposriftas1"/>
          <w:rFonts w:ascii="Arial" w:hAnsi="Arial" w:cs="Arial"/>
          <w:b/>
          <w:bCs/>
          <w:sz w:val="20"/>
          <w:szCs w:val="20"/>
          <w:highlight w:val="green"/>
          <w:lang w:eastAsia="lt-LT"/>
        </w:rPr>
        <w:t>18</w:t>
      </w:r>
      <w:r w:rsidRPr="572492D8">
        <w:rPr>
          <w:rStyle w:val="Numatytasispastraiposriftas1"/>
          <w:rFonts w:ascii="Arial" w:hAnsi="Arial" w:cs="Arial"/>
          <w:b/>
          <w:bCs/>
          <w:sz w:val="20"/>
          <w:szCs w:val="20"/>
          <w:highlight w:val="green"/>
          <w:lang w:eastAsia="lt-LT"/>
        </w:rPr>
        <w:t xml:space="preserve"> d. </w:t>
      </w:r>
      <w:r w:rsidR="3F03B9F0" w:rsidRPr="572492D8">
        <w:rPr>
          <w:rStyle w:val="Numatytasispastraiposriftas1"/>
          <w:rFonts w:ascii="Arial" w:hAnsi="Arial" w:cs="Arial"/>
          <w:b/>
          <w:bCs/>
          <w:sz w:val="20"/>
          <w:szCs w:val="20"/>
          <w:highlight w:val="green"/>
          <w:lang w:eastAsia="lt-LT"/>
        </w:rPr>
        <w:t>1</w:t>
      </w:r>
      <w:r w:rsidR="658A367E" w:rsidRPr="572492D8">
        <w:rPr>
          <w:rStyle w:val="Numatytasispastraiposriftas1"/>
          <w:rFonts w:ascii="Arial" w:hAnsi="Arial" w:cs="Arial"/>
          <w:b/>
          <w:bCs/>
          <w:sz w:val="20"/>
          <w:szCs w:val="20"/>
          <w:highlight w:val="green"/>
          <w:lang w:eastAsia="lt-LT"/>
        </w:rPr>
        <w:t>5</w:t>
      </w:r>
      <w:r w:rsidRPr="572492D8">
        <w:rPr>
          <w:rStyle w:val="Numatytasispastraiposriftas1"/>
          <w:rFonts w:ascii="Arial" w:hAnsi="Arial" w:cs="Arial"/>
          <w:b/>
          <w:bCs/>
          <w:sz w:val="20"/>
          <w:szCs w:val="20"/>
          <w:highlight w:val="green"/>
          <w:lang w:eastAsia="lt-LT"/>
        </w:rPr>
        <w:t xml:space="preserve"> val. 00 min.</w:t>
      </w:r>
      <w:r w:rsidRPr="572492D8">
        <w:rPr>
          <w:rStyle w:val="Numatytasispastraiposriftas1"/>
          <w:rFonts w:ascii="Arial" w:hAnsi="Arial" w:cs="Arial"/>
          <w:b/>
          <w:bCs/>
          <w:sz w:val="20"/>
          <w:szCs w:val="20"/>
          <w:lang w:eastAsia="lt-LT"/>
        </w:rPr>
        <w:t xml:space="preserve"> </w:t>
      </w:r>
      <w:r w:rsidRPr="572492D8">
        <w:rPr>
          <w:rStyle w:val="Numatytasispastraiposriftas1"/>
          <w:rFonts w:ascii="Arial" w:hAnsi="Arial" w:cs="Arial"/>
          <w:sz w:val="20"/>
          <w:szCs w:val="20"/>
          <w:lang w:eastAsia="lt-LT"/>
        </w:rPr>
        <w:t>(Lietuvos Respublikos laiku)</w:t>
      </w:r>
      <w:bookmarkEnd w:id="30"/>
      <w:r w:rsidRPr="572492D8">
        <w:rPr>
          <w:rStyle w:val="Numatytasispastraiposriftas1"/>
          <w:rFonts w:ascii="Arial" w:hAnsi="Arial" w:cs="Arial"/>
          <w:sz w:val="20"/>
          <w:szCs w:val="20"/>
          <w:lang w:eastAsia="lt-LT"/>
        </w:rPr>
        <w:t xml:space="preserve"> – techninės pasiūlymo dalies vertinimas;</w:t>
      </w:r>
    </w:p>
    <w:p w14:paraId="3695F2DB" w14:textId="2A43D268" w:rsidR="00173031" w:rsidRPr="008F398B" w:rsidRDefault="00FE6EDA" w:rsidP="009414FC">
      <w:pPr>
        <w:pStyle w:val="prastasis1"/>
        <w:numPr>
          <w:ilvl w:val="2"/>
          <w:numId w:val="24"/>
        </w:numPr>
        <w:spacing w:after="0"/>
        <w:ind w:left="993" w:hanging="567"/>
        <w:jc w:val="both"/>
        <w:rPr>
          <w:rFonts w:ascii="Arial" w:hAnsi="Arial" w:cs="Arial"/>
          <w:sz w:val="20"/>
          <w:szCs w:val="20"/>
        </w:rPr>
      </w:pPr>
      <w:r w:rsidRPr="572492D8">
        <w:rPr>
          <w:rStyle w:val="Numatytasispastraiposriftas1"/>
          <w:rFonts w:ascii="Arial" w:hAnsi="Arial" w:cs="Arial"/>
          <w:b/>
          <w:bCs/>
          <w:sz w:val="20"/>
          <w:szCs w:val="20"/>
          <w:highlight w:val="green"/>
          <w:lang w:eastAsia="lt-LT"/>
        </w:rPr>
        <w:t xml:space="preserve">2021 m. </w:t>
      </w:r>
      <w:r w:rsidR="7B24CDD9" w:rsidRPr="572492D8">
        <w:rPr>
          <w:rStyle w:val="Numatytasispastraiposriftas1"/>
          <w:rFonts w:ascii="Arial" w:hAnsi="Arial" w:cs="Arial"/>
          <w:b/>
          <w:bCs/>
          <w:sz w:val="20"/>
          <w:szCs w:val="20"/>
          <w:highlight w:val="green"/>
          <w:lang w:eastAsia="lt-LT"/>
        </w:rPr>
        <w:t>rugpjūčio</w:t>
      </w:r>
      <w:r w:rsidRPr="572492D8">
        <w:rPr>
          <w:rStyle w:val="Numatytasispastraiposriftas1"/>
          <w:rFonts w:ascii="Arial" w:hAnsi="Arial" w:cs="Arial"/>
          <w:b/>
          <w:bCs/>
          <w:sz w:val="20"/>
          <w:szCs w:val="20"/>
          <w:highlight w:val="green"/>
          <w:lang w:eastAsia="lt-LT"/>
        </w:rPr>
        <w:t xml:space="preserve"> mėn. </w:t>
      </w:r>
      <w:r w:rsidR="062A3A95" w:rsidRPr="572492D8">
        <w:rPr>
          <w:rStyle w:val="Numatytasispastraiposriftas1"/>
          <w:rFonts w:ascii="Arial" w:hAnsi="Arial" w:cs="Arial"/>
          <w:b/>
          <w:bCs/>
          <w:sz w:val="20"/>
          <w:szCs w:val="20"/>
          <w:highlight w:val="green"/>
          <w:lang w:eastAsia="lt-LT"/>
        </w:rPr>
        <w:t>18</w:t>
      </w:r>
      <w:r w:rsidRPr="572492D8">
        <w:rPr>
          <w:rStyle w:val="Numatytasispastraiposriftas1"/>
          <w:rFonts w:ascii="Arial" w:hAnsi="Arial" w:cs="Arial"/>
          <w:b/>
          <w:bCs/>
          <w:sz w:val="20"/>
          <w:szCs w:val="20"/>
          <w:highlight w:val="green"/>
          <w:lang w:eastAsia="lt-LT"/>
        </w:rPr>
        <w:t xml:space="preserve"> d.</w:t>
      </w:r>
      <w:r w:rsidR="2B47848C" w:rsidRPr="572492D8">
        <w:rPr>
          <w:rStyle w:val="Numatytasispastraiposriftas1"/>
          <w:rFonts w:ascii="Arial" w:hAnsi="Arial" w:cs="Arial"/>
          <w:b/>
          <w:bCs/>
          <w:sz w:val="20"/>
          <w:szCs w:val="20"/>
          <w:highlight w:val="green"/>
          <w:lang w:eastAsia="lt-LT"/>
        </w:rPr>
        <w:t xml:space="preserve"> 1</w:t>
      </w:r>
      <w:r w:rsidR="014DDAE3" w:rsidRPr="572492D8">
        <w:rPr>
          <w:rStyle w:val="Numatytasispastraiposriftas1"/>
          <w:rFonts w:ascii="Arial" w:hAnsi="Arial" w:cs="Arial"/>
          <w:b/>
          <w:bCs/>
          <w:sz w:val="20"/>
          <w:szCs w:val="20"/>
          <w:highlight w:val="green"/>
          <w:lang w:eastAsia="lt-LT"/>
        </w:rPr>
        <w:t>6</w:t>
      </w:r>
      <w:r w:rsidRPr="572492D8">
        <w:rPr>
          <w:rStyle w:val="Numatytasispastraiposriftas1"/>
          <w:rFonts w:ascii="Arial" w:hAnsi="Arial" w:cs="Arial"/>
          <w:b/>
          <w:bCs/>
          <w:sz w:val="20"/>
          <w:szCs w:val="20"/>
          <w:highlight w:val="green"/>
          <w:lang w:eastAsia="lt-LT"/>
        </w:rPr>
        <w:t xml:space="preserve"> val. </w:t>
      </w:r>
      <w:r w:rsidR="4DE22FF2" w:rsidRPr="572492D8">
        <w:rPr>
          <w:rStyle w:val="Numatytasispastraiposriftas1"/>
          <w:rFonts w:ascii="Arial" w:hAnsi="Arial" w:cs="Arial"/>
          <w:b/>
          <w:bCs/>
          <w:sz w:val="20"/>
          <w:szCs w:val="20"/>
          <w:highlight w:val="green"/>
          <w:lang w:eastAsia="lt-LT"/>
        </w:rPr>
        <w:t>0</w:t>
      </w:r>
      <w:r w:rsidRPr="572492D8">
        <w:rPr>
          <w:rStyle w:val="Numatytasispastraiposriftas1"/>
          <w:rFonts w:ascii="Arial" w:hAnsi="Arial" w:cs="Arial"/>
          <w:b/>
          <w:bCs/>
          <w:sz w:val="20"/>
          <w:szCs w:val="20"/>
          <w:highlight w:val="green"/>
          <w:lang w:eastAsia="lt-LT"/>
        </w:rPr>
        <w:t>0 min.</w:t>
      </w:r>
      <w:r w:rsidRPr="572492D8">
        <w:rPr>
          <w:rStyle w:val="Numatytasispastraiposriftas1"/>
          <w:rFonts w:ascii="Arial" w:hAnsi="Arial" w:cs="Arial"/>
          <w:b/>
          <w:bCs/>
          <w:sz w:val="20"/>
          <w:szCs w:val="20"/>
          <w:lang w:eastAsia="lt-LT"/>
        </w:rPr>
        <w:t xml:space="preserve"> </w:t>
      </w:r>
      <w:r w:rsidRPr="572492D8">
        <w:rPr>
          <w:rStyle w:val="Numatytasispastraiposriftas1"/>
          <w:rFonts w:ascii="Arial" w:hAnsi="Arial" w:cs="Arial"/>
          <w:sz w:val="20"/>
          <w:szCs w:val="20"/>
          <w:lang w:eastAsia="lt-LT"/>
        </w:rPr>
        <w:t>(Lietuvos Respublikos laiku) – finansinės pasiūlymo dalies vertinimas.</w:t>
      </w:r>
    </w:p>
    <w:p w14:paraId="31929613" w14:textId="5628D03F" w:rsidR="00173031" w:rsidRPr="008F398B" w:rsidRDefault="00571016" w:rsidP="009414FC">
      <w:pPr>
        <w:pStyle w:val="prastasis1"/>
        <w:numPr>
          <w:ilvl w:val="1"/>
          <w:numId w:val="24"/>
        </w:numPr>
        <w:spacing w:after="0"/>
        <w:ind w:left="426" w:hanging="426"/>
        <w:jc w:val="both"/>
        <w:rPr>
          <w:rFonts w:ascii="Arial" w:hAnsi="Arial" w:cs="Arial"/>
          <w:sz w:val="20"/>
          <w:szCs w:val="20"/>
        </w:rPr>
      </w:pPr>
      <w:r>
        <w:rPr>
          <w:rStyle w:val="Numatytasispastraiposriftas1"/>
          <w:rFonts w:ascii="Arial" w:hAnsi="Arial" w:cs="Arial"/>
          <w:sz w:val="20"/>
          <w:szCs w:val="20"/>
          <w:lang w:eastAsia="lt-LT"/>
        </w:rPr>
        <w:t>Užsakovas</w:t>
      </w:r>
      <w:r w:rsidR="00FE6EDA" w:rsidRPr="008F398B">
        <w:rPr>
          <w:rStyle w:val="Numatytasispastraiposriftas1"/>
          <w:rFonts w:ascii="Arial" w:hAnsi="Arial" w:cs="Arial"/>
          <w:sz w:val="20"/>
          <w:szCs w:val="20"/>
          <w:lang w:eastAsia="lt-LT"/>
        </w:rPr>
        <w:t xml:space="preserve"> užtikrina, kad pateiktuose pasiūlymuose pateiktos kainos nebus sužinotos anksčiau nei pasiūlymų pateikimo terminas, nurodytas </w:t>
      </w:r>
      <w:r w:rsidR="00CC4A02" w:rsidRPr="008F398B">
        <w:rPr>
          <w:rStyle w:val="Numatytasispastraiposriftas1"/>
          <w:rFonts w:ascii="Arial" w:hAnsi="Arial" w:cs="Arial"/>
          <w:sz w:val="20"/>
          <w:szCs w:val="20"/>
          <w:lang w:eastAsia="lt-LT"/>
        </w:rPr>
        <w:t>Pirkimo</w:t>
      </w:r>
      <w:r w:rsidR="00FE6EDA" w:rsidRPr="008F398B">
        <w:rPr>
          <w:rStyle w:val="Numatytasispastraiposriftas1"/>
          <w:rFonts w:ascii="Arial" w:hAnsi="Arial" w:cs="Arial"/>
          <w:sz w:val="20"/>
          <w:szCs w:val="20"/>
          <w:lang w:eastAsia="lt-LT"/>
        </w:rPr>
        <w:t xml:space="preserve"> sąlygų </w:t>
      </w:r>
      <w:r w:rsidR="00FE6EDA" w:rsidRPr="008F398B">
        <w:rPr>
          <w:rStyle w:val="Numatytasispastraiposriftas1"/>
          <w:rFonts w:ascii="Arial" w:hAnsi="Arial" w:cs="Arial"/>
          <w:sz w:val="20"/>
          <w:szCs w:val="20"/>
          <w:highlight w:val="yellow"/>
          <w:lang w:eastAsia="lt-LT"/>
        </w:rPr>
        <w:t>6.1</w:t>
      </w:r>
      <w:r w:rsidR="00B22D53">
        <w:rPr>
          <w:rStyle w:val="Numatytasispastraiposriftas1"/>
          <w:rFonts w:ascii="Arial" w:hAnsi="Arial" w:cs="Arial"/>
          <w:sz w:val="20"/>
          <w:szCs w:val="20"/>
          <w:highlight w:val="yellow"/>
          <w:lang w:eastAsia="lt-LT"/>
        </w:rPr>
        <w:t>.2</w:t>
      </w:r>
      <w:r w:rsidR="00FE6EDA" w:rsidRPr="008F398B">
        <w:rPr>
          <w:rStyle w:val="Numatytasispastraiposriftas1"/>
          <w:rFonts w:ascii="Arial" w:hAnsi="Arial" w:cs="Arial"/>
          <w:sz w:val="20"/>
          <w:szCs w:val="20"/>
          <w:highlight w:val="yellow"/>
          <w:lang w:eastAsia="lt-LT"/>
        </w:rPr>
        <w:t xml:space="preserve"> punkte.</w:t>
      </w:r>
    </w:p>
    <w:p w14:paraId="5F941A90" w14:textId="77777777" w:rsidR="00173031" w:rsidRPr="008F398B" w:rsidRDefault="00FE6EDA" w:rsidP="009414FC">
      <w:pPr>
        <w:pStyle w:val="prastasis1"/>
        <w:numPr>
          <w:ilvl w:val="1"/>
          <w:numId w:val="24"/>
        </w:numPr>
        <w:spacing w:after="0"/>
        <w:ind w:left="426" w:hanging="426"/>
        <w:jc w:val="both"/>
        <w:rPr>
          <w:rFonts w:ascii="Arial" w:hAnsi="Arial" w:cs="Arial"/>
          <w:sz w:val="20"/>
          <w:szCs w:val="20"/>
        </w:rPr>
      </w:pPr>
      <w:r w:rsidRPr="008F398B">
        <w:rPr>
          <w:rStyle w:val="Numatytasispastraiposriftas1"/>
          <w:rFonts w:ascii="Arial" w:hAnsi="Arial" w:cs="Arial"/>
          <w:spacing w:val="-8"/>
          <w:sz w:val="20"/>
          <w:szCs w:val="20"/>
        </w:rPr>
        <w:t>Pasiūlymų</w:t>
      </w:r>
      <w:r w:rsidRPr="008F398B">
        <w:rPr>
          <w:rStyle w:val="Numatytasispastraiposriftas1"/>
          <w:rFonts w:ascii="Arial" w:hAnsi="Arial" w:cs="Arial"/>
          <w:sz w:val="20"/>
          <w:szCs w:val="20"/>
        </w:rPr>
        <w:t xml:space="preserve"> nagrinėjimo, vertinimo ir palyginimo procedūras atlieka Komisija. Tiekėjai nedalyvauja Komisijos posėdžiuose, kuriuose susipažįstama su pateiktais pasiūlymais, atliekamos pasiūlymų nagrinėjimo, vertinimo ir palyginimo procedūros.</w:t>
      </w:r>
    </w:p>
    <w:p w14:paraId="4FCBE0FA" w14:textId="77777777" w:rsidR="00173031" w:rsidRPr="008F398B" w:rsidRDefault="00FE6EDA" w:rsidP="009414FC">
      <w:pPr>
        <w:pStyle w:val="prastasis1"/>
        <w:numPr>
          <w:ilvl w:val="1"/>
          <w:numId w:val="24"/>
        </w:numPr>
        <w:spacing w:after="0"/>
        <w:ind w:left="426" w:hanging="426"/>
        <w:jc w:val="both"/>
        <w:rPr>
          <w:rFonts w:ascii="Arial" w:hAnsi="Arial" w:cs="Arial"/>
          <w:sz w:val="20"/>
          <w:szCs w:val="20"/>
        </w:rPr>
      </w:pPr>
      <w:r w:rsidRPr="008F398B">
        <w:rPr>
          <w:rFonts w:ascii="Arial" w:hAnsi="Arial" w:cs="Arial"/>
          <w:sz w:val="20"/>
          <w:szCs w:val="20"/>
        </w:rPr>
        <w:t>Komisija nagrinėja:</w:t>
      </w:r>
    </w:p>
    <w:p w14:paraId="5B82A86A" w14:textId="77777777" w:rsidR="00173031" w:rsidRPr="008F398B" w:rsidRDefault="00FE6EDA" w:rsidP="009414FC">
      <w:pPr>
        <w:pStyle w:val="prastasis1"/>
        <w:numPr>
          <w:ilvl w:val="2"/>
          <w:numId w:val="24"/>
        </w:numPr>
        <w:spacing w:after="0"/>
        <w:ind w:left="993" w:hanging="567"/>
        <w:jc w:val="both"/>
        <w:rPr>
          <w:rFonts w:ascii="Arial" w:hAnsi="Arial" w:cs="Arial"/>
          <w:sz w:val="20"/>
          <w:szCs w:val="20"/>
        </w:rPr>
      </w:pPr>
      <w:r w:rsidRPr="008F398B">
        <w:rPr>
          <w:rFonts w:ascii="Arial" w:hAnsi="Arial" w:cs="Arial"/>
          <w:sz w:val="20"/>
          <w:szCs w:val="20"/>
        </w:rPr>
        <w:t>ar tiekėjai pasiūlymuose pateikė tikslius ir išsamius duomenis apie savo kvalifikaciją ir ar tiekėjo kvalifikacija atitinka minimalius kvalifikacijos reikalavimus;</w:t>
      </w:r>
    </w:p>
    <w:p w14:paraId="3E83E34B" w14:textId="624CED30" w:rsidR="00173031" w:rsidRPr="008F398B" w:rsidRDefault="00FE6EDA" w:rsidP="009414FC">
      <w:pPr>
        <w:pStyle w:val="prastasis1"/>
        <w:numPr>
          <w:ilvl w:val="2"/>
          <w:numId w:val="24"/>
        </w:numPr>
        <w:spacing w:after="0"/>
        <w:ind w:left="993" w:hanging="567"/>
        <w:jc w:val="both"/>
        <w:rPr>
          <w:rFonts w:ascii="Arial" w:hAnsi="Arial" w:cs="Arial"/>
          <w:sz w:val="20"/>
          <w:szCs w:val="20"/>
        </w:rPr>
      </w:pPr>
      <w:r w:rsidRPr="572492D8">
        <w:rPr>
          <w:rFonts w:ascii="Arial" w:hAnsi="Arial" w:cs="Arial"/>
          <w:sz w:val="20"/>
          <w:szCs w:val="20"/>
        </w:rPr>
        <w:t xml:space="preserve">ar </w:t>
      </w:r>
      <w:bookmarkEnd w:id="31"/>
      <w:bookmarkEnd w:id="32"/>
      <w:r w:rsidRPr="572492D8">
        <w:rPr>
          <w:rFonts w:ascii="Arial" w:hAnsi="Arial" w:cs="Arial"/>
          <w:sz w:val="20"/>
          <w:szCs w:val="20"/>
        </w:rPr>
        <w:t xml:space="preserve">tiekėjai pasiūlyme pateikė visus duomenis, dokumentus ir informaciją, apibrėžtą šiose </w:t>
      </w:r>
      <w:r w:rsidR="00CC4A02" w:rsidRPr="572492D8">
        <w:rPr>
          <w:rFonts w:ascii="Arial" w:hAnsi="Arial" w:cs="Arial"/>
          <w:sz w:val="20"/>
          <w:szCs w:val="20"/>
        </w:rPr>
        <w:t>Pirkimo</w:t>
      </w:r>
      <w:r w:rsidRPr="572492D8">
        <w:rPr>
          <w:rFonts w:ascii="Arial" w:hAnsi="Arial" w:cs="Arial"/>
          <w:sz w:val="20"/>
          <w:szCs w:val="20"/>
        </w:rPr>
        <w:t xml:space="preserve"> sąlygose ir ar pasiūlymas atitinka šiose </w:t>
      </w:r>
      <w:r w:rsidR="00CC4A02" w:rsidRPr="572492D8">
        <w:rPr>
          <w:rFonts w:ascii="Arial" w:hAnsi="Arial" w:cs="Arial"/>
          <w:sz w:val="20"/>
          <w:szCs w:val="20"/>
        </w:rPr>
        <w:t>Pirkimo</w:t>
      </w:r>
      <w:r w:rsidRPr="572492D8">
        <w:rPr>
          <w:rFonts w:ascii="Arial" w:hAnsi="Arial" w:cs="Arial"/>
          <w:sz w:val="20"/>
          <w:szCs w:val="20"/>
        </w:rPr>
        <w:t xml:space="preserve"> sąlygose nustatytus reikalavimus;</w:t>
      </w:r>
    </w:p>
    <w:p w14:paraId="7261DD2B" w14:textId="4ACC9C92" w:rsidR="384D5E40" w:rsidRDefault="49C69F2E" w:rsidP="572492D8">
      <w:pPr>
        <w:pStyle w:val="prastasis1"/>
        <w:numPr>
          <w:ilvl w:val="2"/>
          <w:numId w:val="24"/>
        </w:numPr>
        <w:spacing w:after="0"/>
        <w:ind w:left="993" w:hanging="567"/>
        <w:jc w:val="both"/>
        <w:rPr>
          <w:rFonts w:ascii="Arial" w:hAnsi="Arial" w:cs="Arial"/>
          <w:sz w:val="20"/>
          <w:szCs w:val="20"/>
        </w:rPr>
      </w:pPr>
      <w:proofErr w:type="spellStart"/>
      <w:r w:rsidRPr="6629374C">
        <w:rPr>
          <w:rFonts w:ascii="Arial" w:hAnsi="Arial" w:cs="Arial"/>
          <w:sz w:val="20"/>
          <w:szCs w:val="20"/>
        </w:rPr>
        <w:t>Video</w:t>
      </w:r>
      <w:proofErr w:type="spellEnd"/>
      <w:r w:rsidRPr="6629374C">
        <w:rPr>
          <w:rFonts w:ascii="Arial" w:hAnsi="Arial" w:cs="Arial"/>
          <w:sz w:val="20"/>
          <w:szCs w:val="20"/>
        </w:rPr>
        <w:t xml:space="preserve"> medžiagoje </w:t>
      </w:r>
      <w:r w:rsidR="00280189">
        <w:rPr>
          <w:rFonts w:ascii="Arial" w:hAnsi="Arial" w:cs="Arial"/>
          <w:sz w:val="20"/>
          <w:szCs w:val="20"/>
        </w:rPr>
        <w:t xml:space="preserve">tiekėjų </w:t>
      </w:r>
      <w:r w:rsidR="21691900" w:rsidRPr="6629374C">
        <w:rPr>
          <w:rFonts w:ascii="Arial" w:hAnsi="Arial" w:cs="Arial"/>
          <w:sz w:val="20"/>
          <w:szCs w:val="20"/>
        </w:rPr>
        <w:t xml:space="preserve">pademonstruotus </w:t>
      </w:r>
      <w:r w:rsidR="664E2138" w:rsidRPr="6629374C">
        <w:rPr>
          <w:rFonts w:ascii="Arial" w:hAnsi="Arial" w:cs="Arial"/>
          <w:sz w:val="20"/>
          <w:szCs w:val="20"/>
        </w:rPr>
        <w:t>VVS funkcionalum</w:t>
      </w:r>
      <w:r w:rsidR="09568AD6" w:rsidRPr="6629374C">
        <w:rPr>
          <w:rFonts w:ascii="Arial" w:hAnsi="Arial" w:cs="Arial"/>
          <w:sz w:val="20"/>
          <w:szCs w:val="20"/>
        </w:rPr>
        <w:t>us</w:t>
      </w:r>
      <w:r w:rsidR="664E2138" w:rsidRPr="6629374C">
        <w:rPr>
          <w:rFonts w:ascii="Arial" w:hAnsi="Arial" w:cs="Arial"/>
          <w:sz w:val="20"/>
          <w:szCs w:val="20"/>
        </w:rPr>
        <w:t xml:space="preserve"> </w:t>
      </w:r>
      <w:r w:rsidR="3FBB725D" w:rsidRPr="6629374C">
        <w:rPr>
          <w:rFonts w:ascii="Arial" w:hAnsi="Arial" w:cs="Arial"/>
          <w:sz w:val="20"/>
          <w:szCs w:val="20"/>
        </w:rPr>
        <w:t xml:space="preserve">pagal 6 priede </w:t>
      </w:r>
      <w:r w:rsidR="00280189">
        <w:rPr>
          <w:rFonts w:ascii="Arial" w:hAnsi="Arial" w:cs="Arial"/>
          <w:sz w:val="20"/>
          <w:szCs w:val="20"/>
        </w:rPr>
        <w:t>nus</w:t>
      </w:r>
      <w:r w:rsidR="3FBB725D" w:rsidRPr="6629374C">
        <w:rPr>
          <w:rFonts w:ascii="Arial" w:hAnsi="Arial" w:cs="Arial"/>
          <w:sz w:val="20"/>
          <w:szCs w:val="20"/>
        </w:rPr>
        <w:t xml:space="preserve">tatytus </w:t>
      </w:r>
      <w:r w:rsidR="00280189">
        <w:rPr>
          <w:rFonts w:ascii="Arial" w:hAnsi="Arial" w:cs="Arial"/>
          <w:sz w:val="20"/>
          <w:szCs w:val="20"/>
        </w:rPr>
        <w:t>reikalavimus;</w:t>
      </w:r>
    </w:p>
    <w:p w14:paraId="64B38697" w14:textId="77777777" w:rsidR="00173031" w:rsidRPr="008F398B" w:rsidRDefault="00FE6EDA" w:rsidP="009414FC">
      <w:pPr>
        <w:pStyle w:val="prastasis1"/>
        <w:numPr>
          <w:ilvl w:val="2"/>
          <w:numId w:val="24"/>
        </w:numPr>
        <w:spacing w:after="0"/>
        <w:ind w:left="993" w:hanging="567"/>
        <w:jc w:val="both"/>
        <w:rPr>
          <w:rFonts w:ascii="Arial" w:hAnsi="Arial" w:cs="Arial"/>
          <w:sz w:val="20"/>
          <w:szCs w:val="20"/>
        </w:rPr>
      </w:pPr>
      <w:r w:rsidRPr="6629374C">
        <w:rPr>
          <w:rFonts w:ascii="Arial" w:hAnsi="Arial" w:cs="Arial"/>
          <w:sz w:val="20"/>
          <w:szCs w:val="20"/>
        </w:rPr>
        <w:t>ar nebuvo pasiūlytos neįprastai mažos kainos;</w:t>
      </w:r>
    </w:p>
    <w:p w14:paraId="563F4098" w14:textId="286A3AD7" w:rsidR="00173031" w:rsidRPr="008F398B" w:rsidRDefault="00FE6EDA" w:rsidP="009414FC">
      <w:pPr>
        <w:pStyle w:val="prastasis1"/>
        <w:numPr>
          <w:ilvl w:val="1"/>
          <w:numId w:val="24"/>
        </w:numPr>
        <w:spacing w:after="0"/>
        <w:ind w:left="426" w:hanging="426"/>
        <w:jc w:val="both"/>
        <w:rPr>
          <w:rFonts w:ascii="Arial" w:hAnsi="Arial" w:cs="Arial"/>
          <w:sz w:val="20"/>
          <w:szCs w:val="20"/>
        </w:rPr>
      </w:pPr>
      <w:r w:rsidRPr="008F398B">
        <w:rPr>
          <w:rFonts w:ascii="Arial" w:hAnsi="Arial" w:cs="Arial"/>
          <w:sz w:val="20"/>
          <w:szCs w:val="20"/>
        </w:rPr>
        <w:t xml:space="preserve">Komisija priima sprendimą dėl kiekvieno pasiūlymą pateikusio tiekėjo minimalių kvalifikacijos duomenų atitikties </w:t>
      </w:r>
      <w:r w:rsidR="00CC4A02" w:rsidRPr="008F398B">
        <w:rPr>
          <w:rFonts w:ascii="Arial" w:hAnsi="Arial" w:cs="Arial"/>
          <w:sz w:val="20"/>
          <w:szCs w:val="20"/>
        </w:rPr>
        <w:t>Pirkimo</w:t>
      </w:r>
      <w:r w:rsidRPr="008F398B">
        <w:rPr>
          <w:rFonts w:ascii="Arial" w:hAnsi="Arial" w:cs="Arial"/>
          <w:sz w:val="20"/>
          <w:szCs w:val="20"/>
        </w:rPr>
        <w:t xml:space="preserve"> sąlygose nustatytiems reikalavimams. Jeigu tiekėjas pateikė netikslius ar neišsamius duomenis apie savo kvalifikaciją, Komisija prašo tiekėją šiuos duomenis papildyti arba paaiškinti per protingą terminą. Teisę dalyvauti tolesnėse pirkimo procedūrose turi tik tie tiekėjai, kurių kvalifikacijos duomenys atitinka </w:t>
      </w:r>
      <w:r w:rsidR="00571016">
        <w:rPr>
          <w:rFonts w:ascii="Arial" w:hAnsi="Arial" w:cs="Arial"/>
          <w:sz w:val="20"/>
          <w:szCs w:val="20"/>
        </w:rPr>
        <w:t>Užsakovo</w:t>
      </w:r>
      <w:r w:rsidRPr="008F398B">
        <w:rPr>
          <w:rFonts w:ascii="Arial" w:hAnsi="Arial" w:cs="Arial"/>
          <w:sz w:val="20"/>
          <w:szCs w:val="20"/>
        </w:rPr>
        <w:t xml:space="preserve"> keliamus reikalavimus.</w:t>
      </w:r>
    </w:p>
    <w:p w14:paraId="539DFD15" w14:textId="56B56074" w:rsidR="00173031" w:rsidRPr="008F398B" w:rsidRDefault="00FE6EDA" w:rsidP="009414FC">
      <w:pPr>
        <w:pStyle w:val="prastasis1"/>
        <w:numPr>
          <w:ilvl w:val="1"/>
          <w:numId w:val="24"/>
        </w:numPr>
        <w:tabs>
          <w:tab w:val="left" w:pos="0"/>
        </w:tabs>
        <w:spacing w:after="0"/>
        <w:ind w:left="426" w:hanging="426"/>
        <w:jc w:val="both"/>
        <w:rPr>
          <w:rFonts w:ascii="Arial" w:hAnsi="Arial" w:cs="Arial"/>
          <w:sz w:val="20"/>
          <w:szCs w:val="20"/>
        </w:rPr>
      </w:pPr>
      <w:bookmarkStart w:id="33" w:name="_Toc225657498"/>
      <w:bookmarkStart w:id="34" w:name="_Toc225657655"/>
      <w:r w:rsidRPr="008F398B">
        <w:rPr>
          <w:rFonts w:ascii="Arial" w:hAnsi="Arial" w:cs="Arial"/>
          <w:sz w:val="20"/>
          <w:szCs w:val="20"/>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33"/>
      <w:bookmarkEnd w:id="34"/>
      <w:r w:rsidRPr="008F398B">
        <w:rPr>
          <w:rFonts w:ascii="Arial" w:hAnsi="Arial" w:cs="Arial"/>
          <w:sz w:val="20"/>
          <w:szCs w:val="20"/>
        </w:rPr>
        <w:t xml:space="preserve"> </w:t>
      </w:r>
    </w:p>
    <w:p w14:paraId="6F02DDC0" w14:textId="77777777" w:rsidR="00173031" w:rsidRPr="008F398B" w:rsidRDefault="00FE6EDA" w:rsidP="009414FC">
      <w:pPr>
        <w:pStyle w:val="prastasis1"/>
        <w:numPr>
          <w:ilvl w:val="1"/>
          <w:numId w:val="24"/>
        </w:numPr>
        <w:tabs>
          <w:tab w:val="left" w:pos="0"/>
        </w:tabs>
        <w:spacing w:after="0"/>
        <w:ind w:left="426" w:hanging="426"/>
        <w:jc w:val="both"/>
        <w:rPr>
          <w:rFonts w:ascii="Arial" w:hAnsi="Arial" w:cs="Arial"/>
          <w:sz w:val="20"/>
          <w:szCs w:val="20"/>
        </w:rPr>
      </w:pPr>
      <w:r w:rsidRPr="008F398B">
        <w:rPr>
          <w:rFonts w:ascii="Arial" w:hAnsi="Arial" w:cs="Arial"/>
          <w:sz w:val="20"/>
          <w:szCs w:val="20"/>
        </w:rPr>
        <w:t xml:space="preserve">Jeigu pateiktame pasiūlyme Komisija randa pasiūlyme nurodytos kainos apskaičiavimo klaidų, ji privalo raštu paprašyti tiekėjų per jos nurodytą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 </w:t>
      </w:r>
    </w:p>
    <w:p w14:paraId="5C0207C2" w14:textId="77777777" w:rsidR="00173031" w:rsidRPr="008F398B" w:rsidRDefault="00FE6EDA" w:rsidP="009414FC">
      <w:pPr>
        <w:pStyle w:val="prastasis1"/>
        <w:numPr>
          <w:ilvl w:val="1"/>
          <w:numId w:val="24"/>
        </w:numPr>
        <w:tabs>
          <w:tab w:val="left" w:pos="0"/>
        </w:tabs>
        <w:spacing w:after="0"/>
        <w:ind w:left="426" w:hanging="426"/>
        <w:jc w:val="both"/>
        <w:rPr>
          <w:rFonts w:ascii="Arial" w:hAnsi="Arial" w:cs="Arial"/>
          <w:sz w:val="20"/>
          <w:szCs w:val="20"/>
        </w:rPr>
      </w:pPr>
      <w:r w:rsidRPr="008F398B">
        <w:rPr>
          <w:rFonts w:ascii="Arial" w:hAnsi="Arial" w:cs="Arial"/>
          <w:sz w:val="20"/>
          <w:szCs w:val="20"/>
        </w:rPr>
        <w:t>Kai pateiktame pasiūlyme nurodoma neįprastai maža kaina, Komisija turi teisę, o ketindama atmesti pasiūlymą – privalo tiekėjo raštu paprašyti per Komisijos nurodytą terminą pateikti neįprastai mažos pasiūlymo kainos pagrindimą, įskaitant ir detalų kainų sudėtinių dalių pagrindimą su valandiniais įkainiais ir darbo valandų skaičiumi, licencijų kaina.</w:t>
      </w:r>
    </w:p>
    <w:p w14:paraId="54F084CD" w14:textId="77777777" w:rsidR="00173031" w:rsidRPr="008F398B" w:rsidRDefault="00FE6EDA" w:rsidP="009414FC">
      <w:pPr>
        <w:pStyle w:val="prastasis1"/>
        <w:numPr>
          <w:ilvl w:val="1"/>
          <w:numId w:val="24"/>
        </w:numPr>
        <w:spacing w:after="0"/>
        <w:ind w:left="426" w:hanging="426"/>
        <w:jc w:val="both"/>
        <w:rPr>
          <w:rFonts w:ascii="Arial" w:hAnsi="Arial" w:cs="Arial"/>
          <w:sz w:val="20"/>
          <w:szCs w:val="20"/>
        </w:rPr>
      </w:pPr>
      <w:r w:rsidRPr="008F398B">
        <w:rPr>
          <w:rFonts w:ascii="Arial" w:hAnsi="Arial" w:cs="Arial"/>
          <w:sz w:val="20"/>
          <w:szCs w:val="20"/>
        </w:rPr>
        <w:t>Pasiūlymuose nurodytos kainos bus vertinamos eurais be PVM.</w:t>
      </w:r>
    </w:p>
    <w:p w14:paraId="2A2398D2" w14:textId="77777777" w:rsidR="00173031" w:rsidRPr="008F398B" w:rsidRDefault="00FE6EDA" w:rsidP="009414FC">
      <w:pPr>
        <w:pStyle w:val="prastasis1"/>
        <w:numPr>
          <w:ilvl w:val="1"/>
          <w:numId w:val="24"/>
        </w:numPr>
        <w:spacing w:after="0"/>
        <w:ind w:left="426" w:hanging="426"/>
        <w:jc w:val="both"/>
        <w:rPr>
          <w:rFonts w:ascii="Arial" w:hAnsi="Arial" w:cs="Arial"/>
          <w:sz w:val="20"/>
          <w:szCs w:val="20"/>
        </w:rPr>
      </w:pPr>
      <w:r w:rsidRPr="008F398B">
        <w:rPr>
          <w:rStyle w:val="Numatytasispastraiposriftas1"/>
          <w:rFonts w:ascii="Arial" w:hAnsi="Arial" w:cs="Arial"/>
          <w:bCs/>
          <w:sz w:val="20"/>
          <w:szCs w:val="20"/>
        </w:rPr>
        <w:t>Pasiūlymų vertinimo eiga:</w:t>
      </w:r>
    </w:p>
    <w:p w14:paraId="32AA7CCB" w14:textId="356B5C2D" w:rsidR="00173031" w:rsidRPr="008F398B" w:rsidRDefault="00FE6EDA" w:rsidP="009414FC">
      <w:pPr>
        <w:pStyle w:val="prastasis1"/>
        <w:numPr>
          <w:ilvl w:val="2"/>
          <w:numId w:val="24"/>
        </w:numPr>
        <w:spacing w:after="0"/>
        <w:ind w:left="1134" w:hanging="708"/>
        <w:jc w:val="both"/>
        <w:rPr>
          <w:rFonts w:ascii="Arial" w:hAnsi="Arial" w:cs="Arial"/>
          <w:sz w:val="20"/>
          <w:szCs w:val="20"/>
        </w:rPr>
      </w:pPr>
      <w:r w:rsidRPr="572492D8">
        <w:rPr>
          <w:rStyle w:val="Numatytasispastraiposriftas1"/>
          <w:rFonts w:ascii="Arial" w:hAnsi="Arial" w:cs="Arial"/>
          <w:sz w:val="20"/>
          <w:szCs w:val="20"/>
        </w:rPr>
        <w:t xml:space="preserve">Vokų su finansiniais pasiūlymais </w:t>
      </w:r>
      <w:r w:rsidRPr="572492D8">
        <w:rPr>
          <w:rStyle w:val="Numatytasispastraiposriftas1"/>
          <w:rFonts w:ascii="Arial" w:hAnsi="Arial" w:cs="Arial"/>
          <w:sz w:val="20"/>
          <w:szCs w:val="20"/>
          <w:highlight w:val="yellow"/>
        </w:rPr>
        <w:t>(2B priedas)</w:t>
      </w:r>
      <w:r w:rsidRPr="572492D8">
        <w:rPr>
          <w:rStyle w:val="Numatytasispastraiposriftas1"/>
          <w:rFonts w:ascii="Arial" w:hAnsi="Arial" w:cs="Arial"/>
          <w:sz w:val="20"/>
          <w:szCs w:val="20"/>
        </w:rPr>
        <w:t xml:space="preserve"> atplėšimo komisijos posėdis gali įvykti tik tada, kai </w:t>
      </w:r>
      <w:r w:rsidR="00571016" w:rsidRPr="572492D8">
        <w:rPr>
          <w:rStyle w:val="Numatytasispastraiposriftas1"/>
          <w:rFonts w:ascii="Arial" w:hAnsi="Arial" w:cs="Arial"/>
          <w:sz w:val="20"/>
          <w:szCs w:val="20"/>
        </w:rPr>
        <w:t>Užsakovas</w:t>
      </w:r>
      <w:r w:rsidRPr="572492D8">
        <w:rPr>
          <w:rStyle w:val="Numatytasispastraiposriftas1"/>
          <w:rFonts w:ascii="Arial" w:hAnsi="Arial" w:cs="Arial"/>
          <w:sz w:val="20"/>
          <w:szCs w:val="20"/>
        </w:rPr>
        <w:t xml:space="preserve"> patikrina ar pateiktų pasiūlymų techniniai duomenys atitinka </w:t>
      </w:r>
      <w:r w:rsidR="00CC4A02" w:rsidRPr="572492D8">
        <w:rPr>
          <w:rStyle w:val="Numatytasispastraiposriftas1"/>
          <w:rFonts w:ascii="Arial" w:hAnsi="Arial" w:cs="Arial"/>
          <w:sz w:val="20"/>
          <w:szCs w:val="20"/>
        </w:rPr>
        <w:t>Pirkimo</w:t>
      </w:r>
      <w:r w:rsidRPr="572492D8">
        <w:rPr>
          <w:rStyle w:val="Numatytasispastraiposriftas1"/>
          <w:rFonts w:ascii="Arial" w:hAnsi="Arial" w:cs="Arial"/>
          <w:sz w:val="20"/>
          <w:szCs w:val="20"/>
        </w:rPr>
        <w:t xml:space="preserve"> sąlygose nustatytus reikalavimus. Pasiūlymų techninių duomenų patikrinimo ir įvertinimo rezultatus </w:t>
      </w:r>
      <w:r w:rsidR="00571016" w:rsidRPr="572492D8">
        <w:rPr>
          <w:rStyle w:val="Numatytasispastraiposriftas1"/>
          <w:rFonts w:ascii="Arial" w:hAnsi="Arial" w:cs="Arial"/>
          <w:sz w:val="20"/>
          <w:szCs w:val="20"/>
        </w:rPr>
        <w:t>Užsakovas</w:t>
      </w:r>
      <w:r w:rsidRPr="572492D8">
        <w:rPr>
          <w:rStyle w:val="Numatytasispastraiposriftas1"/>
          <w:rFonts w:ascii="Arial" w:hAnsi="Arial" w:cs="Arial"/>
          <w:sz w:val="20"/>
          <w:szCs w:val="20"/>
        </w:rPr>
        <w:t xml:space="preserve"> praneša visiems pasiūlymus pateikusiems tiekėjams. Jeigu </w:t>
      </w:r>
      <w:r w:rsidR="00571016" w:rsidRPr="572492D8">
        <w:rPr>
          <w:rStyle w:val="Numatytasispastraiposriftas1"/>
          <w:rFonts w:ascii="Arial" w:hAnsi="Arial" w:cs="Arial"/>
          <w:sz w:val="20"/>
          <w:szCs w:val="20"/>
        </w:rPr>
        <w:t>Užsakovas</w:t>
      </w:r>
      <w:r w:rsidRPr="572492D8">
        <w:rPr>
          <w:rStyle w:val="Numatytasispastraiposriftas1"/>
          <w:rFonts w:ascii="Arial" w:hAnsi="Arial" w:cs="Arial"/>
          <w:sz w:val="20"/>
          <w:szCs w:val="20"/>
        </w:rPr>
        <w:t>, patikrinęs ir įvertinęs pirmame voke su pasiūlymų techniniais duomenimis (</w:t>
      </w:r>
      <w:r w:rsidRPr="572492D8">
        <w:rPr>
          <w:rStyle w:val="Numatytasispastraiposriftas1"/>
          <w:rFonts w:ascii="Arial" w:hAnsi="Arial" w:cs="Arial"/>
          <w:sz w:val="20"/>
          <w:szCs w:val="20"/>
          <w:highlight w:val="yellow"/>
        </w:rPr>
        <w:t>techninis pasiūlymas</w:t>
      </w:r>
      <w:r w:rsidR="00B22D53" w:rsidRPr="572492D8">
        <w:rPr>
          <w:rStyle w:val="Numatytasispastraiposriftas1"/>
          <w:rFonts w:ascii="Arial" w:hAnsi="Arial" w:cs="Arial"/>
          <w:sz w:val="20"/>
          <w:szCs w:val="20"/>
          <w:highlight w:val="yellow"/>
        </w:rPr>
        <w:t xml:space="preserve"> - 1</w:t>
      </w:r>
      <w:r w:rsidR="254CADCF" w:rsidRPr="572492D8">
        <w:rPr>
          <w:rStyle w:val="Numatytasispastraiposriftas1"/>
          <w:rFonts w:ascii="Arial" w:hAnsi="Arial" w:cs="Arial"/>
          <w:sz w:val="20"/>
          <w:szCs w:val="20"/>
          <w:highlight w:val="yellow"/>
        </w:rPr>
        <w:t>,</w:t>
      </w:r>
      <w:r w:rsidR="00B22D53" w:rsidRPr="572492D8">
        <w:rPr>
          <w:rStyle w:val="Numatytasispastraiposriftas1"/>
          <w:rFonts w:ascii="Arial" w:hAnsi="Arial" w:cs="Arial"/>
          <w:sz w:val="20"/>
          <w:szCs w:val="20"/>
          <w:highlight w:val="yellow"/>
        </w:rPr>
        <w:t xml:space="preserve"> </w:t>
      </w:r>
      <w:r w:rsidRPr="572492D8">
        <w:rPr>
          <w:rStyle w:val="Numatytasispastraiposriftas1"/>
          <w:rFonts w:ascii="Arial" w:hAnsi="Arial" w:cs="Arial"/>
          <w:sz w:val="20"/>
          <w:szCs w:val="20"/>
          <w:highlight w:val="yellow"/>
        </w:rPr>
        <w:t>2A</w:t>
      </w:r>
      <w:r w:rsidR="007C486D">
        <w:rPr>
          <w:rStyle w:val="Numatytasispastraiposriftas1"/>
          <w:rFonts w:ascii="Arial" w:hAnsi="Arial" w:cs="Arial"/>
          <w:sz w:val="20"/>
          <w:szCs w:val="20"/>
          <w:highlight w:val="yellow"/>
        </w:rPr>
        <w:t>,</w:t>
      </w:r>
      <w:r w:rsidRPr="572492D8">
        <w:rPr>
          <w:rStyle w:val="Numatytasispastraiposriftas1"/>
          <w:rFonts w:ascii="Arial" w:hAnsi="Arial" w:cs="Arial"/>
          <w:sz w:val="20"/>
          <w:szCs w:val="20"/>
          <w:highlight w:val="yellow"/>
        </w:rPr>
        <w:t xml:space="preserve"> </w:t>
      </w:r>
      <w:r w:rsidR="7AE35131" w:rsidRPr="572492D8">
        <w:rPr>
          <w:rStyle w:val="Numatytasispastraiposriftas1"/>
          <w:rFonts w:ascii="Arial" w:hAnsi="Arial" w:cs="Arial"/>
          <w:sz w:val="20"/>
          <w:szCs w:val="20"/>
          <w:highlight w:val="yellow"/>
        </w:rPr>
        <w:t xml:space="preserve">6 </w:t>
      </w:r>
      <w:r w:rsidRPr="572492D8">
        <w:rPr>
          <w:rStyle w:val="Numatytasispastraiposriftas1"/>
          <w:rFonts w:ascii="Arial" w:hAnsi="Arial" w:cs="Arial"/>
          <w:sz w:val="20"/>
          <w:szCs w:val="20"/>
          <w:highlight w:val="yellow"/>
        </w:rPr>
        <w:t>prieda</w:t>
      </w:r>
      <w:r w:rsidR="00B22D53" w:rsidRPr="572492D8">
        <w:rPr>
          <w:rStyle w:val="Numatytasispastraiposriftas1"/>
          <w:rFonts w:ascii="Arial" w:hAnsi="Arial" w:cs="Arial"/>
          <w:sz w:val="20"/>
          <w:szCs w:val="20"/>
        </w:rPr>
        <w:t>i</w:t>
      </w:r>
      <w:r w:rsidRPr="572492D8">
        <w:rPr>
          <w:rStyle w:val="Numatytasispastraiposriftas1"/>
          <w:rFonts w:ascii="Arial" w:hAnsi="Arial" w:cs="Arial"/>
          <w:sz w:val="20"/>
          <w:szCs w:val="20"/>
        </w:rPr>
        <w:t>) ir informacija apie tiekėjus pateiktus duomenis, atmeta tiekėjo pasiūlymą, neatplėštas vokas su pasiūlyta kaina yra saugomas su kitais tiekėjo pateiktais dokumentais.</w:t>
      </w:r>
    </w:p>
    <w:p w14:paraId="61E3B27B" w14:textId="32083FB4" w:rsidR="00173031" w:rsidRPr="008F398B" w:rsidRDefault="00571016" w:rsidP="009414FC">
      <w:pPr>
        <w:pStyle w:val="prastasis1"/>
        <w:numPr>
          <w:ilvl w:val="1"/>
          <w:numId w:val="24"/>
        </w:numPr>
        <w:spacing w:after="0"/>
        <w:ind w:left="426" w:hanging="426"/>
        <w:jc w:val="both"/>
        <w:rPr>
          <w:rFonts w:ascii="Arial" w:hAnsi="Arial" w:cs="Arial"/>
          <w:sz w:val="20"/>
          <w:szCs w:val="20"/>
        </w:rPr>
      </w:pPr>
      <w:r w:rsidRPr="7A88B60F">
        <w:rPr>
          <w:rFonts w:ascii="Arial" w:hAnsi="Arial" w:cs="Arial"/>
          <w:sz w:val="20"/>
          <w:szCs w:val="20"/>
        </w:rPr>
        <w:t>Užsakovo</w:t>
      </w:r>
      <w:r w:rsidR="00FE6EDA" w:rsidRPr="7A88B60F">
        <w:rPr>
          <w:rFonts w:ascii="Arial" w:hAnsi="Arial" w:cs="Arial"/>
          <w:sz w:val="20"/>
          <w:szCs w:val="20"/>
        </w:rPr>
        <w:t xml:space="preserve"> neatmesti pasiūlymai vertinami pagal kainos ir techninio pranašumo santykį. Iš </w:t>
      </w:r>
      <w:r w:rsidRPr="7A88B60F">
        <w:rPr>
          <w:rFonts w:ascii="Arial" w:hAnsi="Arial" w:cs="Arial"/>
          <w:sz w:val="20"/>
          <w:szCs w:val="20"/>
        </w:rPr>
        <w:t>Užsakovo</w:t>
      </w:r>
      <w:r w:rsidR="00FE6EDA" w:rsidRPr="7A88B60F">
        <w:rPr>
          <w:rFonts w:ascii="Arial" w:hAnsi="Arial" w:cs="Arial"/>
          <w:sz w:val="20"/>
          <w:szCs w:val="20"/>
        </w:rPr>
        <w:t xml:space="preserve"> neatmestų pasiūlymų renkamas ekonomiškai naudingiausias pasiūlymas, vertinant pasiūlymus pagal kainos ir techninio pranašumo santykio kriterijų, vadovaujantis </w:t>
      </w:r>
      <w:r w:rsidR="00FE6EDA" w:rsidRPr="7A88B60F">
        <w:rPr>
          <w:rFonts w:ascii="Arial" w:hAnsi="Arial" w:cs="Arial"/>
          <w:sz w:val="20"/>
          <w:szCs w:val="20"/>
          <w:highlight w:val="yellow"/>
        </w:rPr>
        <w:t>6.</w:t>
      </w:r>
      <w:r w:rsidR="00FE6EDA" w:rsidRPr="007C486D">
        <w:rPr>
          <w:rFonts w:ascii="Arial" w:hAnsi="Arial" w:cs="Arial"/>
          <w:sz w:val="20"/>
          <w:szCs w:val="20"/>
          <w:highlight w:val="yellow"/>
        </w:rPr>
        <w:t>12 punkt</w:t>
      </w:r>
      <w:r w:rsidR="007C486D" w:rsidRPr="007C486D">
        <w:rPr>
          <w:rFonts w:ascii="Arial" w:hAnsi="Arial" w:cs="Arial"/>
          <w:sz w:val="20"/>
          <w:szCs w:val="20"/>
          <w:highlight w:val="yellow"/>
        </w:rPr>
        <w:t>o</w:t>
      </w:r>
      <w:r w:rsidR="00FE6EDA" w:rsidRPr="7A88B60F">
        <w:rPr>
          <w:rFonts w:ascii="Arial" w:hAnsi="Arial" w:cs="Arial"/>
          <w:sz w:val="20"/>
          <w:szCs w:val="20"/>
        </w:rPr>
        <w:t xml:space="preserve"> nuostatomis. </w:t>
      </w:r>
    </w:p>
    <w:p w14:paraId="72F4B1FD" w14:textId="08671901" w:rsidR="00243F90" w:rsidRPr="00C96D6F" w:rsidRDefault="00FE6EDA" w:rsidP="00C432AC">
      <w:pPr>
        <w:pStyle w:val="prastasis1"/>
        <w:numPr>
          <w:ilvl w:val="1"/>
          <w:numId w:val="24"/>
        </w:numPr>
        <w:spacing w:after="0"/>
        <w:ind w:left="426" w:hanging="426"/>
        <w:jc w:val="both"/>
        <w:rPr>
          <w:rFonts w:ascii="Arial" w:hAnsi="Arial" w:cs="Arial"/>
          <w:sz w:val="20"/>
          <w:szCs w:val="20"/>
        </w:rPr>
      </w:pPr>
      <w:r w:rsidRPr="00C96D6F">
        <w:rPr>
          <w:rFonts w:ascii="Arial" w:hAnsi="Arial" w:cs="Arial"/>
          <w:sz w:val="20"/>
          <w:szCs w:val="20"/>
        </w:rPr>
        <w:t xml:space="preserve">Pasiūlymų vertinimo </w:t>
      </w:r>
      <w:r w:rsidR="00C432AC" w:rsidRPr="00C96D6F">
        <w:rPr>
          <w:rFonts w:ascii="Arial" w:hAnsi="Arial" w:cs="Arial"/>
          <w:sz w:val="20"/>
          <w:szCs w:val="20"/>
        </w:rPr>
        <w:t>metodika</w:t>
      </w:r>
      <w:r w:rsidR="00B06A36" w:rsidRPr="00C96D6F">
        <w:rPr>
          <w:rFonts w:ascii="Arial" w:hAnsi="Arial" w:cs="Arial"/>
          <w:sz w:val="20"/>
          <w:szCs w:val="20"/>
        </w:rPr>
        <w:t>:</w:t>
      </w:r>
    </w:p>
    <w:p w14:paraId="4BC4A6CD" w14:textId="77777777" w:rsidR="00B06A36" w:rsidRPr="008F398B" w:rsidRDefault="00243F90"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Šioje dal</w:t>
      </w:r>
      <w:r w:rsidR="00E750AA" w:rsidRPr="008F398B">
        <w:rPr>
          <w:rFonts w:ascii="Arial" w:hAnsi="Arial" w:cs="Arial"/>
          <w:sz w:val="20"/>
          <w:szCs w:val="20"/>
        </w:rPr>
        <w:t>yje pateikiami ekonomiškai naudingiausio Pasiūlymo vertinimo kriterijai, jų parametrai, lyginamieji svoriai, formulės, pagal kurias bus skaičiuojamas Pasiūlymų ekonominis naudingumas, ekspertinio vertinimo metodikos aprašymas.</w:t>
      </w:r>
    </w:p>
    <w:p w14:paraId="2E30542A" w14:textId="105100B5" w:rsidR="00B06A36" w:rsidRPr="008F398B" w:rsidRDefault="00833D0A"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lastRenderedPageBreak/>
        <w:t>Maksimalus balų skaičius, kurį gali gauti Tiekėjas per Pasiūlymų vertinimo procedūrą, yra 100 balų</w:t>
      </w:r>
      <w:r w:rsidR="5877D718" w:rsidRPr="008F398B">
        <w:rPr>
          <w:rFonts w:ascii="Arial" w:hAnsi="Arial" w:cs="Arial"/>
          <w:sz w:val="20"/>
          <w:szCs w:val="20"/>
        </w:rPr>
        <w:t>.</w:t>
      </w:r>
    </w:p>
    <w:p w14:paraId="7B07329A" w14:textId="7A02A9CF" w:rsidR="00C432AC" w:rsidRPr="008F398B" w:rsidRDefault="00833D0A"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Pasiūlymų vertinimo kriterijai, jų lyginamieji svoriai ir funkcinių parametrų balai</w:t>
      </w:r>
      <w:r w:rsidR="00C432AC" w:rsidRPr="008F398B">
        <w:rPr>
          <w:rFonts w:ascii="Arial" w:hAnsi="Arial" w:cs="Arial"/>
          <w:sz w:val="20"/>
          <w:szCs w:val="20"/>
        </w:rPr>
        <w:t>:</w:t>
      </w:r>
    </w:p>
    <w:p w14:paraId="7B654CC9" w14:textId="77777777" w:rsidR="00B06A36" w:rsidRPr="00713268" w:rsidRDefault="00B06A36" w:rsidP="00B06A36">
      <w:pPr>
        <w:pStyle w:val="prastasis1"/>
        <w:spacing w:after="0"/>
        <w:jc w:val="both"/>
        <w:rPr>
          <w:rFonts w:ascii="Arial" w:hAnsi="Arial" w:cs="Arial"/>
          <w:sz w:val="20"/>
          <w:szCs w:val="20"/>
        </w:rPr>
      </w:pPr>
    </w:p>
    <w:p w14:paraId="1920B76F" w14:textId="67D39E24" w:rsidR="00A56C34" w:rsidRPr="00713268" w:rsidRDefault="00A56C34" w:rsidP="000D52C1">
      <w:pPr>
        <w:pStyle w:val="prastasis1"/>
        <w:spacing w:after="0"/>
        <w:jc w:val="both"/>
        <w:rPr>
          <w:rFonts w:ascii="Arial" w:hAnsi="Arial" w:cs="Arial"/>
          <w:i/>
          <w:iCs/>
          <w:sz w:val="20"/>
          <w:szCs w:val="20"/>
        </w:rPr>
      </w:pPr>
      <w:r w:rsidRPr="00713268">
        <w:rPr>
          <w:rFonts w:ascii="Arial" w:hAnsi="Arial" w:cs="Arial"/>
          <w:i/>
          <w:iCs/>
          <w:sz w:val="20"/>
          <w:szCs w:val="20"/>
        </w:rPr>
        <w:t>Lentelė Nr. 1 Pasiūlymų vertinimo kriterijai ir lyginamieji svoriai</w:t>
      </w:r>
    </w:p>
    <w:tbl>
      <w:tblPr>
        <w:tblStyle w:val="TableGrid"/>
        <w:tblW w:w="9776" w:type="dxa"/>
        <w:tblLook w:val="04A0" w:firstRow="1" w:lastRow="0" w:firstColumn="1" w:lastColumn="0" w:noHBand="0" w:noVBand="1"/>
      </w:tblPr>
      <w:tblGrid>
        <w:gridCol w:w="484"/>
        <w:gridCol w:w="2377"/>
        <w:gridCol w:w="2521"/>
        <w:gridCol w:w="1701"/>
        <w:gridCol w:w="2693"/>
      </w:tblGrid>
      <w:tr w:rsidR="0015164D" w:rsidRPr="00713268" w14:paraId="6759124A" w14:textId="77777777" w:rsidTr="00A6370D">
        <w:tc>
          <w:tcPr>
            <w:tcW w:w="5382" w:type="dxa"/>
            <w:gridSpan w:val="3"/>
            <w:shd w:val="clear" w:color="auto" w:fill="F2F2F2" w:themeFill="background1" w:themeFillShade="F2"/>
            <w:vAlign w:val="center"/>
          </w:tcPr>
          <w:p w14:paraId="289E1C89" w14:textId="77777777" w:rsidR="0015164D" w:rsidRPr="00754340" w:rsidRDefault="0015164D" w:rsidP="00754340">
            <w:pPr>
              <w:jc w:val="center"/>
              <w:rPr>
                <w:rFonts w:ascii="Arial" w:hAnsi="Arial" w:cs="Arial"/>
                <w:color w:val="000000" w:themeColor="text1"/>
                <w:sz w:val="20"/>
                <w:szCs w:val="20"/>
              </w:rPr>
            </w:pPr>
            <w:r w:rsidRPr="00754340">
              <w:rPr>
                <w:rFonts w:ascii="Arial" w:hAnsi="Arial" w:cs="Arial"/>
                <w:color w:val="000000" w:themeColor="text1"/>
                <w:sz w:val="20"/>
                <w:szCs w:val="20"/>
              </w:rPr>
              <w:t>Vertinimo kriterijai</w:t>
            </w:r>
          </w:p>
        </w:tc>
        <w:tc>
          <w:tcPr>
            <w:tcW w:w="1701" w:type="dxa"/>
            <w:shd w:val="clear" w:color="auto" w:fill="F2F2F2" w:themeFill="background1" w:themeFillShade="F2"/>
            <w:vAlign w:val="center"/>
          </w:tcPr>
          <w:p w14:paraId="54B98152" w14:textId="74544EC4" w:rsidR="0015164D" w:rsidRPr="00754340" w:rsidRDefault="0015164D" w:rsidP="00754340">
            <w:pPr>
              <w:rPr>
                <w:rFonts w:ascii="Arial" w:hAnsi="Arial" w:cs="Arial"/>
                <w:color w:val="000000" w:themeColor="text1"/>
                <w:sz w:val="20"/>
                <w:szCs w:val="20"/>
              </w:rPr>
            </w:pPr>
            <w:r w:rsidRPr="00754340">
              <w:rPr>
                <w:rFonts w:ascii="Arial" w:hAnsi="Arial" w:cs="Arial"/>
                <w:color w:val="000000" w:themeColor="text1"/>
                <w:sz w:val="20"/>
                <w:szCs w:val="20"/>
              </w:rPr>
              <w:t>Kriterijaus funkcinio parametro lyginamasis svoris</w:t>
            </w:r>
          </w:p>
        </w:tc>
        <w:tc>
          <w:tcPr>
            <w:tcW w:w="2693" w:type="dxa"/>
            <w:shd w:val="clear" w:color="auto" w:fill="F2F2F2" w:themeFill="background1" w:themeFillShade="F2"/>
            <w:vAlign w:val="center"/>
          </w:tcPr>
          <w:p w14:paraId="6BA3008D" w14:textId="77777777" w:rsidR="0015164D" w:rsidRPr="00754340" w:rsidRDefault="0015164D" w:rsidP="00754340">
            <w:pPr>
              <w:rPr>
                <w:rFonts w:ascii="Arial" w:hAnsi="Arial" w:cs="Arial"/>
                <w:color w:val="000000" w:themeColor="text1"/>
                <w:sz w:val="20"/>
                <w:szCs w:val="20"/>
              </w:rPr>
            </w:pPr>
            <w:r w:rsidRPr="00754340">
              <w:rPr>
                <w:rFonts w:ascii="Arial" w:hAnsi="Arial" w:cs="Arial"/>
                <w:color w:val="000000" w:themeColor="text1"/>
                <w:sz w:val="20"/>
                <w:szCs w:val="20"/>
              </w:rPr>
              <w:t>Lyginamasis svoris ekonominio naudingumo įvertinime</w:t>
            </w:r>
          </w:p>
        </w:tc>
      </w:tr>
      <w:tr w:rsidR="0015164D" w:rsidRPr="00713268" w14:paraId="79EE2BA8" w14:textId="77777777" w:rsidTr="00A6370D">
        <w:trPr>
          <w:trHeight w:val="249"/>
        </w:trPr>
        <w:tc>
          <w:tcPr>
            <w:tcW w:w="7083" w:type="dxa"/>
            <w:gridSpan w:val="4"/>
            <w:shd w:val="clear" w:color="auto" w:fill="F2F2F2" w:themeFill="background1" w:themeFillShade="F2"/>
            <w:vAlign w:val="center"/>
          </w:tcPr>
          <w:p w14:paraId="5F1F7E77"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Kaina (C)</w:t>
            </w:r>
          </w:p>
        </w:tc>
        <w:tc>
          <w:tcPr>
            <w:tcW w:w="2693" w:type="dxa"/>
            <w:shd w:val="clear" w:color="auto" w:fill="F2F2F2" w:themeFill="background1" w:themeFillShade="F2"/>
            <w:vAlign w:val="center"/>
          </w:tcPr>
          <w:p w14:paraId="56439669"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X = 40</w:t>
            </w:r>
          </w:p>
        </w:tc>
      </w:tr>
      <w:tr w:rsidR="0015164D" w:rsidRPr="00713268" w14:paraId="125D3F57" w14:textId="77777777" w:rsidTr="00A6370D">
        <w:trPr>
          <w:trHeight w:val="296"/>
        </w:trPr>
        <w:tc>
          <w:tcPr>
            <w:tcW w:w="7083" w:type="dxa"/>
            <w:gridSpan w:val="4"/>
            <w:shd w:val="clear" w:color="auto" w:fill="F2F2F2" w:themeFill="background1" w:themeFillShade="F2"/>
            <w:vAlign w:val="center"/>
          </w:tcPr>
          <w:p w14:paraId="410DD35A"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Kokybė (T=T1+T2)</w:t>
            </w:r>
          </w:p>
        </w:tc>
        <w:tc>
          <w:tcPr>
            <w:tcW w:w="2693" w:type="dxa"/>
            <w:shd w:val="clear" w:color="auto" w:fill="F2F2F2" w:themeFill="background1" w:themeFillShade="F2"/>
            <w:vAlign w:val="center"/>
          </w:tcPr>
          <w:p w14:paraId="4A71FF55"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Y(Y1+Y2)=60</w:t>
            </w:r>
          </w:p>
        </w:tc>
      </w:tr>
      <w:tr w:rsidR="0015164D" w:rsidRPr="00713268" w14:paraId="311A9B67" w14:textId="77777777" w:rsidTr="00A6370D">
        <w:trPr>
          <w:trHeight w:val="399"/>
        </w:trPr>
        <w:tc>
          <w:tcPr>
            <w:tcW w:w="7083" w:type="dxa"/>
            <w:gridSpan w:val="4"/>
            <w:shd w:val="clear" w:color="auto" w:fill="F2F2F2" w:themeFill="background1" w:themeFillShade="F2"/>
            <w:vAlign w:val="center"/>
          </w:tcPr>
          <w:p w14:paraId="1E53AFD2"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Standartinio funkcionalumo įvertinimas (T1)</w:t>
            </w:r>
          </w:p>
        </w:tc>
        <w:tc>
          <w:tcPr>
            <w:tcW w:w="2693" w:type="dxa"/>
            <w:shd w:val="clear" w:color="auto" w:fill="F2F2F2" w:themeFill="background1" w:themeFillShade="F2"/>
            <w:vAlign w:val="center"/>
          </w:tcPr>
          <w:p w14:paraId="0B8CBC25"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Y1=40</w:t>
            </w:r>
          </w:p>
        </w:tc>
      </w:tr>
      <w:tr w:rsidR="0015164D" w:rsidRPr="00713268" w14:paraId="3E35AB53" w14:textId="77777777" w:rsidTr="00706D12">
        <w:tc>
          <w:tcPr>
            <w:tcW w:w="484" w:type="dxa"/>
          </w:tcPr>
          <w:p w14:paraId="64C88E97"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1</w:t>
            </w:r>
          </w:p>
        </w:tc>
        <w:tc>
          <w:tcPr>
            <w:tcW w:w="2377" w:type="dxa"/>
          </w:tcPr>
          <w:p w14:paraId="7D131E54" w14:textId="3CAA2197" w:rsidR="0015164D" w:rsidRPr="00713268" w:rsidRDefault="1F9F969A" w:rsidP="00E9708A">
            <w:pPr>
              <w:jc w:val="both"/>
              <w:rPr>
                <w:rFonts w:ascii="Arial" w:hAnsi="Arial" w:cs="Arial"/>
                <w:sz w:val="20"/>
                <w:szCs w:val="20"/>
              </w:rPr>
            </w:pPr>
            <w:r w:rsidRPr="00713268">
              <w:rPr>
                <w:rFonts w:ascii="Arial" w:hAnsi="Arial" w:cs="Arial"/>
                <w:sz w:val="20"/>
                <w:szCs w:val="20"/>
              </w:rPr>
              <w:t>Standartinių funkcionalumų skaičius (P11)</w:t>
            </w:r>
          </w:p>
        </w:tc>
        <w:tc>
          <w:tcPr>
            <w:tcW w:w="2521" w:type="dxa"/>
          </w:tcPr>
          <w:p w14:paraId="617F76CC" w14:textId="1CC36819" w:rsidR="0015164D" w:rsidRPr="00713268" w:rsidRDefault="1F9F969A" w:rsidP="00A16A3A">
            <w:pPr>
              <w:pStyle w:val="prastasis1"/>
              <w:tabs>
                <w:tab w:val="left" w:pos="1134"/>
                <w:tab w:val="left" w:pos="1560"/>
              </w:tabs>
              <w:jc w:val="both"/>
              <w:rPr>
                <w:rFonts w:ascii="Arial" w:hAnsi="Arial" w:cs="Arial"/>
                <w:sz w:val="20"/>
                <w:szCs w:val="20"/>
              </w:rPr>
            </w:pPr>
            <w:r w:rsidRPr="00713268">
              <w:rPr>
                <w:rFonts w:ascii="Arial" w:hAnsi="Arial" w:cs="Arial"/>
                <w:sz w:val="20"/>
                <w:szCs w:val="20"/>
              </w:rPr>
              <w:t>Maksimalus įvertinimas (reikalavimų skaičius</w:t>
            </w:r>
            <w:r w:rsidR="44DF61F4" w:rsidRPr="00713268">
              <w:rPr>
                <w:rFonts w:ascii="Arial" w:hAnsi="Arial" w:cs="Arial"/>
                <w:sz w:val="20"/>
                <w:szCs w:val="20"/>
              </w:rPr>
              <w:t xml:space="preserve">, nurodytas </w:t>
            </w:r>
            <w:r w:rsidR="44DF61F4" w:rsidRPr="00713268">
              <w:rPr>
                <w:rStyle w:val="Numatytasispastraiposriftas1"/>
                <w:rFonts w:ascii="Arial" w:hAnsi="Arial" w:cs="Arial"/>
                <w:color w:val="000000" w:themeColor="text1"/>
                <w:sz w:val="20"/>
                <w:szCs w:val="20"/>
              </w:rPr>
              <w:t xml:space="preserve">Priede Nr.1 </w:t>
            </w:r>
            <w:r w:rsidR="44DF61F4" w:rsidRPr="00713268">
              <w:rPr>
                <w:rStyle w:val="Numatytasispastraiposriftas1"/>
                <w:rFonts w:ascii="Arial" w:hAnsi="Arial" w:cs="Arial"/>
                <w:b/>
                <w:bCs/>
                <w:color w:val="000000" w:themeColor="text1"/>
                <w:sz w:val="20"/>
                <w:szCs w:val="20"/>
              </w:rPr>
              <w:t>Techninė specifikacija</w:t>
            </w:r>
            <w:r w:rsidRPr="00713268">
              <w:rPr>
                <w:rFonts w:ascii="Arial" w:hAnsi="Arial" w:cs="Arial"/>
                <w:sz w:val="20"/>
                <w:szCs w:val="20"/>
              </w:rPr>
              <w:t>)</w:t>
            </w:r>
          </w:p>
        </w:tc>
        <w:tc>
          <w:tcPr>
            <w:tcW w:w="1701" w:type="dxa"/>
          </w:tcPr>
          <w:p w14:paraId="71FD5ABB"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L11=1</w:t>
            </w:r>
          </w:p>
        </w:tc>
        <w:tc>
          <w:tcPr>
            <w:tcW w:w="2693" w:type="dxa"/>
          </w:tcPr>
          <w:p w14:paraId="1F8EA3FC" w14:textId="77777777" w:rsidR="0015164D" w:rsidRPr="00713268" w:rsidRDefault="0015164D" w:rsidP="00E9708A">
            <w:pPr>
              <w:jc w:val="both"/>
              <w:rPr>
                <w:rFonts w:ascii="Arial" w:hAnsi="Arial" w:cs="Arial"/>
                <w:sz w:val="20"/>
                <w:szCs w:val="20"/>
              </w:rPr>
            </w:pPr>
          </w:p>
        </w:tc>
      </w:tr>
      <w:tr w:rsidR="0015164D" w:rsidRPr="00713268" w14:paraId="3D650A6B" w14:textId="77777777" w:rsidTr="00A6370D">
        <w:tc>
          <w:tcPr>
            <w:tcW w:w="7083" w:type="dxa"/>
            <w:gridSpan w:val="4"/>
            <w:shd w:val="clear" w:color="auto" w:fill="F2F2F2" w:themeFill="background1" w:themeFillShade="F2"/>
          </w:tcPr>
          <w:p w14:paraId="2BFA7282" w14:textId="5CD5E416" w:rsidR="0015164D" w:rsidRPr="00713268" w:rsidRDefault="00C520FE" w:rsidP="00C520FE">
            <w:pPr>
              <w:jc w:val="both"/>
              <w:rPr>
                <w:rFonts w:ascii="Arial" w:hAnsi="Arial" w:cs="Arial"/>
                <w:sz w:val="20"/>
                <w:szCs w:val="20"/>
              </w:rPr>
            </w:pPr>
            <w:r>
              <w:rPr>
                <w:rFonts w:ascii="Arial" w:hAnsi="Arial" w:cs="Arial"/>
                <w:sz w:val="20"/>
                <w:szCs w:val="20"/>
              </w:rPr>
              <w:t>Techninio pranašumo kriterijus</w:t>
            </w:r>
            <w:r w:rsidRPr="00713268">
              <w:rPr>
                <w:rFonts w:ascii="Arial" w:hAnsi="Arial" w:cs="Arial"/>
                <w:sz w:val="20"/>
                <w:szCs w:val="20"/>
              </w:rPr>
              <w:t xml:space="preserve"> </w:t>
            </w:r>
            <w:r w:rsidR="0015164D" w:rsidRPr="00713268">
              <w:rPr>
                <w:rFonts w:ascii="Arial" w:hAnsi="Arial" w:cs="Arial"/>
                <w:sz w:val="20"/>
                <w:szCs w:val="20"/>
              </w:rPr>
              <w:t>(T2)</w:t>
            </w:r>
          </w:p>
        </w:tc>
        <w:tc>
          <w:tcPr>
            <w:tcW w:w="2693" w:type="dxa"/>
            <w:shd w:val="clear" w:color="auto" w:fill="F2F2F2" w:themeFill="background1" w:themeFillShade="F2"/>
          </w:tcPr>
          <w:p w14:paraId="4207B985"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Y2=20</w:t>
            </w:r>
          </w:p>
        </w:tc>
      </w:tr>
      <w:tr w:rsidR="0015164D" w:rsidRPr="00713268" w14:paraId="3938E8B4" w14:textId="77777777" w:rsidTr="00706D12">
        <w:tc>
          <w:tcPr>
            <w:tcW w:w="484" w:type="dxa"/>
          </w:tcPr>
          <w:p w14:paraId="684D824F"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2</w:t>
            </w:r>
          </w:p>
        </w:tc>
        <w:tc>
          <w:tcPr>
            <w:tcW w:w="2377" w:type="dxa"/>
          </w:tcPr>
          <w:p w14:paraId="008D0FEF"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Siūlomo sprendimo funkcionalumo pristatymas (P21)</w:t>
            </w:r>
          </w:p>
        </w:tc>
        <w:tc>
          <w:tcPr>
            <w:tcW w:w="2521" w:type="dxa"/>
          </w:tcPr>
          <w:p w14:paraId="3EA8E145"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Maksimalus įvertinimas 20 balų</w:t>
            </w:r>
          </w:p>
        </w:tc>
        <w:tc>
          <w:tcPr>
            <w:tcW w:w="1701" w:type="dxa"/>
          </w:tcPr>
          <w:p w14:paraId="6FD6FCAA" w14:textId="77777777" w:rsidR="0015164D" w:rsidRPr="00713268" w:rsidRDefault="0015164D" w:rsidP="00E9708A">
            <w:pPr>
              <w:jc w:val="both"/>
              <w:rPr>
                <w:rFonts w:ascii="Arial" w:hAnsi="Arial" w:cs="Arial"/>
                <w:sz w:val="20"/>
                <w:szCs w:val="20"/>
              </w:rPr>
            </w:pPr>
            <w:r w:rsidRPr="00713268">
              <w:rPr>
                <w:rFonts w:ascii="Arial" w:hAnsi="Arial" w:cs="Arial"/>
                <w:sz w:val="20"/>
                <w:szCs w:val="20"/>
              </w:rPr>
              <w:t>L21=1</w:t>
            </w:r>
          </w:p>
        </w:tc>
        <w:tc>
          <w:tcPr>
            <w:tcW w:w="2693" w:type="dxa"/>
          </w:tcPr>
          <w:p w14:paraId="25A800F1" w14:textId="77777777" w:rsidR="0015164D" w:rsidRPr="00713268" w:rsidRDefault="0015164D" w:rsidP="00E9708A">
            <w:pPr>
              <w:jc w:val="both"/>
              <w:rPr>
                <w:rFonts w:ascii="Arial" w:hAnsi="Arial" w:cs="Arial"/>
                <w:sz w:val="20"/>
                <w:szCs w:val="20"/>
              </w:rPr>
            </w:pPr>
          </w:p>
        </w:tc>
      </w:tr>
      <w:tr w:rsidR="00C520FE" w:rsidRPr="00713268" w14:paraId="7EB39762" w14:textId="77777777" w:rsidTr="00706D12">
        <w:tc>
          <w:tcPr>
            <w:tcW w:w="484" w:type="dxa"/>
          </w:tcPr>
          <w:p w14:paraId="5908260D" w14:textId="77777777" w:rsidR="00C520FE" w:rsidRPr="00713268" w:rsidRDefault="00C520FE" w:rsidP="00E9708A">
            <w:pPr>
              <w:jc w:val="both"/>
              <w:rPr>
                <w:rFonts w:ascii="Arial" w:hAnsi="Arial" w:cs="Arial"/>
                <w:sz w:val="20"/>
                <w:szCs w:val="20"/>
              </w:rPr>
            </w:pPr>
          </w:p>
        </w:tc>
        <w:tc>
          <w:tcPr>
            <w:tcW w:w="2377" w:type="dxa"/>
          </w:tcPr>
          <w:p w14:paraId="28A8A3EE" w14:textId="7BE9C310" w:rsidR="00C520FE" w:rsidRPr="0009563B" w:rsidRDefault="00C520FE" w:rsidP="00E9708A">
            <w:pPr>
              <w:jc w:val="both"/>
              <w:rPr>
                <w:rFonts w:ascii="Arial" w:hAnsi="Arial" w:cs="Arial"/>
                <w:sz w:val="20"/>
                <w:szCs w:val="20"/>
                <w:lang w:val="ru-RU"/>
              </w:rPr>
            </w:pPr>
            <w:r w:rsidRPr="0030734B">
              <w:rPr>
                <w:rFonts w:ascii="Arial" w:hAnsi="Arial" w:cs="Arial"/>
                <w:sz w:val="20"/>
                <w:szCs w:val="20"/>
                <w:lang w:val="ru-RU"/>
              </w:rPr>
              <w:t xml:space="preserve">2.1. </w:t>
            </w:r>
            <w:r w:rsidRPr="0009563B">
              <w:rPr>
                <w:rFonts w:ascii="Arial" w:hAnsi="Arial" w:cs="Arial"/>
                <w:color w:val="444444"/>
                <w:sz w:val="20"/>
                <w:szCs w:val="20"/>
                <w:shd w:val="clear" w:color="auto" w:fill="FFFFFF"/>
              </w:rPr>
              <w:t>Interaktyvaus gamybos planavimo patogumas ir efektyvumas</w:t>
            </w:r>
          </w:p>
        </w:tc>
        <w:tc>
          <w:tcPr>
            <w:tcW w:w="2521" w:type="dxa"/>
          </w:tcPr>
          <w:p w14:paraId="68A5A7D1" w14:textId="5AEB7018" w:rsidR="00C520FE" w:rsidRPr="0009563B" w:rsidRDefault="0030734B" w:rsidP="0009563B">
            <w:pPr>
              <w:pStyle w:val="Antrat11"/>
              <w:numPr>
                <w:ilvl w:val="0"/>
                <w:numId w:val="0"/>
              </w:numPr>
              <w:jc w:val="both"/>
              <w:rPr>
                <w:rFonts w:ascii="Arial" w:hAnsi="Arial" w:cs="Arial"/>
                <w:sz w:val="20"/>
                <w:szCs w:val="20"/>
                <w:lang w:val="en-US"/>
              </w:rPr>
            </w:pPr>
            <w:proofErr w:type="spellStart"/>
            <w:r w:rsidRPr="0009563B">
              <w:rPr>
                <w:rFonts w:ascii="Arial" w:hAnsi="Arial" w:cs="Arial"/>
                <w:b w:val="0"/>
                <w:sz w:val="20"/>
                <w:szCs w:val="20"/>
                <w:lang w:val="en-US"/>
              </w:rPr>
              <w:t>Maksimalus</w:t>
            </w:r>
            <w:proofErr w:type="spellEnd"/>
            <w:r w:rsidRPr="0009563B">
              <w:rPr>
                <w:rFonts w:ascii="Arial" w:hAnsi="Arial" w:cs="Arial"/>
                <w:b w:val="0"/>
                <w:sz w:val="20"/>
                <w:szCs w:val="20"/>
                <w:lang w:val="en-US"/>
              </w:rPr>
              <w:t xml:space="preserve"> </w:t>
            </w:r>
            <w:r w:rsidRPr="0009563B">
              <w:rPr>
                <w:rFonts w:ascii="Arial" w:hAnsi="Arial" w:cs="Arial"/>
                <w:b w:val="0"/>
                <w:sz w:val="20"/>
                <w:szCs w:val="20"/>
              </w:rPr>
              <w:t xml:space="preserve">įvertinimas </w:t>
            </w:r>
            <w:r w:rsidR="00BD5AD9">
              <w:rPr>
                <w:rFonts w:ascii="Arial" w:hAnsi="Arial" w:cs="Arial"/>
                <w:b w:val="0"/>
                <w:sz w:val="20"/>
                <w:szCs w:val="20"/>
              </w:rPr>
              <w:t>7</w:t>
            </w:r>
            <w:r w:rsidRPr="0009563B">
              <w:rPr>
                <w:rFonts w:ascii="Arial" w:hAnsi="Arial" w:cs="Arial"/>
                <w:b w:val="0"/>
                <w:sz w:val="20"/>
                <w:szCs w:val="20"/>
                <w:lang w:val="ru-RU"/>
              </w:rPr>
              <w:t xml:space="preserve"> </w:t>
            </w:r>
            <w:proofErr w:type="spellStart"/>
            <w:r w:rsidRPr="0009563B">
              <w:rPr>
                <w:rFonts w:ascii="Arial" w:hAnsi="Arial" w:cs="Arial"/>
                <w:b w:val="0"/>
                <w:sz w:val="20"/>
                <w:szCs w:val="20"/>
                <w:lang w:val="en-US"/>
              </w:rPr>
              <w:t>balai</w:t>
            </w:r>
            <w:proofErr w:type="spellEnd"/>
            <w:r w:rsidRPr="0009563B">
              <w:rPr>
                <w:rFonts w:ascii="Arial" w:hAnsi="Arial" w:cs="Arial"/>
                <w:b w:val="0"/>
                <w:sz w:val="20"/>
                <w:szCs w:val="20"/>
                <w:lang w:val="en-US"/>
              </w:rPr>
              <w:t>.</w:t>
            </w:r>
          </w:p>
        </w:tc>
        <w:tc>
          <w:tcPr>
            <w:tcW w:w="1701" w:type="dxa"/>
          </w:tcPr>
          <w:p w14:paraId="3623EC45" w14:textId="77777777" w:rsidR="00C520FE" w:rsidRPr="00713268" w:rsidRDefault="00C520FE" w:rsidP="00E9708A">
            <w:pPr>
              <w:jc w:val="both"/>
              <w:rPr>
                <w:rFonts w:ascii="Arial" w:hAnsi="Arial" w:cs="Arial"/>
                <w:sz w:val="20"/>
                <w:szCs w:val="20"/>
              </w:rPr>
            </w:pPr>
          </w:p>
        </w:tc>
        <w:tc>
          <w:tcPr>
            <w:tcW w:w="2693" w:type="dxa"/>
          </w:tcPr>
          <w:p w14:paraId="1B2BE9C3" w14:textId="77777777" w:rsidR="00C520FE" w:rsidRPr="00713268" w:rsidRDefault="00C520FE" w:rsidP="00E9708A">
            <w:pPr>
              <w:jc w:val="both"/>
              <w:rPr>
                <w:rFonts w:ascii="Arial" w:hAnsi="Arial" w:cs="Arial"/>
                <w:sz w:val="20"/>
                <w:szCs w:val="20"/>
              </w:rPr>
            </w:pPr>
          </w:p>
        </w:tc>
      </w:tr>
      <w:tr w:rsidR="00C520FE" w:rsidRPr="00713268" w14:paraId="2B5EC861" w14:textId="77777777" w:rsidTr="00706D12">
        <w:tc>
          <w:tcPr>
            <w:tcW w:w="484" w:type="dxa"/>
          </w:tcPr>
          <w:p w14:paraId="2437F64C" w14:textId="77777777" w:rsidR="00C520FE" w:rsidRPr="00713268" w:rsidRDefault="00C520FE" w:rsidP="00E9708A">
            <w:pPr>
              <w:jc w:val="both"/>
              <w:rPr>
                <w:rFonts w:ascii="Arial" w:hAnsi="Arial" w:cs="Arial"/>
                <w:sz w:val="20"/>
                <w:szCs w:val="20"/>
              </w:rPr>
            </w:pPr>
          </w:p>
        </w:tc>
        <w:tc>
          <w:tcPr>
            <w:tcW w:w="2377" w:type="dxa"/>
          </w:tcPr>
          <w:p w14:paraId="11F08067" w14:textId="794784E4" w:rsidR="00C520FE" w:rsidRPr="0030734B" w:rsidRDefault="0030734B" w:rsidP="00E9708A">
            <w:pPr>
              <w:jc w:val="both"/>
              <w:rPr>
                <w:rFonts w:ascii="Arial" w:hAnsi="Arial" w:cs="Arial"/>
                <w:sz w:val="20"/>
                <w:szCs w:val="20"/>
              </w:rPr>
            </w:pPr>
            <w:r w:rsidRPr="0009563B">
              <w:rPr>
                <w:rFonts w:ascii="Arial" w:hAnsi="Arial" w:cs="Arial"/>
                <w:color w:val="444444"/>
                <w:sz w:val="20"/>
                <w:szCs w:val="20"/>
                <w:shd w:val="clear" w:color="auto" w:fill="FFFFFF"/>
              </w:rPr>
              <w:t>2.2. Gamybos vykdymo ir sandėlio valdymo patogumas ir efektyvumas</w:t>
            </w:r>
          </w:p>
        </w:tc>
        <w:tc>
          <w:tcPr>
            <w:tcW w:w="2521" w:type="dxa"/>
          </w:tcPr>
          <w:p w14:paraId="527AAB23" w14:textId="5086B503" w:rsidR="00C520FE" w:rsidRPr="00713268" w:rsidRDefault="0030734B" w:rsidP="0030734B">
            <w:pPr>
              <w:jc w:val="both"/>
              <w:rPr>
                <w:rFonts w:ascii="Arial" w:hAnsi="Arial" w:cs="Arial"/>
                <w:sz w:val="20"/>
                <w:szCs w:val="20"/>
              </w:rPr>
            </w:pPr>
            <w:proofErr w:type="spellStart"/>
            <w:r w:rsidRPr="00DF6AD6">
              <w:rPr>
                <w:rFonts w:ascii="Arial" w:hAnsi="Arial" w:cs="Arial"/>
                <w:sz w:val="20"/>
                <w:szCs w:val="20"/>
                <w:lang w:val="en-US"/>
              </w:rPr>
              <w:t>Maksimalus</w:t>
            </w:r>
            <w:proofErr w:type="spellEnd"/>
            <w:r w:rsidRPr="00DF6AD6">
              <w:rPr>
                <w:rFonts w:ascii="Arial" w:hAnsi="Arial" w:cs="Arial"/>
                <w:sz w:val="20"/>
                <w:szCs w:val="20"/>
                <w:lang w:val="en-US"/>
              </w:rPr>
              <w:t xml:space="preserve"> </w:t>
            </w:r>
            <w:r w:rsidRPr="00DF6AD6">
              <w:rPr>
                <w:rFonts w:ascii="Arial" w:hAnsi="Arial" w:cs="Arial"/>
                <w:sz w:val="20"/>
                <w:szCs w:val="20"/>
              </w:rPr>
              <w:t xml:space="preserve">įvertinimas </w:t>
            </w:r>
            <w:r>
              <w:rPr>
                <w:rFonts w:ascii="Arial" w:hAnsi="Arial" w:cs="Arial"/>
                <w:sz w:val="20"/>
                <w:szCs w:val="20"/>
                <w:lang w:val="en-US"/>
              </w:rPr>
              <w:t>7</w:t>
            </w:r>
            <w:r w:rsidRPr="00DF6AD6">
              <w:rPr>
                <w:rFonts w:ascii="Arial" w:hAnsi="Arial" w:cs="Arial"/>
                <w:sz w:val="20"/>
                <w:szCs w:val="20"/>
                <w:lang w:val="ru-RU"/>
              </w:rPr>
              <w:t xml:space="preserve"> </w:t>
            </w:r>
            <w:proofErr w:type="spellStart"/>
            <w:r w:rsidRPr="00DF6AD6">
              <w:rPr>
                <w:rFonts w:ascii="Arial" w:hAnsi="Arial" w:cs="Arial"/>
                <w:sz w:val="20"/>
                <w:szCs w:val="20"/>
                <w:lang w:val="en-US"/>
              </w:rPr>
              <w:t>balai</w:t>
            </w:r>
            <w:proofErr w:type="spellEnd"/>
            <w:r w:rsidRPr="00DF6AD6">
              <w:rPr>
                <w:rFonts w:ascii="Arial" w:hAnsi="Arial" w:cs="Arial"/>
                <w:sz w:val="20"/>
                <w:szCs w:val="20"/>
                <w:lang w:val="en-US"/>
              </w:rPr>
              <w:t>.</w:t>
            </w:r>
          </w:p>
        </w:tc>
        <w:tc>
          <w:tcPr>
            <w:tcW w:w="1701" w:type="dxa"/>
          </w:tcPr>
          <w:p w14:paraId="47042EA3" w14:textId="77777777" w:rsidR="00C520FE" w:rsidRPr="00713268" w:rsidRDefault="00C520FE" w:rsidP="00E9708A">
            <w:pPr>
              <w:jc w:val="both"/>
              <w:rPr>
                <w:rFonts w:ascii="Arial" w:hAnsi="Arial" w:cs="Arial"/>
                <w:sz w:val="20"/>
                <w:szCs w:val="20"/>
              </w:rPr>
            </w:pPr>
          </w:p>
        </w:tc>
        <w:tc>
          <w:tcPr>
            <w:tcW w:w="2693" w:type="dxa"/>
          </w:tcPr>
          <w:p w14:paraId="067E03A7" w14:textId="36E428F8" w:rsidR="00C520FE" w:rsidRPr="00713268" w:rsidRDefault="00C520FE" w:rsidP="00E9708A">
            <w:pPr>
              <w:jc w:val="both"/>
              <w:rPr>
                <w:rFonts w:ascii="Arial" w:hAnsi="Arial" w:cs="Arial"/>
                <w:sz w:val="20"/>
                <w:szCs w:val="20"/>
              </w:rPr>
            </w:pPr>
          </w:p>
        </w:tc>
      </w:tr>
      <w:tr w:rsidR="00C520FE" w:rsidRPr="00713268" w14:paraId="4E98DC37" w14:textId="77777777" w:rsidTr="00706D12">
        <w:tc>
          <w:tcPr>
            <w:tcW w:w="484" w:type="dxa"/>
          </w:tcPr>
          <w:p w14:paraId="438B7E59" w14:textId="77777777" w:rsidR="00C520FE" w:rsidRPr="00713268" w:rsidRDefault="00C520FE" w:rsidP="00E9708A">
            <w:pPr>
              <w:jc w:val="both"/>
              <w:rPr>
                <w:rFonts w:ascii="Arial" w:hAnsi="Arial" w:cs="Arial"/>
                <w:sz w:val="20"/>
                <w:szCs w:val="20"/>
              </w:rPr>
            </w:pPr>
          </w:p>
        </w:tc>
        <w:tc>
          <w:tcPr>
            <w:tcW w:w="2377" w:type="dxa"/>
          </w:tcPr>
          <w:p w14:paraId="597AF81E" w14:textId="6D310721" w:rsidR="00C520FE" w:rsidRPr="0009563B" w:rsidRDefault="0030734B" w:rsidP="0030734B">
            <w:pPr>
              <w:jc w:val="both"/>
              <w:rPr>
                <w:rFonts w:ascii="Arial" w:hAnsi="Arial" w:cs="Arial"/>
                <w:color w:val="444444"/>
                <w:sz w:val="20"/>
                <w:szCs w:val="20"/>
                <w:shd w:val="clear" w:color="auto" w:fill="FFFFFF"/>
              </w:rPr>
            </w:pPr>
            <w:r>
              <w:rPr>
                <w:rFonts w:ascii="Arial" w:hAnsi="Arial" w:cs="Arial"/>
                <w:color w:val="444444"/>
                <w:sz w:val="20"/>
                <w:szCs w:val="20"/>
                <w:shd w:val="clear" w:color="auto" w:fill="FFFFFF"/>
              </w:rPr>
              <w:t xml:space="preserve">2.3. </w:t>
            </w:r>
            <w:r w:rsidRPr="0009563B">
              <w:rPr>
                <w:rFonts w:ascii="Arial" w:hAnsi="Arial" w:cs="Arial"/>
                <w:color w:val="444444"/>
                <w:sz w:val="20"/>
                <w:szCs w:val="20"/>
                <w:shd w:val="clear" w:color="auto" w:fill="FFFFFF"/>
              </w:rPr>
              <w:t>Pirkimų ir pardavimų valdymo efektyvumas</w:t>
            </w:r>
          </w:p>
        </w:tc>
        <w:tc>
          <w:tcPr>
            <w:tcW w:w="2521" w:type="dxa"/>
          </w:tcPr>
          <w:p w14:paraId="5D8D844B" w14:textId="5ADB065C" w:rsidR="00C520FE" w:rsidRPr="00713268" w:rsidRDefault="0030734B" w:rsidP="00E9708A">
            <w:pPr>
              <w:jc w:val="both"/>
              <w:rPr>
                <w:rFonts w:ascii="Arial" w:hAnsi="Arial" w:cs="Arial"/>
                <w:sz w:val="20"/>
                <w:szCs w:val="20"/>
              </w:rPr>
            </w:pPr>
            <w:proofErr w:type="spellStart"/>
            <w:r w:rsidRPr="00DF6AD6">
              <w:rPr>
                <w:rFonts w:ascii="Arial" w:hAnsi="Arial" w:cs="Arial"/>
                <w:sz w:val="20"/>
                <w:szCs w:val="20"/>
                <w:lang w:val="en-US"/>
              </w:rPr>
              <w:t>Maksimalus</w:t>
            </w:r>
            <w:proofErr w:type="spellEnd"/>
            <w:r w:rsidRPr="00DF6AD6">
              <w:rPr>
                <w:rFonts w:ascii="Arial" w:hAnsi="Arial" w:cs="Arial"/>
                <w:sz w:val="20"/>
                <w:szCs w:val="20"/>
                <w:lang w:val="en-US"/>
              </w:rPr>
              <w:t xml:space="preserve"> </w:t>
            </w:r>
            <w:r w:rsidRPr="00DF6AD6">
              <w:rPr>
                <w:rFonts w:ascii="Arial" w:hAnsi="Arial" w:cs="Arial"/>
                <w:sz w:val="20"/>
                <w:szCs w:val="20"/>
              </w:rPr>
              <w:t xml:space="preserve">įvertinimas </w:t>
            </w:r>
            <w:r w:rsidRPr="00DF6AD6">
              <w:rPr>
                <w:rFonts w:ascii="Arial" w:hAnsi="Arial" w:cs="Arial"/>
                <w:sz w:val="20"/>
                <w:szCs w:val="20"/>
                <w:lang w:val="ru-RU"/>
              </w:rPr>
              <w:t xml:space="preserve">6 </w:t>
            </w:r>
            <w:proofErr w:type="spellStart"/>
            <w:r w:rsidRPr="00DF6AD6">
              <w:rPr>
                <w:rFonts w:ascii="Arial" w:hAnsi="Arial" w:cs="Arial"/>
                <w:sz w:val="20"/>
                <w:szCs w:val="20"/>
                <w:lang w:val="en-US"/>
              </w:rPr>
              <w:t>balai</w:t>
            </w:r>
            <w:proofErr w:type="spellEnd"/>
            <w:r w:rsidRPr="00DF6AD6">
              <w:rPr>
                <w:rFonts w:ascii="Arial" w:hAnsi="Arial" w:cs="Arial"/>
                <w:sz w:val="20"/>
                <w:szCs w:val="20"/>
                <w:lang w:val="en-US"/>
              </w:rPr>
              <w:t>.</w:t>
            </w:r>
          </w:p>
        </w:tc>
        <w:tc>
          <w:tcPr>
            <w:tcW w:w="1701" w:type="dxa"/>
          </w:tcPr>
          <w:p w14:paraId="19191295" w14:textId="77777777" w:rsidR="00C520FE" w:rsidRPr="00713268" w:rsidRDefault="00C520FE" w:rsidP="00E9708A">
            <w:pPr>
              <w:jc w:val="both"/>
              <w:rPr>
                <w:rFonts w:ascii="Arial" w:hAnsi="Arial" w:cs="Arial"/>
                <w:sz w:val="20"/>
                <w:szCs w:val="20"/>
              </w:rPr>
            </w:pPr>
          </w:p>
        </w:tc>
        <w:tc>
          <w:tcPr>
            <w:tcW w:w="2693" w:type="dxa"/>
          </w:tcPr>
          <w:p w14:paraId="71EA8FBB" w14:textId="7389669C" w:rsidR="00C520FE" w:rsidRPr="00713268" w:rsidRDefault="00C520FE" w:rsidP="00E9708A">
            <w:pPr>
              <w:jc w:val="both"/>
              <w:rPr>
                <w:rFonts w:ascii="Arial" w:hAnsi="Arial" w:cs="Arial"/>
                <w:sz w:val="20"/>
                <w:szCs w:val="20"/>
              </w:rPr>
            </w:pPr>
          </w:p>
        </w:tc>
      </w:tr>
    </w:tbl>
    <w:p w14:paraId="13AD10DA" w14:textId="2F7A5EAE" w:rsidR="00DC4CDB" w:rsidRPr="008F398B" w:rsidRDefault="00EB5E90"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Ekonominis naudingumas (S) apskaičiuojamas sudedant Tiekėjo pasiūlymo kainos C ir kitų kriterijų (T) balus:</w:t>
      </w:r>
    </w:p>
    <w:p w14:paraId="7AE69215" w14:textId="57145D75" w:rsidR="00EB5E90" w:rsidRPr="008F398B" w:rsidRDefault="00EB5E90" w:rsidP="000D52C1">
      <w:pPr>
        <w:pStyle w:val="prastasis1"/>
        <w:spacing w:after="0"/>
        <w:ind w:left="426"/>
        <w:jc w:val="center"/>
        <w:rPr>
          <w:rFonts w:ascii="Arial" w:hAnsi="Arial" w:cs="Arial"/>
          <w:sz w:val="20"/>
          <w:szCs w:val="20"/>
        </w:rPr>
      </w:pPr>
      <w:r w:rsidRPr="008F398B">
        <w:rPr>
          <w:rFonts w:ascii="Arial" w:hAnsi="Arial" w:cs="Arial"/>
          <w:sz w:val="20"/>
          <w:szCs w:val="20"/>
        </w:rPr>
        <w:t>S = C + T</w:t>
      </w:r>
    </w:p>
    <w:p w14:paraId="074E2283" w14:textId="7676590D" w:rsidR="00EB5E90" w:rsidRPr="008F398B" w:rsidRDefault="00323988"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p</w:t>
      </w:r>
      <w:r w:rsidR="00373883" w:rsidRPr="008F398B">
        <w:rPr>
          <w:rFonts w:ascii="Arial" w:hAnsi="Arial" w:cs="Arial"/>
          <w:sz w:val="20"/>
          <w:szCs w:val="20"/>
        </w:rPr>
        <w:t>asiūlymo kainos (C) balai apskaičiuojami mažiausios pasiūlytos kainos (</w:t>
      </w:r>
      <w:proofErr w:type="spellStart"/>
      <w:r w:rsidR="00373883" w:rsidRPr="008F398B">
        <w:rPr>
          <w:rFonts w:ascii="Arial" w:hAnsi="Arial" w:cs="Arial"/>
          <w:sz w:val="20"/>
          <w:szCs w:val="20"/>
        </w:rPr>
        <w:t>Cmin</w:t>
      </w:r>
      <w:proofErr w:type="spellEnd"/>
      <w:r w:rsidR="00373883" w:rsidRPr="008F398B">
        <w:rPr>
          <w:rFonts w:ascii="Arial" w:hAnsi="Arial" w:cs="Arial"/>
          <w:sz w:val="20"/>
          <w:szCs w:val="20"/>
        </w:rPr>
        <w:t>) ir vertinamo pasiūlymo kainos (</w:t>
      </w:r>
      <w:proofErr w:type="spellStart"/>
      <w:r w:rsidR="00373883" w:rsidRPr="008F398B">
        <w:rPr>
          <w:rFonts w:ascii="Arial" w:hAnsi="Arial" w:cs="Arial"/>
          <w:sz w:val="20"/>
          <w:szCs w:val="20"/>
        </w:rPr>
        <w:t>Cp</w:t>
      </w:r>
      <w:proofErr w:type="spellEnd"/>
      <w:r w:rsidR="00373883" w:rsidRPr="008F398B">
        <w:rPr>
          <w:rFonts w:ascii="Arial" w:hAnsi="Arial" w:cs="Arial"/>
          <w:sz w:val="20"/>
          <w:szCs w:val="20"/>
        </w:rPr>
        <w:t>) (pateikiama užpildant Pasiūlymo formoje esančią lentelę) santykį padauginant iš kainos lyginamojo svorio (X):</w:t>
      </w:r>
    </w:p>
    <w:p w14:paraId="5BEE75E9" w14:textId="497C84F1" w:rsidR="00373883" w:rsidRPr="008F398B" w:rsidRDefault="00EA43C6" w:rsidP="000D52C1">
      <w:pPr>
        <w:pStyle w:val="prastasis1"/>
        <w:spacing w:after="0"/>
        <w:ind w:left="426"/>
        <w:jc w:val="center"/>
        <w:rPr>
          <w:rFonts w:ascii="Arial" w:hAnsi="Arial" w:cs="Arial"/>
          <w:sz w:val="20"/>
          <w:szCs w:val="20"/>
        </w:rPr>
      </w:pPr>
      <w:r>
        <w:rPr>
          <w:noProof/>
          <w:lang w:eastAsia="lt-LT"/>
        </w:rPr>
        <w:drawing>
          <wp:inline distT="0" distB="0" distL="0" distR="0" wp14:anchorId="5263BF58" wp14:editId="1A562814">
            <wp:extent cx="1074513" cy="586791"/>
            <wp:effectExtent l="0" t="0" r="0" b="3810"/>
            <wp:docPr id="3" name="Picture 3" descr="A picture containing text, clock,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1074513" cy="586791"/>
                    </a:xfrm>
                    <a:prstGeom prst="rect">
                      <a:avLst/>
                    </a:prstGeom>
                  </pic:spPr>
                </pic:pic>
              </a:graphicData>
            </a:graphic>
          </wp:inline>
        </w:drawing>
      </w:r>
    </w:p>
    <w:p w14:paraId="7D8FC7F6" w14:textId="36946245" w:rsidR="00EA43C6" w:rsidRPr="008F398B" w:rsidRDefault="00323988"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k</w:t>
      </w:r>
      <w:r w:rsidR="00EA43C6" w:rsidRPr="008F398B">
        <w:rPr>
          <w:rFonts w:ascii="Arial" w:hAnsi="Arial" w:cs="Arial"/>
          <w:sz w:val="20"/>
          <w:szCs w:val="20"/>
        </w:rPr>
        <w:t>riterijų (T) balai apskaičiuojami sudedant atskirų kriterijų (T1</w:t>
      </w:r>
      <w:r w:rsidR="00DA3259">
        <w:rPr>
          <w:rFonts w:ascii="Arial" w:hAnsi="Arial" w:cs="Arial"/>
          <w:sz w:val="20"/>
          <w:szCs w:val="20"/>
        </w:rPr>
        <w:t xml:space="preserve"> ir </w:t>
      </w:r>
      <w:r w:rsidR="00181F87">
        <w:rPr>
          <w:rFonts w:ascii="Arial" w:hAnsi="Arial" w:cs="Arial"/>
          <w:sz w:val="20"/>
          <w:szCs w:val="20"/>
        </w:rPr>
        <w:t>T2</w:t>
      </w:r>
      <w:r w:rsidR="00EA43C6" w:rsidRPr="008F398B">
        <w:rPr>
          <w:rFonts w:ascii="Arial" w:hAnsi="Arial" w:cs="Arial"/>
          <w:sz w:val="20"/>
          <w:szCs w:val="20"/>
        </w:rPr>
        <w:t>) balus:</w:t>
      </w:r>
    </w:p>
    <w:p w14:paraId="3C80FEE4" w14:textId="0051A962" w:rsidR="00EA43C6" w:rsidRPr="008F398B" w:rsidRDefault="003B2C19" w:rsidP="000D52C1">
      <w:pPr>
        <w:pStyle w:val="prastasis1"/>
        <w:spacing w:after="0"/>
        <w:ind w:left="568"/>
        <w:jc w:val="center"/>
        <w:rPr>
          <w:rFonts w:ascii="Arial" w:hAnsi="Arial" w:cs="Arial"/>
          <w:sz w:val="20"/>
          <w:szCs w:val="20"/>
        </w:rPr>
      </w:pPr>
      <w:r>
        <w:rPr>
          <w:noProof/>
          <w:lang w:eastAsia="lt-LT"/>
        </w:rPr>
        <w:drawing>
          <wp:inline distT="0" distB="0" distL="0" distR="0" wp14:anchorId="7DD6E3AF" wp14:editId="13CDF1A3">
            <wp:extent cx="777307" cy="571550"/>
            <wp:effectExtent l="0" t="0" r="3810" b="0"/>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0">
                      <a:extLst>
                        <a:ext uri="{28A0092B-C50C-407E-A947-70E740481C1C}">
                          <a14:useLocalDpi xmlns:a14="http://schemas.microsoft.com/office/drawing/2010/main" val="0"/>
                        </a:ext>
                      </a:extLst>
                    </a:blip>
                    <a:stretch>
                      <a:fillRect/>
                    </a:stretch>
                  </pic:blipFill>
                  <pic:spPr>
                    <a:xfrm>
                      <a:off x="0" y="0"/>
                      <a:ext cx="777307" cy="571550"/>
                    </a:xfrm>
                    <a:prstGeom prst="rect">
                      <a:avLst/>
                    </a:prstGeom>
                  </pic:spPr>
                </pic:pic>
              </a:graphicData>
            </a:graphic>
          </wp:inline>
        </w:drawing>
      </w:r>
    </w:p>
    <w:p w14:paraId="6A27878C" w14:textId="001E3360" w:rsidR="003B2C19" w:rsidRPr="008F398B" w:rsidRDefault="00CD57FF"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Kriterijaus (T1) balai apskaičiuojami vertinamo kriterijaus parametrų įvertinimų (</w:t>
      </w:r>
      <w:proofErr w:type="spellStart"/>
      <w:r w:rsidRPr="008F398B">
        <w:rPr>
          <w:rFonts w:ascii="Arial" w:hAnsi="Arial" w:cs="Arial"/>
          <w:sz w:val="20"/>
          <w:szCs w:val="20"/>
        </w:rPr>
        <w:t>Ps</w:t>
      </w:r>
      <w:proofErr w:type="spellEnd"/>
      <w:r w:rsidRPr="008F398B">
        <w:rPr>
          <w:rFonts w:ascii="Arial" w:hAnsi="Arial" w:cs="Arial"/>
          <w:sz w:val="20"/>
          <w:szCs w:val="20"/>
        </w:rPr>
        <w:t>) sumą padauginant iš vertinamo kriterijaus lyginamojo svorio Y1:</w:t>
      </w:r>
    </w:p>
    <w:p w14:paraId="494A1CE6" w14:textId="55F4B59D" w:rsidR="00CD57FF" w:rsidRPr="008F398B" w:rsidRDefault="00CD57FF" w:rsidP="000D52C1">
      <w:pPr>
        <w:pStyle w:val="prastasis1"/>
        <w:spacing w:after="0"/>
        <w:ind w:left="426"/>
        <w:jc w:val="center"/>
        <w:rPr>
          <w:rFonts w:ascii="Arial" w:hAnsi="Arial" w:cs="Arial"/>
          <w:sz w:val="20"/>
          <w:szCs w:val="20"/>
        </w:rPr>
      </w:pPr>
      <w:r>
        <w:rPr>
          <w:noProof/>
          <w:lang w:eastAsia="lt-LT"/>
        </w:rPr>
        <w:drawing>
          <wp:inline distT="0" distB="0" distL="0" distR="0" wp14:anchorId="1204658A" wp14:editId="65D48816">
            <wp:extent cx="952583" cy="525826"/>
            <wp:effectExtent l="0" t="0" r="0" b="7620"/>
            <wp:docPr id="5" name="Picture 5"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1">
                      <a:extLst>
                        <a:ext uri="{28A0092B-C50C-407E-A947-70E740481C1C}">
                          <a14:useLocalDpi xmlns:a14="http://schemas.microsoft.com/office/drawing/2010/main" val="0"/>
                        </a:ext>
                      </a:extLst>
                    </a:blip>
                    <a:stretch>
                      <a:fillRect/>
                    </a:stretch>
                  </pic:blipFill>
                  <pic:spPr>
                    <a:xfrm>
                      <a:off x="0" y="0"/>
                      <a:ext cx="952583" cy="525826"/>
                    </a:xfrm>
                    <a:prstGeom prst="rect">
                      <a:avLst/>
                    </a:prstGeom>
                  </pic:spPr>
                </pic:pic>
              </a:graphicData>
            </a:graphic>
          </wp:inline>
        </w:drawing>
      </w:r>
    </w:p>
    <w:p w14:paraId="2907BB03" w14:textId="392A0437" w:rsidR="0015164D" w:rsidRPr="008F398B" w:rsidRDefault="00CD57FF"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Kriterijaus (T2) balai apskaičiuojami vertinamo kriterijaus parametrų įvertinimų (</w:t>
      </w:r>
      <w:proofErr w:type="spellStart"/>
      <w:r w:rsidRPr="008F398B">
        <w:rPr>
          <w:rFonts w:ascii="Arial" w:hAnsi="Arial" w:cs="Arial"/>
          <w:sz w:val="20"/>
          <w:szCs w:val="20"/>
        </w:rPr>
        <w:t>Ps</w:t>
      </w:r>
      <w:proofErr w:type="spellEnd"/>
      <w:r w:rsidRPr="008F398B">
        <w:rPr>
          <w:rFonts w:ascii="Arial" w:hAnsi="Arial" w:cs="Arial"/>
          <w:sz w:val="20"/>
          <w:szCs w:val="20"/>
        </w:rPr>
        <w:t>) sumą padauginant iš vertinamo kriterijaus lyginamojo svorio Y2:</w:t>
      </w:r>
    </w:p>
    <w:p w14:paraId="7BB0BA95" w14:textId="177D68CA" w:rsidR="00CD57FF" w:rsidRPr="008F398B" w:rsidRDefault="006C36EE" w:rsidP="000D52C1">
      <w:pPr>
        <w:pStyle w:val="prastasis1"/>
        <w:spacing w:after="0"/>
        <w:ind w:left="426"/>
        <w:jc w:val="center"/>
        <w:rPr>
          <w:rFonts w:ascii="Arial" w:hAnsi="Arial" w:cs="Arial"/>
          <w:sz w:val="20"/>
          <w:szCs w:val="20"/>
        </w:rPr>
      </w:pPr>
      <w:r>
        <w:rPr>
          <w:noProof/>
          <w:lang w:eastAsia="lt-LT"/>
        </w:rPr>
        <w:lastRenderedPageBreak/>
        <w:drawing>
          <wp:inline distT="0" distB="0" distL="0" distR="0" wp14:anchorId="30EDBCC6" wp14:editId="122B0157">
            <wp:extent cx="1097375" cy="670618"/>
            <wp:effectExtent l="0" t="0" r="762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097375" cy="670618"/>
                    </a:xfrm>
                    <a:prstGeom prst="rect">
                      <a:avLst/>
                    </a:prstGeom>
                  </pic:spPr>
                </pic:pic>
              </a:graphicData>
            </a:graphic>
          </wp:inline>
        </w:drawing>
      </w:r>
    </w:p>
    <w:p w14:paraId="13ACEB46" w14:textId="6E7A99AC" w:rsidR="00DC4CDB" w:rsidRPr="008F398B" w:rsidRDefault="006C36EE"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 xml:space="preserve">Kriterijų </w:t>
      </w:r>
      <w:r w:rsidRPr="008F398B" w:rsidDel="004A12B4">
        <w:rPr>
          <w:rFonts w:ascii="Arial" w:hAnsi="Arial" w:cs="Arial"/>
          <w:sz w:val="20"/>
          <w:szCs w:val="20"/>
        </w:rPr>
        <w:t>(</w:t>
      </w:r>
      <w:r w:rsidRPr="008F398B">
        <w:rPr>
          <w:rFonts w:ascii="Arial" w:hAnsi="Arial" w:cs="Arial"/>
          <w:sz w:val="20"/>
          <w:szCs w:val="20"/>
        </w:rPr>
        <w:t>T2) parametr</w:t>
      </w:r>
      <w:r w:rsidR="002D2FE8">
        <w:rPr>
          <w:rFonts w:ascii="Arial" w:hAnsi="Arial" w:cs="Arial"/>
          <w:sz w:val="20"/>
          <w:szCs w:val="20"/>
        </w:rPr>
        <w:t>o</w:t>
      </w:r>
      <w:r w:rsidRPr="008F398B">
        <w:rPr>
          <w:rFonts w:ascii="Arial" w:hAnsi="Arial" w:cs="Arial"/>
          <w:sz w:val="20"/>
          <w:szCs w:val="20"/>
        </w:rPr>
        <w:t xml:space="preserve"> reikšmės ( </w:t>
      </w:r>
      <w:proofErr w:type="spellStart"/>
      <w:r w:rsidRPr="008F398B">
        <w:rPr>
          <w:rFonts w:ascii="Arial" w:hAnsi="Arial" w:cs="Arial"/>
          <w:sz w:val="20"/>
          <w:szCs w:val="20"/>
        </w:rPr>
        <w:t>Rp</w:t>
      </w:r>
      <w:proofErr w:type="spellEnd"/>
      <w:r w:rsidRPr="008F398B">
        <w:rPr>
          <w:rFonts w:ascii="Arial" w:hAnsi="Arial" w:cs="Arial"/>
          <w:sz w:val="20"/>
          <w:szCs w:val="20"/>
        </w:rPr>
        <w:t xml:space="preserve"> ) apskaičiuojamos sudedant </w:t>
      </w:r>
      <w:r w:rsidR="00323988" w:rsidRPr="008F398B">
        <w:rPr>
          <w:rFonts w:ascii="Arial" w:hAnsi="Arial" w:cs="Arial"/>
          <w:sz w:val="20"/>
          <w:szCs w:val="20"/>
        </w:rPr>
        <w:t>komisijos</w:t>
      </w:r>
      <w:r w:rsidRPr="008F398B">
        <w:rPr>
          <w:rFonts w:ascii="Arial" w:hAnsi="Arial" w:cs="Arial"/>
          <w:sz w:val="20"/>
          <w:szCs w:val="20"/>
        </w:rPr>
        <w:t xml:space="preserve"> balus, skirtus vertinant Tiekėjų pateiktas užduotis ir gautą sumą padalinant iš vertinusių </w:t>
      </w:r>
      <w:r w:rsidR="00323988" w:rsidRPr="008F398B">
        <w:rPr>
          <w:rFonts w:ascii="Arial" w:hAnsi="Arial" w:cs="Arial"/>
          <w:sz w:val="20"/>
          <w:szCs w:val="20"/>
        </w:rPr>
        <w:t>komisijos narių</w:t>
      </w:r>
      <w:r w:rsidRPr="008F398B">
        <w:rPr>
          <w:rFonts w:ascii="Arial" w:hAnsi="Arial" w:cs="Arial"/>
          <w:sz w:val="20"/>
          <w:szCs w:val="20"/>
        </w:rPr>
        <w:t xml:space="preserve"> skaičiaus, apvalinant gautą skaičių šimtųjų tikslumu.</w:t>
      </w:r>
    </w:p>
    <w:p w14:paraId="4874A9A9" w14:textId="77777777" w:rsidR="00581B04" w:rsidRPr="008F398B" w:rsidRDefault="00581B04" w:rsidP="000D52C1">
      <w:pPr>
        <w:pStyle w:val="prastasis1"/>
        <w:spacing w:after="0"/>
        <w:ind w:left="709" w:hanging="709"/>
        <w:jc w:val="both"/>
        <w:rPr>
          <w:rFonts w:ascii="Arial" w:hAnsi="Arial" w:cs="Arial"/>
          <w:sz w:val="20"/>
          <w:szCs w:val="20"/>
        </w:rPr>
      </w:pPr>
    </w:p>
    <w:p w14:paraId="03E021E6" w14:textId="77777777" w:rsidR="00157573" w:rsidRPr="008F398B" w:rsidRDefault="00581B04"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Kriterijaus parametro įvertinimas (P11) apskaičiuojamas parametro reikšmę (</w:t>
      </w:r>
      <w:proofErr w:type="spellStart"/>
      <w:r w:rsidRPr="008F398B">
        <w:rPr>
          <w:rFonts w:ascii="Arial" w:hAnsi="Arial" w:cs="Arial"/>
          <w:sz w:val="20"/>
          <w:szCs w:val="20"/>
        </w:rPr>
        <w:t>Rp</w:t>
      </w:r>
      <w:proofErr w:type="spellEnd"/>
      <w:r w:rsidRPr="008F398B">
        <w:rPr>
          <w:rFonts w:ascii="Arial" w:hAnsi="Arial" w:cs="Arial"/>
          <w:sz w:val="20"/>
          <w:szCs w:val="20"/>
        </w:rPr>
        <w:t>) palyginant su geriausia to paties parametro reikšme (surinktu didžiausiu Tiekėjų surinktu balu) (</w:t>
      </w:r>
      <w:proofErr w:type="spellStart"/>
      <w:r w:rsidRPr="008F398B">
        <w:rPr>
          <w:rFonts w:ascii="Arial" w:hAnsi="Arial" w:cs="Arial"/>
          <w:sz w:val="20"/>
          <w:szCs w:val="20"/>
        </w:rPr>
        <w:t>Rmax</w:t>
      </w:r>
      <w:proofErr w:type="spellEnd"/>
      <w:r w:rsidRPr="008F398B">
        <w:rPr>
          <w:rFonts w:ascii="Arial" w:hAnsi="Arial" w:cs="Arial"/>
          <w:sz w:val="20"/>
          <w:szCs w:val="20"/>
        </w:rPr>
        <w:t>) ir padauginant iš vertinamo kriterijaus parametro lyginamojo svorio (L11). Šio kriterijaus parametras (P11) įvertinamas pagal šią formulę</w:t>
      </w:r>
    </w:p>
    <w:p w14:paraId="48813478" w14:textId="061346E2" w:rsidR="00157573" w:rsidRPr="008F398B" w:rsidRDefault="00157573" w:rsidP="000D52C1">
      <w:pPr>
        <w:pStyle w:val="ListParagraph"/>
        <w:jc w:val="center"/>
        <w:rPr>
          <w:rFonts w:ascii="Arial" w:hAnsi="Arial" w:cs="Arial"/>
          <w:sz w:val="20"/>
          <w:szCs w:val="20"/>
        </w:rPr>
      </w:pPr>
      <w:r>
        <w:rPr>
          <w:noProof/>
          <w:lang w:eastAsia="lt-LT"/>
        </w:rPr>
        <w:drawing>
          <wp:inline distT="0" distB="0" distL="0" distR="0" wp14:anchorId="29ECE603" wp14:editId="253E20FF">
            <wp:extent cx="1066892" cy="525826"/>
            <wp:effectExtent l="0" t="0" r="0" b="7620"/>
            <wp:docPr id="8" name="Picture 8" descr="Timel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3">
                      <a:extLst>
                        <a:ext uri="{28A0092B-C50C-407E-A947-70E740481C1C}">
                          <a14:useLocalDpi xmlns:a14="http://schemas.microsoft.com/office/drawing/2010/main" val="0"/>
                        </a:ext>
                      </a:extLst>
                    </a:blip>
                    <a:stretch>
                      <a:fillRect/>
                    </a:stretch>
                  </pic:blipFill>
                  <pic:spPr>
                    <a:xfrm>
                      <a:off x="0" y="0"/>
                      <a:ext cx="1066892" cy="525826"/>
                    </a:xfrm>
                    <a:prstGeom prst="rect">
                      <a:avLst/>
                    </a:prstGeom>
                  </pic:spPr>
                </pic:pic>
              </a:graphicData>
            </a:graphic>
          </wp:inline>
        </w:drawing>
      </w:r>
    </w:p>
    <w:p w14:paraId="6FE8D944" w14:textId="3B3FF59D" w:rsidR="00902942" w:rsidRPr="008F398B" w:rsidRDefault="00157573" w:rsidP="000D52C1">
      <w:pPr>
        <w:pStyle w:val="prastasis1"/>
        <w:numPr>
          <w:ilvl w:val="2"/>
          <w:numId w:val="24"/>
        </w:numPr>
        <w:spacing w:after="0"/>
        <w:ind w:left="709" w:hanging="709"/>
        <w:jc w:val="both"/>
        <w:rPr>
          <w:rFonts w:ascii="Arial" w:hAnsi="Arial" w:cs="Arial"/>
          <w:sz w:val="20"/>
          <w:szCs w:val="20"/>
        </w:rPr>
      </w:pPr>
      <w:r w:rsidRPr="008F398B">
        <w:rPr>
          <w:rFonts w:ascii="Arial" w:hAnsi="Arial" w:cs="Arial"/>
          <w:sz w:val="20"/>
          <w:szCs w:val="20"/>
        </w:rPr>
        <w:t>Kriterijaus parametro įvertinimas (P21) apskaičiuojamas parametro reikšmę (</w:t>
      </w:r>
      <w:proofErr w:type="spellStart"/>
      <w:r w:rsidRPr="008F398B">
        <w:rPr>
          <w:rFonts w:ascii="Arial" w:hAnsi="Arial" w:cs="Arial"/>
          <w:sz w:val="20"/>
          <w:szCs w:val="20"/>
        </w:rPr>
        <w:t>Rp</w:t>
      </w:r>
      <w:proofErr w:type="spellEnd"/>
      <w:r w:rsidRPr="008F398B">
        <w:rPr>
          <w:rFonts w:ascii="Arial" w:hAnsi="Arial" w:cs="Arial"/>
          <w:sz w:val="20"/>
          <w:szCs w:val="20"/>
        </w:rPr>
        <w:t>) palyginant su geriausia to paties parametro reikšme (surinktu didžiausiu Tiekėjų surinktu balu) (</w:t>
      </w:r>
      <w:proofErr w:type="spellStart"/>
      <w:r w:rsidRPr="008F398B">
        <w:rPr>
          <w:rFonts w:ascii="Arial" w:hAnsi="Arial" w:cs="Arial"/>
          <w:sz w:val="20"/>
          <w:szCs w:val="20"/>
        </w:rPr>
        <w:t>Rmax</w:t>
      </w:r>
      <w:proofErr w:type="spellEnd"/>
      <w:r w:rsidRPr="008F398B">
        <w:rPr>
          <w:rFonts w:ascii="Arial" w:hAnsi="Arial" w:cs="Arial"/>
          <w:sz w:val="20"/>
          <w:szCs w:val="20"/>
        </w:rPr>
        <w:t>) ir padauginant iš vertinamo kriterijaus parametro lyginamojo svorio (L21). Šio kriterijaus parametras (P21) įvertinamas pagal šią formulę</w:t>
      </w:r>
    </w:p>
    <w:p w14:paraId="7E0EB533" w14:textId="2B46BF5A" w:rsidR="00902942" w:rsidRDefault="00902942" w:rsidP="000D52C1">
      <w:pPr>
        <w:pStyle w:val="prastasis1"/>
        <w:spacing w:after="0"/>
        <w:ind w:left="426"/>
        <w:jc w:val="center"/>
        <w:rPr>
          <w:rFonts w:ascii="Arial" w:hAnsi="Arial" w:cs="Arial"/>
          <w:sz w:val="20"/>
          <w:szCs w:val="20"/>
        </w:rPr>
      </w:pPr>
      <w:r>
        <w:rPr>
          <w:noProof/>
          <w:lang w:eastAsia="lt-LT"/>
        </w:rPr>
        <w:drawing>
          <wp:inline distT="0" distB="0" distL="0" distR="0" wp14:anchorId="1C720D7E" wp14:editId="2520ADC2">
            <wp:extent cx="1135478" cy="594412"/>
            <wp:effectExtent l="0" t="0" r="7620" b="0"/>
            <wp:docPr id="10" name="Picture 10"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24">
                      <a:extLst>
                        <a:ext uri="{28A0092B-C50C-407E-A947-70E740481C1C}">
                          <a14:useLocalDpi xmlns:a14="http://schemas.microsoft.com/office/drawing/2010/main" val="0"/>
                        </a:ext>
                      </a:extLst>
                    </a:blip>
                    <a:stretch>
                      <a:fillRect/>
                    </a:stretch>
                  </pic:blipFill>
                  <pic:spPr>
                    <a:xfrm>
                      <a:off x="0" y="0"/>
                      <a:ext cx="1135478" cy="594412"/>
                    </a:xfrm>
                    <a:prstGeom prst="rect">
                      <a:avLst/>
                    </a:prstGeom>
                  </pic:spPr>
                </pic:pic>
              </a:graphicData>
            </a:graphic>
          </wp:inline>
        </w:drawing>
      </w:r>
    </w:p>
    <w:p w14:paraId="5427AFF1" w14:textId="77777777" w:rsidR="00F2547F" w:rsidRPr="008F398B" w:rsidRDefault="00F2547F" w:rsidP="000D52C1">
      <w:pPr>
        <w:pStyle w:val="prastasis1"/>
        <w:spacing w:after="0"/>
        <w:ind w:left="426"/>
        <w:jc w:val="center"/>
        <w:rPr>
          <w:rFonts w:ascii="Arial" w:hAnsi="Arial" w:cs="Arial"/>
          <w:sz w:val="20"/>
          <w:szCs w:val="20"/>
        </w:rPr>
      </w:pPr>
    </w:p>
    <w:p w14:paraId="243AC81B" w14:textId="11959F00" w:rsidR="00C25460" w:rsidRDefault="00323988" w:rsidP="00F2547F">
      <w:pPr>
        <w:pStyle w:val="Antrat21"/>
        <w:numPr>
          <w:ilvl w:val="0"/>
          <w:numId w:val="0"/>
        </w:numPr>
        <w:rPr>
          <w:rFonts w:ascii="Arial" w:eastAsia="Calibri" w:hAnsi="Arial" w:cs="Arial"/>
          <w:sz w:val="20"/>
          <w:lang w:eastAsia="en-US"/>
        </w:rPr>
      </w:pPr>
      <w:r w:rsidRPr="008F398B">
        <w:rPr>
          <w:rFonts w:ascii="Arial" w:eastAsia="Calibri" w:hAnsi="Arial" w:cs="Arial"/>
          <w:sz w:val="20"/>
          <w:lang w:eastAsia="en-US"/>
        </w:rPr>
        <w:t>Komisija</w:t>
      </w:r>
      <w:r w:rsidR="00C25460" w:rsidRPr="008F398B">
        <w:rPr>
          <w:rFonts w:ascii="Arial" w:eastAsia="Calibri" w:hAnsi="Arial" w:cs="Arial"/>
          <w:sz w:val="20"/>
          <w:lang w:eastAsia="en-US"/>
        </w:rPr>
        <w:t xml:space="preserve"> įvertins Tiekėjų pasiūlymus pagal 2 lentelėje „Užduoties kriterijaus parametrų reikšmių nustatymui skiriami balai“ nurodytus vertinimo kriterijus.</w:t>
      </w:r>
    </w:p>
    <w:p w14:paraId="34016C70" w14:textId="77777777" w:rsidR="00F2547F" w:rsidRPr="00F2547F" w:rsidRDefault="00F2547F" w:rsidP="00F2547F">
      <w:pPr>
        <w:pStyle w:val="prastasis1"/>
      </w:pPr>
    </w:p>
    <w:p w14:paraId="3324506D" w14:textId="6230CF5C" w:rsidR="008A5497" w:rsidRPr="002A1902" w:rsidRDefault="004B6320" w:rsidP="00CD3ED2">
      <w:pPr>
        <w:pStyle w:val="prastasis1"/>
        <w:spacing w:after="0"/>
        <w:rPr>
          <w:rFonts w:ascii="Arial" w:hAnsi="Arial" w:cs="Arial"/>
          <w:sz w:val="20"/>
          <w:szCs w:val="20"/>
        </w:rPr>
      </w:pPr>
      <w:r w:rsidRPr="002A1902">
        <w:rPr>
          <w:rFonts w:ascii="Arial" w:hAnsi="Arial" w:cs="Arial"/>
          <w:i/>
          <w:iCs/>
          <w:sz w:val="20"/>
          <w:szCs w:val="20"/>
        </w:rPr>
        <w:t xml:space="preserve">Lentelė Nr. 2 </w:t>
      </w:r>
      <w:r w:rsidR="00AC0905" w:rsidRPr="002A1902">
        <w:rPr>
          <w:rFonts w:ascii="Arial" w:hAnsi="Arial" w:cs="Arial"/>
          <w:i/>
          <w:iCs/>
          <w:sz w:val="20"/>
          <w:szCs w:val="20"/>
        </w:rPr>
        <w:t>Užduoties kriterijaus aprašymas ir parametrų reikšmių nustatymui skiriami balai</w:t>
      </w:r>
    </w:p>
    <w:tbl>
      <w:tblPr>
        <w:tblStyle w:val="TableGrid"/>
        <w:tblW w:w="9776" w:type="dxa"/>
        <w:tblLook w:val="04A0" w:firstRow="1" w:lastRow="0" w:firstColumn="1" w:lastColumn="0" w:noHBand="0" w:noVBand="1"/>
      </w:tblPr>
      <w:tblGrid>
        <w:gridCol w:w="1271"/>
        <w:gridCol w:w="8505"/>
      </w:tblGrid>
      <w:tr w:rsidR="008A5497" w:rsidRPr="002A1902" w14:paraId="534DB8BB" w14:textId="77777777" w:rsidTr="00A6370D">
        <w:trPr>
          <w:trHeight w:val="293"/>
        </w:trPr>
        <w:tc>
          <w:tcPr>
            <w:tcW w:w="9776" w:type="dxa"/>
            <w:gridSpan w:val="2"/>
            <w:shd w:val="clear" w:color="auto" w:fill="F2F2F2" w:themeFill="background1" w:themeFillShade="F2"/>
          </w:tcPr>
          <w:p w14:paraId="775A03B9" w14:textId="77777777" w:rsidR="008A5497" w:rsidRPr="00754340" w:rsidRDefault="008A5497" w:rsidP="00E9708A">
            <w:pPr>
              <w:jc w:val="both"/>
              <w:rPr>
                <w:rFonts w:ascii="Arial" w:hAnsi="Arial" w:cs="Arial"/>
                <w:color w:val="000000" w:themeColor="text1"/>
                <w:sz w:val="20"/>
                <w:szCs w:val="20"/>
              </w:rPr>
            </w:pPr>
            <w:r w:rsidRPr="00754340">
              <w:rPr>
                <w:rFonts w:ascii="Arial" w:hAnsi="Arial" w:cs="Arial"/>
                <w:color w:val="000000" w:themeColor="text1"/>
                <w:sz w:val="20"/>
                <w:szCs w:val="20"/>
              </w:rPr>
              <w:t>Pirmas kriterijus – Standartinio funkcionalumo įvertinimas (T1)</w:t>
            </w:r>
          </w:p>
        </w:tc>
      </w:tr>
      <w:tr w:rsidR="008A5497" w:rsidRPr="002A1902" w14:paraId="1D39DEBD" w14:textId="77777777" w:rsidTr="00A6370D">
        <w:trPr>
          <w:trHeight w:val="269"/>
        </w:trPr>
        <w:tc>
          <w:tcPr>
            <w:tcW w:w="9776" w:type="dxa"/>
            <w:gridSpan w:val="2"/>
            <w:shd w:val="clear" w:color="auto" w:fill="F2F2F2" w:themeFill="background1" w:themeFillShade="F2"/>
          </w:tcPr>
          <w:p w14:paraId="67B4C6C2" w14:textId="35A9C953" w:rsidR="008A5497" w:rsidRPr="00754340" w:rsidRDefault="2C5219F1" w:rsidP="00E9708A">
            <w:pPr>
              <w:jc w:val="both"/>
              <w:rPr>
                <w:rFonts w:ascii="Arial" w:hAnsi="Arial" w:cs="Arial"/>
                <w:color w:val="000000" w:themeColor="text1"/>
                <w:sz w:val="20"/>
                <w:szCs w:val="20"/>
              </w:rPr>
            </w:pPr>
            <w:r w:rsidRPr="00754340">
              <w:rPr>
                <w:rFonts w:ascii="Arial" w:hAnsi="Arial" w:cs="Arial"/>
                <w:color w:val="000000" w:themeColor="text1"/>
                <w:sz w:val="20"/>
                <w:szCs w:val="20"/>
              </w:rPr>
              <w:t>Pirmas parametras (P11) - Standartinių funkcionalumų skaičius</w:t>
            </w:r>
          </w:p>
        </w:tc>
      </w:tr>
      <w:tr w:rsidR="008A5497" w:rsidRPr="002A1902" w14:paraId="1A374326" w14:textId="77777777" w:rsidTr="00A6370D">
        <w:tc>
          <w:tcPr>
            <w:tcW w:w="1271" w:type="dxa"/>
            <w:shd w:val="clear" w:color="auto" w:fill="F2F2F2" w:themeFill="background1" w:themeFillShade="F2"/>
            <w:vAlign w:val="center"/>
          </w:tcPr>
          <w:p w14:paraId="5022BF77" w14:textId="77777777" w:rsidR="008A5497" w:rsidRPr="00A6370D" w:rsidRDefault="008A5497" w:rsidP="00E9708A">
            <w:pPr>
              <w:jc w:val="both"/>
              <w:rPr>
                <w:rFonts w:ascii="Arial" w:hAnsi="Arial" w:cs="Arial"/>
                <w:color w:val="000000" w:themeColor="text1"/>
                <w:sz w:val="20"/>
                <w:szCs w:val="20"/>
              </w:rPr>
            </w:pPr>
            <w:r w:rsidRPr="00A6370D">
              <w:rPr>
                <w:rFonts w:ascii="Arial" w:hAnsi="Arial" w:cs="Arial"/>
                <w:color w:val="000000" w:themeColor="text1"/>
                <w:sz w:val="20"/>
                <w:szCs w:val="20"/>
              </w:rPr>
              <w:t>Vertinimas (balai)</w:t>
            </w:r>
          </w:p>
        </w:tc>
        <w:tc>
          <w:tcPr>
            <w:tcW w:w="8505" w:type="dxa"/>
            <w:shd w:val="clear" w:color="auto" w:fill="F2F2F2" w:themeFill="background1" w:themeFillShade="F2"/>
            <w:vAlign w:val="center"/>
          </w:tcPr>
          <w:p w14:paraId="60182B05" w14:textId="77777777" w:rsidR="008A5497" w:rsidRPr="00A6370D" w:rsidRDefault="008A5497" w:rsidP="00A6370D">
            <w:pPr>
              <w:jc w:val="center"/>
              <w:rPr>
                <w:rFonts w:ascii="Arial" w:hAnsi="Arial" w:cs="Arial"/>
                <w:color w:val="000000" w:themeColor="text1"/>
                <w:sz w:val="20"/>
                <w:szCs w:val="20"/>
              </w:rPr>
            </w:pPr>
            <w:r w:rsidRPr="00A6370D">
              <w:rPr>
                <w:rFonts w:ascii="Arial" w:hAnsi="Arial" w:cs="Arial"/>
                <w:color w:val="000000" w:themeColor="text1"/>
                <w:sz w:val="20"/>
                <w:szCs w:val="20"/>
              </w:rPr>
              <w:t>Vertinimo paaiškinimas</w:t>
            </w:r>
          </w:p>
        </w:tc>
      </w:tr>
      <w:tr w:rsidR="008A5497" w:rsidRPr="002A1902" w14:paraId="5DB87344" w14:textId="77777777" w:rsidTr="002A1902">
        <w:tc>
          <w:tcPr>
            <w:tcW w:w="1271" w:type="dxa"/>
          </w:tcPr>
          <w:p w14:paraId="5517C499" w14:textId="77777777" w:rsidR="008A5497" w:rsidRPr="002A1902" w:rsidRDefault="008A5497" w:rsidP="00E9708A">
            <w:pPr>
              <w:jc w:val="both"/>
              <w:rPr>
                <w:rFonts w:ascii="Arial" w:hAnsi="Arial" w:cs="Arial"/>
                <w:sz w:val="20"/>
                <w:szCs w:val="20"/>
              </w:rPr>
            </w:pPr>
            <w:r w:rsidRPr="002A1902">
              <w:rPr>
                <w:rFonts w:ascii="Arial" w:hAnsi="Arial" w:cs="Arial"/>
                <w:sz w:val="20"/>
                <w:szCs w:val="20"/>
              </w:rPr>
              <w:t>0 balų</w:t>
            </w:r>
          </w:p>
        </w:tc>
        <w:tc>
          <w:tcPr>
            <w:tcW w:w="8505" w:type="dxa"/>
          </w:tcPr>
          <w:p w14:paraId="0BDDF97A" w14:textId="3E593739" w:rsidR="008A5497" w:rsidRPr="002A1902" w:rsidRDefault="2C5219F1" w:rsidP="00E9708A">
            <w:pPr>
              <w:jc w:val="both"/>
              <w:rPr>
                <w:rFonts w:ascii="Arial" w:hAnsi="Arial" w:cs="Arial"/>
                <w:sz w:val="20"/>
                <w:szCs w:val="20"/>
              </w:rPr>
            </w:pPr>
            <w:r w:rsidRPr="002A1902">
              <w:rPr>
                <w:rFonts w:ascii="Arial" w:hAnsi="Arial" w:cs="Arial"/>
                <w:sz w:val="20"/>
                <w:szCs w:val="20"/>
              </w:rPr>
              <w:t xml:space="preserve">Už kiekvieną funkcionalumą, kuris siūlomoje </w:t>
            </w:r>
            <w:r w:rsidR="707111C2" w:rsidRPr="002A1902">
              <w:rPr>
                <w:rFonts w:ascii="Arial" w:hAnsi="Arial" w:cs="Arial"/>
                <w:sz w:val="20"/>
                <w:szCs w:val="20"/>
              </w:rPr>
              <w:t>VVS</w:t>
            </w:r>
            <w:r w:rsidRPr="002A1902">
              <w:rPr>
                <w:rFonts w:ascii="Arial" w:hAnsi="Arial" w:cs="Arial"/>
                <w:sz w:val="20"/>
                <w:szCs w:val="20"/>
              </w:rPr>
              <w:t xml:space="preserve"> būtų modifikuojamas – skiriama 0 balų. Modifikuojamu laikomas funkcionalumas, kurio </w:t>
            </w:r>
            <w:r w:rsidR="684CE3C5" w:rsidRPr="002A1902">
              <w:rPr>
                <w:rFonts w:ascii="Arial" w:hAnsi="Arial" w:cs="Arial"/>
                <w:sz w:val="20"/>
                <w:szCs w:val="20"/>
              </w:rPr>
              <w:t>VVS</w:t>
            </w:r>
            <w:r w:rsidRPr="002A1902">
              <w:rPr>
                <w:rFonts w:ascii="Arial" w:hAnsi="Arial" w:cs="Arial"/>
                <w:sz w:val="20"/>
                <w:szCs w:val="20"/>
              </w:rPr>
              <w:t xml:space="preserve"> neturi, tačiau jis bus sukuriamas diegiant </w:t>
            </w:r>
            <w:r w:rsidR="172F1F1D" w:rsidRPr="002A1902">
              <w:rPr>
                <w:rFonts w:ascii="Arial" w:hAnsi="Arial" w:cs="Arial"/>
                <w:sz w:val="20"/>
                <w:szCs w:val="20"/>
              </w:rPr>
              <w:t>VVS</w:t>
            </w:r>
            <w:r w:rsidRPr="002A1902">
              <w:rPr>
                <w:rFonts w:ascii="Arial" w:hAnsi="Arial" w:cs="Arial"/>
                <w:sz w:val="20"/>
                <w:szCs w:val="20"/>
              </w:rPr>
              <w:t xml:space="preserve"> pagal Užsakovo poreikius. 0 balų skiriamas ir tuo atveju, jeigu funkcionalumo reikšmė nenurodyta arba nurodoma kita nei Standartinis (S) arba Modifikuojamas (M) funkcionalumas reikšmė.</w:t>
            </w:r>
          </w:p>
        </w:tc>
      </w:tr>
      <w:tr w:rsidR="008A5497" w:rsidRPr="002A1902" w14:paraId="37E12647" w14:textId="77777777" w:rsidTr="002A1902">
        <w:tc>
          <w:tcPr>
            <w:tcW w:w="1271" w:type="dxa"/>
          </w:tcPr>
          <w:p w14:paraId="082AEF84" w14:textId="77777777" w:rsidR="008A5497" w:rsidRPr="002A1902" w:rsidRDefault="008A5497" w:rsidP="00E9708A">
            <w:pPr>
              <w:jc w:val="both"/>
              <w:rPr>
                <w:rFonts w:ascii="Arial" w:hAnsi="Arial" w:cs="Arial"/>
                <w:sz w:val="20"/>
                <w:szCs w:val="20"/>
              </w:rPr>
            </w:pPr>
            <w:r w:rsidRPr="002A1902">
              <w:rPr>
                <w:rFonts w:ascii="Arial" w:hAnsi="Arial" w:cs="Arial"/>
                <w:sz w:val="20"/>
                <w:szCs w:val="20"/>
              </w:rPr>
              <w:t>1 balas</w:t>
            </w:r>
          </w:p>
        </w:tc>
        <w:tc>
          <w:tcPr>
            <w:tcW w:w="8505" w:type="dxa"/>
          </w:tcPr>
          <w:p w14:paraId="72335F6F" w14:textId="74CDC323" w:rsidR="008A5497" w:rsidRPr="002A1902" w:rsidRDefault="2C5219F1" w:rsidP="00E9708A">
            <w:pPr>
              <w:jc w:val="both"/>
              <w:rPr>
                <w:rFonts w:ascii="Arial" w:hAnsi="Arial" w:cs="Arial"/>
                <w:sz w:val="20"/>
                <w:szCs w:val="20"/>
              </w:rPr>
            </w:pPr>
            <w:r w:rsidRPr="002A1902">
              <w:rPr>
                <w:rFonts w:ascii="Arial" w:hAnsi="Arial" w:cs="Arial"/>
                <w:sz w:val="20"/>
                <w:szCs w:val="20"/>
              </w:rPr>
              <w:t xml:space="preserve">Už kiekvieną funkcionalumą, kuris siūlomoje </w:t>
            </w:r>
            <w:r w:rsidR="00D01BEF" w:rsidRPr="002A1902">
              <w:rPr>
                <w:rFonts w:ascii="Arial" w:hAnsi="Arial" w:cs="Arial"/>
                <w:sz w:val="20"/>
                <w:szCs w:val="20"/>
              </w:rPr>
              <w:t>VVS</w:t>
            </w:r>
            <w:r w:rsidRPr="002A1902">
              <w:rPr>
                <w:rFonts w:ascii="Arial" w:hAnsi="Arial" w:cs="Arial"/>
                <w:sz w:val="20"/>
                <w:szCs w:val="20"/>
              </w:rPr>
              <w:t xml:space="preserve"> yra standartinis – skiriamas 1 balas. Standartiniu laikomas funkcionalumas, kurį </w:t>
            </w:r>
            <w:r w:rsidR="2FCAB9B8" w:rsidRPr="002A1902">
              <w:rPr>
                <w:rFonts w:ascii="Arial" w:hAnsi="Arial" w:cs="Arial"/>
                <w:sz w:val="20"/>
                <w:szCs w:val="20"/>
              </w:rPr>
              <w:t>VVS</w:t>
            </w:r>
            <w:r w:rsidRPr="002A1902">
              <w:rPr>
                <w:rFonts w:ascii="Arial" w:hAnsi="Arial" w:cs="Arial"/>
                <w:sz w:val="20"/>
                <w:szCs w:val="20"/>
              </w:rPr>
              <w:t xml:space="preserve"> turi, jo nereikia papildomai kurti pagal Užsakovo poreikius.</w:t>
            </w:r>
          </w:p>
        </w:tc>
      </w:tr>
    </w:tbl>
    <w:p w14:paraId="1FCE6F1E" w14:textId="77777777" w:rsidR="00AC0905" w:rsidRPr="008F398B" w:rsidRDefault="00AC0905" w:rsidP="00AC0905">
      <w:pPr>
        <w:pStyle w:val="prastasis1"/>
        <w:spacing w:after="0"/>
        <w:jc w:val="both"/>
        <w:rPr>
          <w:rFonts w:ascii="Arial" w:hAnsi="Arial" w:cs="Arial"/>
          <w:sz w:val="20"/>
          <w:szCs w:val="20"/>
        </w:rPr>
      </w:pPr>
    </w:p>
    <w:p w14:paraId="21310F92" w14:textId="6D42CBCF" w:rsidR="008623FB" w:rsidRPr="00C96D6F" w:rsidRDefault="008623FB" w:rsidP="00A6370D">
      <w:pPr>
        <w:pStyle w:val="prastasis1"/>
        <w:spacing w:after="0"/>
        <w:jc w:val="both"/>
        <w:rPr>
          <w:rFonts w:ascii="Arial" w:hAnsi="Arial" w:cs="Arial"/>
          <w:sz w:val="20"/>
          <w:szCs w:val="20"/>
        </w:rPr>
      </w:pPr>
      <w:r w:rsidRPr="00C96D6F">
        <w:rPr>
          <w:rFonts w:ascii="Arial" w:hAnsi="Arial" w:cs="Arial"/>
          <w:sz w:val="20"/>
          <w:szCs w:val="20"/>
        </w:rPr>
        <w:t xml:space="preserve">Tiekėjas turės pateikti užpildytą ir pasirašytą </w:t>
      </w:r>
      <w:r w:rsidR="00573AB9" w:rsidRPr="00C96D6F">
        <w:rPr>
          <w:rFonts w:ascii="Arial" w:hAnsi="Arial" w:cs="Arial"/>
          <w:sz w:val="20"/>
          <w:szCs w:val="20"/>
        </w:rPr>
        <w:t>atitikties</w:t>
      </w:r>
      <w:r w:rsidR="00A06A8D" w:rsidRPr="00C96D6F">
        <w:rPr>
          <w:rFonts w:ascii="Arial" w:hAnsi="Arial" w:cs="Arial"/>
          <w:sz w:val="20"/>
          <w:szCs w:val="20"/>
        </w:rPr>
        <w:t xml:space="preserve"> </w:t>
      </w:r>
      <w:r w:rsidR="00573AB9" w:rsidRPr="00C96D6F">
        <w:rPr>
          <w:rFonts w:ascii="Arial" w:hAnsi="Arial" w:cs="Arial"/>
          <w:sz w:val="20"/>
          <w:szCs w:val="20"/>
        </w:rPr>
        <w:t>reikalavimams</w:t>
      </w:r>
      <w:r w:rsidR="658DD053" w:rsidRPr="00C96D6F">
        <w:rPr>
          <w:rFonts w:ascii="Arial" w:hAnsi="Arial" w:cs="Arial"/>
          <w:sz w:val="20"/>
          <w:szCs w:val="20"/>
        </w:rPr>
        <w:t xml:space="preserve">, kurie nurodyti </w:t>
      </w:r>
      <w:r w:rsidR="658DD053" w:rsidRPr="00C96D6F">
        <w:rPr>
          <w:rFonts w:ascii="Arial" w:hAnsi="Arial" w:cs="Arial"/>
          <w:sz w:val="20"/>
          <w:szCs w:val="20"/>
          <w:highlight w:val="yellow"/>
        </w:rPr>
        <w:t>Priede Nr. 1 Techninė specifikacija</w:t>
      </w:r>
      <w:r w:rsidR="658DD053" w:rsidRPr="00C96D6F">
        <w:rPr>
          <w:rFonts w:ascii="Arial" w:hAnsi="Arial" w:cs="Arial"/>
          <w:sz w:val="20"/>
          <w:szCs w:val="20"/>
        </w:rPr>
        <w:t>,</w:t>
      </w:r>
      <w:r w:rsidR="00573AB9" w:rsidRPr="00C96D6F">
        <w:rPr>
          <w:rFonts w:ascii="Arial" w:hAnsi="Arial" w:cs="Arial"/>
          <w:sz w:val="20"/>
          <w:szCs w:val="20"/>
        </w:rPr>
        <w:t xml:space="preserve"> </w:t>
      </w:r>
      <w:r w:rsidRPr="00C96D6F">
        <w:rPr>
          <w:rFonts w:ascii="Arial" w:hAnsi="Arial" w:cs="Arial"/>
          <w:sz w:val="20"/>
          <w:szCs w:val="20"/>
        </w:rPr>
        <w:t xml:space="preserve">lentelę kartu su pasiūlymu. Tiekėjas turi nurodyti savo siūlomos </w:t>
      </w:r>
      <w:r w:rsidR="00DF56FD" w:rsidRPr="00C96D6F">
        <w:rPr>
          <w:rFonts w:ascii="Arial" w:hAnsi="Arial" w:cs="Arial"/>
          <w:sz w:val="20"/>
          <w:szCs w:val="20"/>
        </w:rPr>
        <w:t>VVS</w:t>
      </w:r>
      <w:r w:rsidRPr="00C96D6F">
        <w:rPr>
          <w:rFonts w:ascii="Arial" w:hAnsi="Arial" w:cs="Arial"/>
          <w:sz w:val="20"/>
          <w:szCs w:val="20"/>
        </w:rPr>
        <w:t xml:space="preserve"> standartinius (S) ir modifikuojamus (M) funkcionalumus. </w:t>
      </w:r>
      <w:r w:rsidR="5362716B" w:rsidRPr="00C96D6F">
        <w:rPr>
          <w:rFonts w:ascii="Arial" w:hAnsi="Arial" w:cs="Arial"/>
          <w:sz w:val="20"/>
          <w:szCs w:val="20"/>
        </w:rPr>
        <w:t>Tiekėjas turi nurodyti (M) funkcionalum</w:t>
      </w:r>
      <w:r w:rsidR="7FEF4252" w:rsidRPr="00C96D6F">
        <w:rPr>
          <w:rFonts w:ascii="Arial" w:hAnsi="Arial" w:cs="Arial"/>
          <w:sz w:val="20"/>
          <w:szCs w:val="20"/>
        </w:rPr>
        <w:t>ų</w:t>
      </w:r>
      <w:r w:rsidR="7D33FB31" w:rsidRPr="00C96D6F">
        <w:rPr>
          <w:rFonts w:ascii="Arial" w:hAnsi="Arial" w:cs="Arial"/>
          <w:sz w:val="20"/>
          <w:szCs w:val="20"/>
        </w:rPr>
        <w:t xml:space="preserve"> </w:t>
      </w:r>
      <w:r w:rsidR="5362716B" w:rsidRPr="00C96D6F">
        <w:rPr>
          <w:rFonts w:ascii="Arial" w:hAnsi="Arial" w:cs="Arial"/>
          <w:sz w:val="20"/>
          <w:szCs w:val="20"/>
        </w:rPr>
        <w:t>įvertinimą valandomis</w:t>
      </w:r>
      <w:r w:rsidR="17667088" w:rsidRPr="00C96D6F">
        <w:rPr>
          <w:rFonts w:ascii="Arial" w:hAnsi="Arial" w:cs="Arial"/>
          <w:sz w:val="20"/>
          <w:szCs w:val="20"/>
        </w:rPr>
        <w:t xml:space="preserve">. </w:t>
      </w:r>
      <w:r w:rsidRPr="00C96D6F">
        <w:rPr>
          <w:rFonts w:ascii="Arial" w:hAnsi="Arial" w:cs="Arial"/>
          <w:sz w:val="20"/>
          <w:szCs w:val="20"/>
        </w:rPr>
        <w:t xml:space="preserve">Užsakovas pažymi, kad, funkcionalumo adaptavimas Užsakovo įmonei (pvz.: konkrečių pavadinimų, rekvizitų, ar pan. sukūrimas) nelaikomas modifikavimu. Po pasiūlymų pateikimo termino pabaigos pateikti duomenys negalės būti tikslinami. Jeigu </w:t>
      </w:r>
      <w:r w:rsidR="56F89F29" w:rsidRPr="00C96D6F">
        <w:rPr>
          <w:rFonts w:ascii="Arial" w:hAnsi="Arial" w:cs="Arial"/>
          <w:sz w:val="20"/>
          <w:szCs w:val="20"/>
        </w:rPr>
        <w:t>T</w:t>
      </w:r>
      <w:r w:rsidRPr="00C96D6F">
        <w:rPr>
          <w:rFonts w:ascii="Arial" w:hAnsi="Arial" w:cs="Arial"/>
          <w:sz w:val="20"/>
          <w:szCs w:val="20"/>
        </w:rPr>
        <w:t xml:space="preserve">iekėjo siūlomos </w:t>
      </w:r>
      <w:r w:rsidR="00DF56FD" w:rsidRPr="00C96D6F">
        <w:rPr>
          <w:rFonts w:ascii="Arial" w:hAnsi="Arial" w:cs="Arial"/>
          <w:sz w:val="20"/>
          <w:szCs w:val="20"/>
        </w:rPr>
        <w:t>VVS</w:t>
      </w:r>
      <w:r w:rsidRPr="00C96D6F">
        <w:rPr>
          <w:rFonts w:ascii="Arial" w:hAnsi="Arial" w:cs="Arial"/>
          <w:sz w:val="20"/>
          <w:szCs w:val="20"/>
        </w:rPr>
        <w:t xml:space="preserve"> standartinio funkcionalumo kiekis nesieks </w:t>
      </w:r>
      <w:r w:rsidRPr="00C96D6F">
        <w:rPr>
          <w:rFonts w:ascii="Arial" w:hAnsi="Arial" w:cs="Arial"/>
          <w:sz w:val="20"/>
          <w:szCs w:val="20"/>
          <w:lang w:val="en-US"/>
        </w:rPr>
        <w:t>8</w:t>
      </w:r>
      <w:r w:rsidRPr="00C96D6F">
        <w:rPr>
          <w:rFonts w:ascii="Arial" w:hAnsi="Arial" w:cs="Arial"/>
          <w:sz w:val="20"/>
          <w:szCs w:val="20"/>
        </w:rPr>
        <w:t>0%, tiekėjo pateiktas pirminis pasiūlymas bus atmestas.</w:t>
      </w:r>
    </w:p>
    <w:p w14:paraId="5EC3ED22" w14:textId="77777777" w:rsidR="00D56D07" w:rsidRPr="00C96D6F" w:rsidRDefault="00D56D07" w:rsidP="008623FB">
      <w:pPr>
        <w:pStyle w:val="prastasis1"/>
        <w:spacing w:after="0"/>
        <w:rPr>
          <w:rFonts w:ascii="Arial" w:hAnsi="Arial" w:cs="Arial"/>
          <w:sz w:val="20"/>
          <w:szCs w:val="20"/>
        </w:rPr>
      </w:pPr>
    </w:p>
    <w:tbl>
      <w:tblPr>
        <w:tblStyle w:val="TableGrid"/>
        <w:tblW w:w="9776" w:type="dxa"/>
        <w:tblLook w:val="04A0" w:firstRow="1" w:lastRow="0" w:firstColumn="1" w:lastColumn="0" w:noHBand="0" w:noVBand="1"/>
      </w:tblPr>
      <w:tblGrid>
        <w:gridCol w:w="9776"/>
      </w:tblGrid>
      <w:tr w:rsidR="00D56D07" w:rsidRPr="00F14451" w14:paraId="6BC65568" w14:textId="77777777" w:rsidTr="000D52C1">
        <w:tc>
          <w:tcPr>
            <w:tcW w:w="9776" w:type="dxa"/>
          </w:tcPr>
          <w:p w14:paraId="7183E3C8" w14:textId="68E4BE8B" w:rsidR="00D56D07" w:rsidRPr="0025241D" w:rsidRDefault="00D56D07" w:rsidP="0030734B">
            <w:pPr>
              <w:jc w:val="both"/>
              <w:rPr>
                <w:rFonts w:ascii="Arial" w:hAnsi="Arial" w:cs="Arial"/>
                <w:sz w:val="20"/>
                <w:szCs w:val="20"/>
                <w:lang w:val="en-US"/>
              </w:rPr>
            </w:pPr>
            <w:r w:rsidRPr="0025241D">
              <w:rPr>
                <w:rFonts w:ascii="Arial" w:hAnsi="Arial" w:cs="Arial"/>
                <w:sz w:val="20"/>
                <w:szCs w:val="20"/>
              </w:rPr>
              <w:t xml:space="preserve">Antras kriterijus – </w:t>
            </w:r>
            <w:proofErr w:type="spellStart"/>
            <w:r w:rsidR="0030734B" w:rsidRPr="0025241D">
              <w:rPr>
                <w:rFonts w:ascii="Arial" w:hAnsi="Arial" w:cs="Arial"/>
                <w:sz w:val="20"/>
                <w:szCs w:val="20"/>
                <w:lang w:val="en-US"/>
              </w:rPr>
              <w:t>Techninio</w:t>
            </w:r>
            <w:proofErr w:type="spellEnd"/>
            <w:r w:rsidR="0030734B" w:rsidRPr="0025241D">
              <w:rPr>
                <w:rFonts w:ascii="Arial" w:hAnsi="Arial" w:cs="Arial"/>
                <w:sz w:val="20"/>
                <w:szCs w:val="20"/>
                <w:lang w:val="en-US"/>
              </w:rPr>
              <w:t xml:space="preserve"> prana</w:t>
            </w:r>
            <w:proofErr w:type="spellStart"/>
            <w:r w:rsidR="0030734B" w:rsidRPr="0025241D">
              <w:rPr>
                <w:rFonts w:ascii="Arial" w:hAnsi="Arial" w:cs="Arial"/>
                <w:sz w:val="20"/>
                <w:szCs w:val="20"/>
              </w:rPr>
              <w:t>šumo</w:t>
            </w:r>
            <w:proofErr w:type="spellEnd"/>
            <w:r w:rsidR="0030734B" w:rsidRPr="0025241D">
              <w:rPr>
                <w:rFonts w:ascii="Arial" w:hAnsi="Arial" w:cs="Arial"/>
                <w:sz w:val="20"/>
                <w:szCs w:val="20"/>
              </w:rPr>
              <w:t xml:space="preserve"> kriterijus</w:t>
            </w:r>
            <w:r w:rsidRPr="0025241D">
              <w:rPr>
                <w:rFonts w:ascii="Arial" w:hAnsi="Arial" w:cs="Arial"/>
                <w:sz w:val="20"/>
                <w:szCs w:val="20"/>
              </w:rPr>
              <w:t xml:space="preserve"> (T</w:t>
            </w:r>
            <w:r w:rsidRPr="0025241D">
              <w:rPr>
                <w:rFonts w:ascii="Arial" w:hAnsi="Arial" w:cs="Arial"/>
                <w:sz w:val="20"/>
                <w:szCs w:val="20"/>
                <w:lang w:val="en-US"/>
              </w:rPr>
              <w:t>2</w:t>
            </w:r>
            <w:r w:rsidRPr="0025241D">
              <w:rPr>
                <w:rFonts w:ascii="Arial" w:hAnsi="Arial" w:cs="Arial"/>
                <w:sz w:val="20"/>
                <w:szCs w:val="20"/>
              </w:rPr>
              <w:t>)</w:t>
            </w:r>
          </w:p>
        </w:tc>
      </w:tr>
      <w:tr w:rsidR="00D56D07" w:rsidRPr="00C96D6F" w14:paraId="27498906" w14:textId="77777777" w:rsidTr="000D52C1">
        <w:tc>
          <w:tcPr>
            <w:tcW w:w="9776" w:type="dxa"/>
          </w:tcPr>
          <w:p w14:paraId="32C76A66" w14:textId="2A6EDA53" w:rsidR="00D56D07" w:rsidRPr="0025241D" w:rsidRDefault="00D56D07" w:rsidP="00E9708A">
            <w:pPr>
              <w:jc w:val="both"/>
              <w:rPr>
                <w:rFonts w:ascii="Arial" w:hAnsi="Arial" w:cs="Arial"/>
                <w:sz w:val="20"/>
                <w:szCs w:val="20"/>
                <w:lang w:val="en-US"/>
              </w:rPr>
            </w:pPr>
            <w:r w:rsidRPr="0025241D">
              <w:rPr>
                <w:rFonts w:ascii="Arial" w:hAnsi="Arial" w:cs="Arial"/>
                <w:sz w:val="20"/>
                <w:szCs w:val="20"/>
              </w:rPr>
              <w:t xml:space="preserve">Pirmas parametras (P21) – </w:t>
            </w:r>
            <w:proofErr w:type="spellStart"/>
            <w:r w:rsidR="0030734B" w:rsidRPr="0025241D">
              <w:rPr>
                <w:rFonts w:ascii="Arial" w:hAnsi="Arial" w:cs="Arial"/>
                <w:sz w:val="20"/>
                <w:szCs w:val="20"/>
                <w:lang w:val="en-US"/>
              </w:rPr>
              <w:t>Techninio</w:t>
            </w:r>
            <w:proofErr w:type="spellEnd"/>
            <w:r w:rsidR="0030734B" w:rsidRPr="0025241D">
              <w:rPr>
                <w:rFonts w:ascii="Arial" w:hAnsi="Arial" w:cs="Arial"/>
                <w:sz w:val="20"/>
                <w:szCs w:val="20"/>
                <w:lang w:val="en-US"/>
              </w:rPr>
              <w:t xml:space="preserve"> prana</w:t>
            </w:r>
            <w:proofErr w:type="spellStart"/>
            <w:r w:rsidR="0030734B" w:rsidRPr="0025241D">
              <w:rPr>
                <w:rFonts w:ascii="Arial" w:hAnsi="Arial" w:cs="Arial"/>
                <w:sz w:val="20"/>
                <w:szCs w:val="20"/>
              </w:rPr>
              <w:t>šumo</w:t>
            </w:r>
            <w:proofErr w:type="spellEnd"/>
            <w:r w:rsidR="0030734B" w:rsidRPr="0025241D">
              <w:rPr>
                <w:rFonts w:ascii="Arial" w:hAnsi="Arial" w:cs="Arial"/>
                <w:sz w:val="20"/>
                <w:szCs w:val="20"/>
              </w:rPr>
              <w:t xml:space="preserve"> kriterijus</w:t>
            </w:r>
          </w:p>
        </w:tc>
      </w:tr>
    </w:tbl>
    <w:p w14:paraId="60389827" w14:textId="77777777" w:rsidR="00AC0905" w:rsidRPr="00C96D6F" w:rsidRDefault="00AC0905" w:rsidP="00AC0905">
      <w:pPr>
        <w:pStyle w:val="prastasis1"/>
        <w:spacing w:after="0"/>
        <w:jc w:val="both"/>
        <w:rPr>
          <w:rFonts w:ascii="Arial" w:hAnsi="Arial" w:cs="Arial"/>
          <w:sz w:val="20"/>
          <w:szCs w:val="20"/>
        </w:rPr>
      </w:pPr>
    </w:p>
    <w:p w14:paraId="11FDDF1A" w14:textId="79BA7758" w:rsidR="00007924" w:rsidRPr="008F398B" w:rsidRDefault="00007924" w:rsidP="003702C7">
      <w:pPr>
        <w:pStyle w:val="prastasis1"/>
        <w:spacing w:after="0"/>
        <w:jc w:val="both"/>
        <w:rPr>
          <w:rFonts w:ascii="Arial" w:hAnsi="Arial" w:cs="Arial"/>
          <w:sz w:val="20"/>
          <w:szCs w:val="20"/>
        </w:rPr>
      </w:pPr>
      <w:r w:rsidRPr="00C96D6F">
        <w:rPr>
          <w:rFonts w:ascii="Arial" w:hAnsi="Arial" w:cs="Arial"/>
          <w:sz w:val="20"/>
          <w:szCs w:val="20"/>
        </w:rPr>
        <w:t>Tiekėjas</w:t>
      </w:r>
      <w:r w:rsidR="00786826">
        <w:rPr>
          <w:rFonts w:ascii="Arial" w:hAnsi="Arial" w:cs="Arial"/>
          <w:sz w:val="20"/>
          <w:szCs w:val="20"/>
        </w:rPr>
        <w:t>,</w:t>
      </w:r>
      <w:r w:rsidR="00FB5498">
        <w:rPr>
          <w:rFonts w:ascii="Arial" w:hAnsi="Arial" w:cs="Arial"/>
          <w:sz w:val="20"/>
          <w:szCs w:val="20"/>
        </w:rPr>
        <w:t xml:space="preserve"> surinkęs daugiausiai balų</w:t>
      </w:r>
      <w:r w:rsidRPr="00C96D6F">
        <w:rPr>
          <w:rFonts w:ascii="Arial" w:hAnsi="Arial" w:cs="Arial"/>
          <w:sz w:val="20"/>
          <w:szCs w:val="20"/>
        </w:rPr>
        <w:t xml:space="preserve">, </w:t>
      </w:r>
      <w:r w:rsidR="00DE1A28">
        <w:rPr>
          <w:rFonts w:ascii="Arial" w:hAnsi="Arial" w:cs="Arial"/>
          <w:sz w:val="20"/>
          <w:szCs w:val="20"/>
        </w:rPr>
        <w:t xml:space="preserve">gali būti kviečiamas </w:t>
      </w:r>
      <w:r w:rsidRPr="00C96D6F">
        <w:rPr>
          <w:rFonts w:ascii="Arial" w:hAnsi="Arial" w:cs="Arial"/>
          <w:sz w:val="20"/>
          <w:szCs w:val="20"/>
        </w:rPr>
        <w:t xml:space="preserve">atvykti į </w:t>
      </w:r>
      <w:r w:rsidR="00571016" w:rsidRPr="00C96D6F">
        <w:rPr>
          <w:rFonts w:ascii="Arial" w:hAnsi="Arial" w:cs="Arial"/>
          <w:sz w:val="20"/>
          <w:szCs w:val="20"/>
        </w:rPr>
        <w:t>Užsakovo</w:t>
      </w:r>
      <w:r w:rsidRPr="00C96D6F">
        <w:rPr>
          <w:rFonts w:ascii="Arial" w:hAnsi="Arial" w:cs="Arial"/>
          <w:sz w:val="20"/>
          <w:szCs w:val="20"/>
        </w:rPr>
        <w:t xml:space="preserve"> būstinę arba nuotoliniu būdu </w:t>
      </w:r>
      <w:r w:rsidR="00FB5498">
        <w:rPr>
          <w:rFonts w:ascii="Arial" w:hAnsi="Arial" w:cs="Arial"/>
          <w:sz w:val="20"/>
          <w:szCs w:val="20"/>
        </w:rPr>
        <w:t>pristatyti kartu su pasiūlymu pateikt</w:t>
      </w:r>
      <w:r w:rsidR="00E54C83">
        <w:rPr>
          <w:rFonts w:ascii="Arial" w:hAnsi="Arial" w:cs="Arial"/>
          <w:sz w:val="20"/>
          <w:szCs w:val="20"/>
        </w:rPr>
        <w:t xml:space="preserve">ą </w:t>
      </w:r>
      <w:proofErr w:type="spellStart"/>
      <w:r w:rsidR="00E54C83">
        <w:rPr>
          <w:rFonts w:ascii="Arial" w:hAnsi="Arial" w:cs="Arial"/>
          <w:sz w:val="20"/>
          <w:szCs w:val="20"/>
        </w:rPr>
        <w:t>video</w:t>
      </w:r>
      <w:proofErr w:type="spellEnd"/>
      <w:r w:rsidR="00E54C83">
        <w:rPr>
          <w:rFonts w:ascii="Arial" w:hAnsi="Arial" w:cs="Arial"/>
          <w:sz w:val="20"/>
          <w:szCs w:val="20"/>
        </w:rPr>
        <w:t xml:space="preserve"> medžiagą.</w:t>
      </w:r>
      <w:r w:rsidR="00FB5498">
        <w:rPr>
          <w:rFonts w:ascii="Arial" w:hAnsi="Arial" w:cs="Arial"/>
          <w:sz w:val="20"/>
          <w:szCs w:val="20"/>
        </w:rPr>
        <w:t xml:space="preserve"> </w:t>
      </w:r>
      <w:r w:rsidRPr="00C96D6F">
        <w:rPr>
          <w:rFonts w:ascii="Arial" w:hAnsi="Arial" w:cs="Arial"/>
          <w:sz w:val="20"/>
          <w:szCs w:val="20"/>
        </w:rPr>
        <w:t xml:space="preserve">Apie tikslų pristatymui skirtą laiką </w:t>
      </w:r>
      <w:r w:rsidR="1C60A838" w:rsidRPr="00C96D6F">
        <w:rPr>
          <w:rFonts w:ascii="Arial" w:hAnsi="Arial" w:cs="Arial"/>
          <w:sz w:val="20"/>
          <w:szCs w:val="20"/>
        </w:rPr>
        <w:t>T</w:t>
      </w:r>
      <w:r w:rsidRPr="00C96D6F">
        <w:rPr>
          <w:rFonts w:ascii="Arial" w:hAnsi="Arial" w:cs="Arial"/>
          <w:sz w:val="20"/>
          <w:szCs w:val="20"/>
        </w:rPr>
        <w:t xml:space="preserve">iekėjas bus informuotas atskiru pranešimu </w:t>
      </w:r>
      <w:r w:rsidR="00836910" w:rsidRPr="00C96D6F">
        <w:rPr>
          <w:rFonts w:ascii="Arial" w:hAnsi="Arial" w:cs="Arial"/>
          <w:sz w:val="20"/>
          <w:szCs w:val="20"/>
        </w:rPr>
        <w:t>elektroniniu</w:t>
      </w:r>
      <w:r w:rsidR="003702C7" w:rsidRPr="00C96D6F">
        <w:rPr>
          <w:rFonts w:ascii="Arial" w:hAnsi="Arial" w:cs="Arial"/>
          <w:sz w:val="20"/>
          <w:szCs w:val="20"/>
        </w:rPr>
        <w:t xml:space="preserve"> paštu ir telefonu</w:t>
      </w:r>
      <w:r w:rsidR="00786826">
        <w:rPr>
          <w:rFonts w:ascii="Arial" w:hAnsi="Arial" w:cs="Arial"/>
          <w:sz w:val="20"/>
          <w:szCs w:val="20"/>
        </w:rPr>
        <w:t>,</w:t>
      </w:r>
      <w:r w:rsidR="003702C7" w:rsidRPr="00C96D6F">
        <w:rPr>
          <w:rFonts w:ascii="Arial" w:hAnsi="Arial" w:cs="Arial"/>
          <w:sz w:val="20"/>
          <w:szCs w:val="20"/>
        </w:rPr>
        <w:t xml:space="preserve"> </w:t>
      </w:r>
      <w:r w:rsidR="00786826">
        <w:rPr>
          <w:rFonts w:ascii="Arial" w:hAnsi="Arial" w:cs="Arial"/>
          <w:sz w:val="20"/>
          <w:szCs w:val="20"/>
        </w:rPr>
        <w:t>pasibaigus pasiūlymų vertinimui.</w:t>
      </w:r>
      <w:r w:rsidRPr="00C96D6F">
        <w:rPr>
          <w:rFonts w:ascii="Arial" w:hAnsi="Arial" w:cs="Arial"/>
          <w:sz w:val="20"/>
          <w:szCs w:val="20"/>
        </w:rPr>
        <w:t xml:space="preserve"> </w:t>
      </w:r>
      <w:r w:rsidR="0D324CD7" w:rsidRPr="00C96D6F">
        <w:rPr>
          <w:rFonts w:ascii="Arial" w:hAnsi="Arial" w:cs="Arial"/>
          <w:sz w:val="20"/>
          <w:szCs w:val="20"/>
        </w:rPr>
        <w:t>VVS</w:t>
      </w:r>
      <w:r w:rsidRPr="00C96D6F">
        <w:rPr>
          <w:rFonts w:ascii="Arial" w:hAnsi="Arial" w:cs="Arial"/>
          <w:sz w:val="20"/>
          <w:szCs w:val="20"/>
        </w:rPr>
        <w:t xml:space="preserve"> </w:t>
      </w:r>
      <w:r w:rsidRPr="00C96D6F">
        <w:rPr>
          <w:rFonts w:ascii="Arial" w:hAnsi="Arial" w:cs="Arial"/>
          <w:sz w:val="20"/>
          <w:szCs w:val="20"/>
        </w:rPr>
        <w:lastRenderedPageBreak/>
        <w:t xml:space="preserve">demonstracijai bus skiriama ne daugiau nei </w:t>
      </w:r>
      <w:r w:rsidR="003702C7" w:rsidRPr="00C96D6F">
        <w:rPr>
          <w:rFonts w:ascii="Arial" w:hAnsi="Arial" w:cs="Arial"/>
          <w:sz w:val="20"/>
          <w:szCs w:val="20"/>
          <w:lang w:val="en-US"/>
        </w:rPr>
        <w:t>2</w:t>
      </w:r>
      <w:r w:rsidR="003702C7" w:rsidRPr="00C96D6F">
        <w:rPr>
          <w:rFonts w:ascii="Arial" w:hAnsi="Arial" w:cs="Arial"/>
          <w:sz w:val="20"/>
          <w:szCs w:val="20"/>
        </w:rPr>
        <w:t xml:space="preserve"> </w:t>
      </w:r>
      <w:r w:rsidRPr="00C96D6F">
        <w:rPr>
          <w:rFonts w:ascii="Arial" w:hAnsi="Arial" w:cs="Arial"/>
          <w:sz w:val="20"/>
          <w:szCs w:val="20"/>
        </w:rPr>
        <w:t xml:space="preserve">val. </w:t>
      </w:r>
      <w:r w:rsidR="00E54C83">
        <w:rPr>
          <w:rFonts w:ascii="Arial" w:hAnsi="Arial" w:cs="Arial"/>
          <w:sz w:val="20"/>
          <w:szCs w:val="20"/>
        </w:rPr>
        <w:t>E</w:t>
      </w:r>
      <w:r w:rsidRPr="008F398B">
        <w:rPr>
          <w:rFonts w:ascii="Arial" w:hAnsi="Arial" w:cs="Arial"/>
          <w:sz w:val="20"/>
          <w:szCs w:val="20"/>
        </w:rPr>
        <w:t>sant poreikiui, demonstravimo met</w:t>
      </w:r>
      <w:r w:rsidR="009A74A4">
        <w:rPr>
          <w:rFonts w:ascii="Arial" w:hAnsi="Arial" w:cs="Arial"/>
          <w:sz w:val="20"/>
          <w:szCs w:val="20"/>
        </w:rPr>
        <w:t>u Tiekėjas</w:t>
      </w:r>
      <w:r w:rsidRPr="008F398B">
        <w:rPr>
          <w:rFonts w:ascii="Arial" w:hAnsi="Arial" w:cs="Arial"/>
          <w:sz w:val="20"/>
          <w:szCs w:val="20"/>
        </w:rPr>
        <w:t xml:space="preserve"> pateikia atsakymus į užduotus klausimus</w:t>
      </w:r>
      <w:r w:rsidR="009A74A4">
        <w:rPr>
          <w:rFonts w:ascii="Arial" w:hAnsi="Arial" w:cs="Arial"/>
          <w:sz w:val="20"/>
          <w:szCs w:val="20"/>
        </w:rPr>
        <w:t>.</w:t>
      </w:r>
    </w:p>
    <w:p w14:paraId="2ADBCFDB" w14:textId="77777777" w:rsidR="00007924" w:rsidRPr="008F398B" w:rsidRDefault="00007924" w:rsidP="003702C7">
      <w:pPr>
        <w:pStyle w:val="prastasis1"/>
        <w:spacing w:after="0"/>
        <w:jc w:val="both"/>
        <w:rPr>
          <w:rFonts w:ascii="Arial" w:hAnsi="Arial" w:cs="Arial"/>
          <w:b/>
          <w:bCs/>
          <w:sz w:val="20"/>
          <w:szCs w:val="20"/>
        </w:rPr>
      </w:pPr>
    </w:p>
    <w:p w14:paraId="4DC1D8B4" w14:textId="5F35C281" w:rsidR="00007924" w:rsidRPr="008F398B" w:rsidRDefault="00007924" w:rsidP="003702C7">
      <w:pPr>
        <w:pStyle w:val="prastasis1"/>
        <w:spacing w:after="0"/>
        <w:jc w:val="both"/>
        <w:rPr>
          <w:rFonts w:ascii="Arial" w:hAnsi="Arial" w:cs="Arial"/>
          <w:b/>
          <w:bCs/>
          <w:sz w:val="20"/>
          <w:szCs w:val="20"/>
        </w:rPr>
      </w:pPr>
      <w:r w:rsidRPr="008F398B">
        <w:rPr>
          <w:rFonts w:ascii="Arial" w:hAnsi="Arial" w:cs="Arial"/>
          <w:b/>
          <w:bCs/>
          <w:sz w:val="20"/>
          <w:szCs w:val="20"/>
        </w:rPr>
        <w:t xml:space="preserve">Demonstracijos metu nustačius, kad Tiekėjas, savo pirminiame pasiūlyme, bent vieną reikalavimą yra pažymėjęs melagingai (t. y. pasiūlyme nurodė „S“, tačiau demonstracijos metu išaiškėja, kad iš tikrųjų reikalavimai nėra realizuoti pilnoje apimtyje ir turėjo būti </w:t>
      </w:r>
      <w:r w:rsidR="00786826">
        <w:rPr>
          <w:rFonts w:ascii="Arial" w:hAnsi="Arial" w:cs="Arial"/>
          <w:b/>
          <w:bCs/>
          <w:sz w:val="20"/>
          <w:szCs w:val="20"/>
        </w:rPr>
        <w:t>pa</w:t>
      </w:r>
      <w:r w:rsidRPr="008F398B">
        <w:rPr>
          <w:rFonts w:ascii="Arial" w:hAnsi="Arial" w:cs="Arial"/>
          <w:b/>
          <w:bCs/>
          <w:sz w:val="20"/>
          <w:szCs w:val="20"/>
        </w:rPr>
        <w:t xml:space="preserve">žymėti „M“), </w:t>
      </w:r>
      <w:r w:rsidR="00CA333D">
        <w:rPr>
          <w:rFonts w:ascii="Arial" w:hAnsi="Arial" w:cs="Arial"/>
          <w:b/>
          <w:bCs/>
          <w:sz w:val="20"/>
          <w:szCs w:val="20"/>
        </w:rPr>
        <w:t>tuomet</w:t>
      </w:r>
      <w:r w:rsidRPr="008F398B">
        <w:rPr>
          <w:rFonts w:ascii="Arial" w:hAnsi="Arial" w:cs="Arial"/>
          <w:b/>
          <w:bCs/>
          <w:sz w:val="20"/>
          <w:szCs w:val="20"/>
        </w:rPr>
        <w:t xml:space="preserve"> toks pasiūlymas bus atmetamas kaip melagingas ir neatitinkantis </w:t>
      </w:r>
      <w:r w:rsidR="00CC4A02" w:rsidRPr="008F398B">
        <w:rPr>
          <w:rFonts w:ascii="Arial" w:hAnsi="Arial" w:cs="Arial"/>
          <w:b/>
          <w:bCs/>
          <w:sz w:val="20"/>
          <w:szCs w:val="20"/>
        </w:rPr>
        <w:t>Pirkimo</w:t>
      </w:r>
      <w:r w:rsidRPr="008F398B">
        <w:rPr>
          <w:rFonts w:ascii="Arial" w:hAnsi="Arial" w:cs="Arial"/>
          <w:b/>
          <w:bCs/>
          <w:sz w:val="20"/>
          <w:szCs w:val="20"/>
        </w:rPr>
        <w:t xml:space="preserve"> reikalavimų</w:t>
      </w:r>
      <w:r w:rsidR="5949E1C5" w:rsidRPr="78E60262">
        <w:rPr>
          <w:rFonts w:ascii="Arial" w:hAnsi="Arial" w:cs="Arial"/>
          <w:b/>
          <w:bCs/>
          <w:sz w:val="20"/>
          <w:szCs w:val="20"/>
        </w:rPr>
        <w:t xml:space="preserve">, o į </w:t>
      </w:r>
      <w:r w:rsidR="5949E1C5" w:rsidRPr="0FBF3C92">
        <w:rPr>
          <w:rFonts w:ascii="Arial" w:hAnsi="Arial" w:cs="Arial"/>
          <w:b/>
          <w:bCs/>
          <w:sz w:val="20"/>
          <w:szCs w:val="20"/>
        </w:rPr>
        <w:t xml:space="preserve">demonstraciją </w:t>
      </w:r>
      <w:r w:rsidR="394468C9" w:rsidRPr="21F82943">
        <w:rPr>
          <w:rFonts w:ascii="Arial" w:hAnsi="Arial" w:cs="Arial"/>
          <w:b/>
          <w:bCs/>
          <w:sz w:val="20"/>
          <w:szCs w:val="20"/>
        </w:rPr>
        <w:t>gali būti</w:t>
      </w:r>
      <w:r w:rsidR="5949E1C5" w:rsidRPr="0FBF3C92">
        <w:rPr>
          <w:rFonts w:ascii="Arial" w:hAnsi="Arial" w:cs="Arial"/>
          <w:b/>
          <w:bCs/>
          <w:sz w:val="20"/>
          <w:szCs w:val="20"/>
        </w:rPr>
        <w:t xml:space="preserve"> kviečiamas sekantis</w:t>
      </w:r>
      <w:r w:rsidR="1ACAA7A0" w:rsidRPr="21F82943">
        <w:rPr>
          <w:rFonts w:ascii="Arial" w:hAnsi="Arial" w:cs="Arial"/>
          <w:b/>
          <w:bCs/>
          <w:sz w:val="20"/>
          <w:szCs w:val="20"/>
        </w:rPr>
        <w:t>,</w:t>
      </w:r>
      <w:r w:rsidR="5949E1C5" w:rsidRPr="21F82943">
        <w:rPr>
          <w:rFonts w:ascii="Arial" w:hAnsi="Arial" w:cs="Arial"/>
          <w:b/>
          <w:bCs/>
          <w:sz w:val="20"/>
          <w:szCs w:val="20"/>
        </w:rPr>
        <w:t xml:space="preserve"> </w:t>
      </w:r>
      <w:r w:rsidR="10F5092B" w:rsidRPr="21F82943">
        <w:rPr>
          <w:rFonts w:ascii="Arial" w:hAnsi="Arial" w:cs="Arial"/>
          <w:b/>
          <w:bCs/>
          <w:sz w:val="20"/>
          <w:szCs w:val="20"/>
        </w:rPr>
        <w:t>d</w:t>
      </w:r>
      <w:r w:rsidR="5949E1C5" w:rsidRPr="21F82943">
        <w:rPr>
          <w:rFonts w:ascii="Arial" w:hAnsi="Arial" w:cs="Arial"/>
          <w:b/>
          <w:bCs/>
          <w:sz w:val="20"/>
          <w:szCs w:val="20"/>
        </w:rPr>
        <w:t>augiausiai</w:t>
      </w:r>
      <w:r w:rsidR="5949E1C5" w:rsidRPr="0FBF3C92">
        <w:rPr>
          <w:rFonts w:ascii="Arial" w:hAnsi="Arial" w:cs="Arial"/>
          <w:b/>
          <w:bCs/>
          <w:sz w:val="20"/>
          <w:szCs w:val="20"/>
        </w:rPr>
        <w:t xml:space="preserve"> </w:t>
      </w:r>
      <w:r w:rsidR="36476542" w:rsidRPr="0FBF3C92">
        <w:rPr>
          <w:rFonts w:ascii="Arial" w:hAnsi="Arial" w:cs="Arial"/>
          <w:b/>
          <w:bCs/>
          <w:sz w:val="20"/>
          <w:szCs w:val="20"/>
        </w:rPr>
        <w:t xml:space="preserve">balų surinkęs </w:t>
      </w:r>
      <w:r w:rsidR="0BE7ADF4" w:rsidRPr="21F82943">
        <w:rPr>
          <w:rFonts w:ascii="Arial" w:hAnsi="Arial" w:cs="Arial"/>
          <w:b/>
          <w:bCs/>
          <w:sz w:val="20"/>
          <w:szCs w:val="20"/>
        </w:rPr>
        <w:t>Tiekėjas</w:t>
      </w:r>
      <w:r w:rsidR="7A166A17" w:rsidRPr="0FBF3C92">
        <w:rPr>
          <w:rFonts w:ascii="Arial" w:hAnsi="Arial" w:cs="Arial"/>
          <w:b/>
          <w:bCs/>
          <w:sz w:val="20"/>
          <w:szCs w:val="20"/>
        </w:rPr>
        <w:t>.</w:t>
      </w:r>
    </w:p>
    <w:p w14:paraId="20A34A8F" w14:textId="77777777" w:rsidR="00007924" w:rsidRPr="008F398B" w:rsidRDefault="00007924" w:rsidP="003702C7">
      <w:pPr>
        <w:pStyle w:val="prastasis1"/>
        <w:spacing w:after="0"/>
        <w:jc w:val="both"/>
        <w:rPr>
          <w:rFonts w:ascii="Arial" w:hAnsi="Arial" w:cs="Arial"/>
          <w:b/>
          <w:bCs/>
          <w:sz w:val="20"/>
          <w:szCs w:val="20"/>
        </w:rPr>
      </w:pPr>
    </w:p>
    <w:p w14:paraId="33700945" w14:textId="1E192258" w:rsidR="00007924" w:rsidRDefault="00007924" w:rsidP="003702C7">
      <w:pPr>
        <w:pStyle w:val="prastasis1"/>
        <w:spacing w:after="0"/>
        <w:jc w:val="both"/>
        <w:rPr>
          <w:rFonts w:ascii="Arial" w:hAnsi="Arial" w:cs="Arial"/>
          <w:sz w:val="20"/>
          <w:szCs w:val="20"/>
        </w:rPr>
      </w:pPr>
      <w:r w:rsidRPr="008F398B">
        <w:rPr>
          <w:rFonts w:ascii="Arial" w:hAnsi="Arial" w:cs="Arial"/>
          <w:sz w:val="20"/>
          <w:szCs w:val="20"/>
        </w:rPr>
        <w:t xml:space="preserve">Vertinant siūlomos </w:t>
      </w:r>
      <w:r w:rsidR="5981F024" w:rsidRPr="008F398B">
        <w:rPr>
          <w:rFonts w:ascii="Arial" w:hAnsi="Arial" w:cs="Arial"/>
          <w:sz w:val="20"/>
          <w:szCs w:val="20"/>
        </w:rPr>
        <w:t>VVS</w:t>
      </w:r>
      <w:r w:rsidRPr="008F398B">
        <w:rPr>
          <w:rFonts w:ascii="Arial" w:hAnsi="Arial" w:cs="Arial"/>
          <w:sz w:val="20"/>
          <w:szCs w:val="20"/>
        </w:rPr>
        <w:t xml:space="preserve"> </w:t>
      </w:r>
      <w:r w:rsidR="006F453E">
        <w:rPr>
          <w:rFonts w:ascii="Arial" w:hAnsi="Arial" w:cs="Arial"/>
          <w:sz w:val="20"/>
          <w:szCs w:val="20"/>
        </w:rPr>
        <w:t>techninio pranašumo kriterijų</w:t>
      </w:r>
      <w:r w:rsidR="006F453E" w:rsidRPr="008F398B">
        <w:rPr>
          <w:rFonts w:ascii="Arial" w:hAnsi="Arial" w:cs="Arial"/>
          <w:sz w:val="20"/>
          <w:szCs w:val="20"/>
        </w:rPr>
        <w:t xml:space="preserve"> </w:t>
      </w:r>
      <w:r w:rsidRPr="008F398B">
        <w:rPr>
          <w:rFonts w:ascii="Arial" w:hAnsi="Arial" w:cs="Arial"/>
          <w:sz w:val="20"/>
          <w:szCs w:val="20"/>
        </w:rPr>
        <w:t xml:space="preserve">balai bus skiriami kiekvienam scenarijui už </w:t>
      </w:r>
      <w:proofErr w:type="spellStart"/>
      <w:r w:rsidR="00CA333D">
        <w:rPr>
          <w:rFonts w:ascii="Arial" w:hAnsi="Arial" w:cs="Arial"/>
          <w:sz w:val="20"/>
          <w:szCs w:val="20"/>
        </w:rPr>
        <w:t>video</w:t>
      </w:r>
      <w:proofErr w:type="spellEnd"/>
      <w:r w:rsidR="00CA333D">
        <w:rPr>
          <w:rFonts w:ascii="Arial" w:hAnsi="Arial" w:cs="Arial"/>
          <w:sz w:val="20"/>
          <w:szCs w:val="20"/>
        </w:rPr>
        <w:t xml:space="preserve"> medžiagoje </w:t>
      </w:r>
      <w:r w:rsidRPr="008F398B">
        <w:rPr>
          <w:rFonts w:ascii="Arial" w:hAnsi="Arial" w:cs="Arial"/>
          <w:sz w:val="20"/>
          <w:szCs w:val="20"/>
        </w:rPr>
        <w:t>pademonstruotus</w:t>
      </w:r>
      <w:r w:rsidR="006F453E">
        <w:rPr>
          <w:rFonts w:ascii="Arial" w:hAnsi="Arial" w:cs="Arial"/>
          <w:sz w:val="20"/>
          <w:szCs w:val="20"/>
        </w:rPr>
        <w:t xml:space="preserve"> </w:t>
      </w:r>
      <w:r w:rsidRPr="008F398B">
        <w:rPr>
          <w:rFonts w:ascii="Arial" w:hAnsi="Arial" w:cs="Arial"/>
          <w:sz w:val="20"/>
          <w:szCs w:val="20"/>
        </w:rPr>
        <w:t>rezultatus pagal žemiau nurodytą metodiką:</w:t>
      </w:r>
    </w:p>
    <w:p w14:paraId="68C6D856" w14:textId="77777777" w:rsidR="006F453E" w:rsidRDefault="006F453E" w:rsidP="003702C7">
      <w:pPr>
        <w:pStyle w:val="prastasis1"/>
        <w:spacing w:after="0"/>
        <w:jc w:val="both"/>
        <w:rPr>
          <w:rFonts w:ascii="Arial" w:hAnsi="Arial" w:cs="Arial"/>
          <w:sz w:val="20"/>
          <w:szCs w:val="20"/>
        </w:rPr>
      </w:pPr>
    </w:p>
    <w:tbl>
      <w:tblPr>
        <w:tblStyle w:val="TableGrid"/>
        <w:tblW w:w="8928" w:type="dxa"/>
        <w:jc w:val="center"/>
        <w:tblLook w:val="04A0" w:firstRow="1" w:lastRow="0" w:firstColumn="1" w:lastColumn="0" w:noHBand="0" w:noVBand="1"/>
      </w:tblPr>
      <w:tblGrid>
        <w:gridCol w:w="1406"/>
        <w:gridCol w:w="3765"/>
        <w:gridCol w:w="3757"/>
      </w:tblGrid>
      <w:tr w:rsidR="000B5FA5" w:rsidRPr="008F398B" w14:paraId="368B6554" w14:textId="25189026" w:rsidTr="572492D8">
        <w:trPr>
          <w:trHeight w:val="402"/>
          <w:jc w:val="center"/>
        </w:trPr>
        <w:tc>
          <w:tcPr>
            <w:tcW w:w="994" w:type="dxa"/>
            <w:shd w:val="clear" w:color="auto" w:fill="F2F2F2" w:themeFill="background1" w:themeFillShade="F2"/>
            <w:vAlign w:val="center"/>
          </w:tcPr>
          <w:p w14:paraId="5730570E" w14:textId="0A44E155" w:rsidR="006F453E" w:rsidRPr="00B75AE3" w:rsidRDefault="002A7FA5" w:rsidP="004C72BB">
            <w:pPr>
              <w:pStyle w:val="prastasis1"/>
              <w:jc w:val="center"/>
              <w:rPr>
                <w:rFonts w:ascii="Arial" w:hAnsi="Arial" w:cs="Arial"/>
                <w:color w:val="000000" w:themeColor="text1"/>
                <w:sz w:val="20"/>
                <w:szCs w:val="20"/>
              </w:rPr>
            </w:pPr>
            <w:r w:rsidRPr="00B75AE3">
              <w:rPr>
                <w:rFonts w:ascii="Arial" w:hAnsi="Arial" w:cs="Arial"/>
                <w:color w:val="000000" w:themeColor="text1"/>
                <w:sz w:val="20"/>
                <w:szCs w:val="20"/>
              </w:rPr>
              <w:t>Scenarijus</w:t>
            </w:r>
          </w:p>
        </w:tc>
        <w:tc>
          <w:tcPr>
            <w:tcW w:w="3967" w:type="dxa"/>
            <w:shd w:val="clear" w:color="auto" w:fill="F2F2F2" w:themeFill="background1" w:themeFillShade="F2"/>
            <w:vAlign w:val="center"/>
          </w:tcPr>
          <w:p w14:paraId="2957D201" w14:textId="2EDFFFE3" w:rsidR="006F453E" w:rsidRPr="00B75AE3" w:rsidRDefault="002A7FA5" w:rsidP="006F453E">
            <w:pPr>
              <w:pStyle w:val="prastasis1"/>
              <w:jc w:val="both"/>
              <w:rPr>
                <w:rFonts w:ascii="Arial" w:hAnsi="Arial" w:cs="Arial"/>
                <w:color w:val="000000" w:themeColor="text1"/>
                <w:sz w:val="20"/>
                <w:szCs w:val="20"/>
              </w:rPr>
            </w:pPr>
            <w:r w:rsidRPr="00B75AE3">
              <w:rPr>
                <w:rFonts w:ascii="Arial" w:hAnsi="Arial" w:cs="Arial"/>
                <w:color w:val="000000" w:themeColor="text1"/>
                <w:sz w:val="20"/>
                <w:szCs w:val="20"/>
              </w:rPr>
              <w:t>Scenarijaus</w:t>
            </w:r>
            <w:r w:rsidR="006F453E" w:rsidRPr="00B75AE3">
              <w:rPr>
                <w:rFonts w:ascii="Arial" w:hAnsi="Arial" w:cs="Arial"/>
                <w:color w:val="000000" w:themeColor="text1"/>
                <w:sz w:val="20"/>
                <w:szCs w:val="20"/>
              </w:rPr>
              <w:t xml:space="preserve"> vertinimo reikalavimų aprašymas </w:t>
            </w:r>
          </w:p>
          <w:p w14:paraId="74889364" w14:textId="310DD815" w:rsidR="006F453E" w:rsidRPr="00B75AE3" w:rsidRDefault="006F453E" w:rsidP="004C72BB">
            <w:pPr>
              <w:pStyle w:val="prastasis1"/>
              <w:jc w:val="center"/>
              <w:rPr>
                <w:rFonts w:ascii="Arial" w:hAnsi="Arial" w:cs="Arial"/>
                <w:color w:val="000000" w:themeColor="text1"/>
                <w:sz w:val="20"/>
                <w:szCs w:val="20"/>
              </w:rPr>
            </w:pPr>
          </w:p>
        </w:tc>
        <w:tc>
          <w:tcPr>
            <w:tcW w:w="3967" w:type="dxa"/>
            <w:shd w:val="clear" w:color="auto" w:fill="F2F2F2" w:themeFill="background1" w:themeFillShade="F2"/>
          </w:tcPr>
          <w:p w14:paraId="3A5ED5CD" w14:textId="7EF3C99E" w:rsidR="006F453E" w:rsidRPr="00B75AE3" w:rsidRDefault="006F453E" w:rsidP="006F453E">
            <w:pPr>
              <w:pStyle w:val="Antrat11"/>
              <w:numPr>
                <w:ilvl w:val="0"/>
                <w:numId w:val="0"/>
              </w:numPr>
              <w:jc w:val="left"/>
              <w:rPr>
                <w:rFonts w:ascii="Arial" w:hAnsi="Arial" w:cs="Arial"/>
                <w:b w:val="0"/>
                <w:bCs/>
                <w:sz w:val="20"/>
                <w:szCs w:val="20"/>
              </w:rPr>
            </w:pPr>
            <w:r w:rsidRPr="00B75AE3">
              <w:rPr>
                <w:rFonts w:ascii="Arial" w:hAnsi="Arial" w:cs="Arial"/>
                <w:b w:val="0"/>
                <w:bCs/>
                <w:sz w:val="20"/>
                <w:szCs w:val="20"/>
              </w:rPr>
              <w:t>Vertinimo balo aprašymas ir vertė</w:t>
            </w:r>
          </w:p>
        </w:tc>
      </w:tr>
      <w:tr w:rsidR="000B5FA5" w:rsidRPr="008F398B" w14:paraId="732E5C03" w14:textId="633CE4B3" w:rsidTr="00CA333D">
        <w:trPr>
          <w:trHeight w:val="402"/>
          <w:jc w:val="center"/>
        </w:trPr>
        <w:tc>
          <w:tcPr>
            <w:tcW w:w="994" w:type="dxa"/>
          </w:tcPr>
          <w:p w14:paraId="1CBB270D" w14:textId="45475F03" w:rsidR="006F453E" w:rsidRPr="00B75AE3" w:rsidRDefault="006F453E" w:rsidP="00F14451">
            <w:pPr>
              <w:pStyle w:val="prastasis1"/>
              <w:rPr>
                <w:rFonts w:ascii="Arial" w:hAnsi="Arial" w:cs="Arial"/>
                <w:sz w:val="20"/>
                <w:szCs w:val="20"/>
              </w:rPr>
            </w:pPr>
            <w:r w:rsidRPr="00B75AE3">
              <w:rPr>
                <w:rFonts w:ascii="Arial" w:hAnsi="Arial" w:cs="Arial"/>
                <w:color w:val="444444"/>
                <w:sz w:val="20"/>
                <w:szCs w:val="20"/>
                <w:shd w:val="clear" w:color="auto" w:fill="FFFFFF"/>
              </w:rPr>
              <w:t>Interaktyvaus gamybos planavimo patogumas ir efektyvumas</w:t>
            </w:r>
          </w:p>
        </w:tc>
        <w:tc>
          <w:tcPr>
            <w:tcW w:w="3967" w:type="dxa"/>
          </w:tcPr>
          <w:p w14:paraId="572C2E4D" w14:textId="26E5D192" w:rsidR="006F453E" w:rsidRPr="00B75AE3" w:rsidRDefault="006F453E" w:rsidP="00CA333D">
            <w:pPr>
              <w:pStyle w:val="Antrat11"/>
              <w:numPr>
                <w:ilvl w:val="0"/>
                <w:numId w:val="0"/>
              </w:numPr>
              <w:spacing w:before="0" w:after="0"/>
              <w:jc w:val="left"/>
              <w:rPr>
                <w:rFonts w:ascii="Arial" w:eastAsia="Times New Roman" w:hAnsi="Arial" w:cs="Arial"/>
                <w:b w:val="0"/>
                <w:sz w:val="20"/>
                <w:szCs w:val="20"/>
              </w:rPr>
            </w:pPr>
            <w:r w:rsidRPr="00B75AE3">
              <w:rPr>
                <w:rFonts w:ascii="Arial" w:hAnsi="Arial" w:cs="Arial"/>
                <w:b w:val="0"/>
                <w:bCs/>
                <w:sz w:val="20"/>
                <w:szCs w:val="20"/>
              </w:rPr>
              <w:t xml:space="preserve">Tiekėjas turi </w:t>
            </w:r>
            <w:r w:rsidR="000B5FA5" w:rsidRPr="00B75AE3">
              <w:rPr>
                <w:rFonts w:ascii="Arial" w:hAnsi="Arial" w:cs="Arial"/>
                <w:b w:val="0"/>
                <w:bCs/>
                <w:sz w:val="20"/>
                <w:szCs w:val="20"/>
              </w:rPr>
              <w:t xml:space="preserve">pateikti </w:t>
            </w:r>
            <w:proofErr w:type="spellStart"/>
            <w:r w:rsidR="000B5FA5" w:rsidRPr="00B75AE3">
              <w:rPr>
                <w:rFonts w:ascii="Arial" w:hAnsi="Arial" w:cs="Arial"/>
                <w:b w:val="0"/>
                <w:bCs/>
                <w:sz w:val="20"/>
                <w:szCs w:val="20"/>
              </w:rPr>
              <w:t>video</w:t>
            </w:r>
            <w:proofErr w:type="spellEnd"/>
            <w:r w:rsidR="000B5FA5" w:rsidRPr="00B75AE3">
              <w:rPr>
                <w:rFonts w:ascii="Arial" w:hAnsi="Arial" w:cs="Arial"/>
                <w:b w:val="0"/>
                <w:bCs/>
                <w:sz w:val="20"/>
                <w:szCs w:val="20"/>
              </w:rPr>
              <w:t xml:space="preserve"> medžiagą, kurioje bus pademonstruotas</w:t>
            </w:r>
            <w:r w:rsidRPr="00B75AE3">
              <w:rPr>
                <w:rFonts w:ascii="Arial" w:hAnsi="Arial" w:cs="Arial"/>
                <w:b w:val="0"/>
                <w:bCs/>
                <w:sz w:val="20"/>
                <w:szCs w:val="20"/>
              </w:rPr>
              <w:t xml:space="preserve"> standartinės sistemos funkcionalum</w:t>
            </w:r>
            <w:r w:rsidR="00CA333D">
              <w:rPr>
                <w:rFonts w:ascii="Arial" w:hAnsi="Arial" w:cs="Arial"/>
                <w:b w:val="0"/>
                <w:bCs/>
                <w:sz w:val="20"/>
                <w:szCs w:val="20"/>
              </w:rPr>
              <w:t>as</w:t>
            </w:r>
            <w:r w:rsidRPr="00B75AE3">
              <w:rPr>
                <w:rFonts w:ascii="Arial" w:hAnsi="Arial" w:cs="Arial"/>
                <w:b w:val="0"/>
                <w:bCs/>
                <w:sz w:val="20"/>
                <w:szCs w:val="20"/>
              </w:rPr>
              <w:t xml:space="preserve"> šiam kriterijui išpildyti</w:t>
            </w:r>
            <w:r w:rsidR="000B5FA5" w:rsidRPr="00B75AE3">
              <w:rPr>
                <w:rFonts w:ascii="Arial" w:hAnsi="Arial" w:cs="Arial"/>
                <w:b w:val="0"/>
                <w:bCs/>
                <w:sz w:val="20"/>
                <w:szCs w:val="20"/>
              </w:rPr>
              <w:t xml:space="preserve">. Scenarijai turi būti pademonstruoti su </w:t>
            </w:r>
            <w:r w:rsidR="00CA333D">
              <w:rPr>
                <w:rFonts w:ascii="Arial" w:hAnsi="Arial" w:cs="Arial"/>
                <w:b w:val="0"/>
                <w:bCs/>
                <w:sz w:val="20"/>
                <w:szCs w:val="20"/>
              </w:rPr>
              <w:t>Užsakovo</w:t>
            </w:r>
            <w:r w:rsidR="000B5FA5" w:rsidRPr="00B75AE3">
              <w:rPr>
                <w:rFonts w:ascii="Arial" w:hAnsi="Arial" w:cs="Arial"/>
                <w:b w:val="0"/>
                <w:bCs/>
                <w:sz w:val="20"/>
                <w:szCs w:val="20"/>
              </w:rPr>
              <w:t xml:space="preserve"> veiklą atitinkančiais duomenimis</w:t>
            </w:r>
            <w:r w:rsidRPr="00B75AE3">
              <w:rPr>
                <w:rFonts w:ascii="Arial" w:hAnsi="Arial" w:cs="Arial"/>
                <w:b w:val="0"/>
                <w:bCs/>
                <w:sz w:val="20"/>
                <w:szCs w:val="20"/>
              </w:rPr>
              <w:t>.</w:t>
            </w:r>
          </w:p>
          <w:p w14:paraId="52D5E7E7" w14:textId="0E58FA8A" w:rsidR="006F453E" w:rsidRPr="00B75AE3" w:rsidRDefault="006F453E" w:rsidP="00CA333D">
            <w:pPr>
              <w:pStyle w:val="prastasis1"/>
              <w:rPr>
                <w:rFonts w:ascii="Arial" w:hAnsi="Arial" w:cs="Arial"/>
                <w:sz w:val="20"/>
                <w:szCs w:val="20"/>
              </w:rPr>
            </w:pPr>
          </w:p>
        </w:tc>
        <w:tc>
          <w:tcPr>
            <w:tcW w:w="3967" w:type="dxa"/>
          </w:tcPr>
          <w:p w14:paraId="15383164" w14:textId="36B61938" w:rsidR="00F14451" w:rsidRDefault="006F453E" w:rsidP="00B75AE3">
            <w:pPr>
              <w:pStyle w:val="Default"/>
              <w:rPr>
                <w:rFonts w:ascii="Arial" w:hAnsi="Arial" w:cs="Arial"/>
                <w:sz w:val="20"/>
                <w:szCs w:val="20"/>
                <w:lang w:val="en-US"/>
              </w:rPr>
            </w:pPr>
            <w:r w:rsidRPr="572492D8">
              <w:rPr>
                <w:rFonts w:ascii="Arial" w:hAnsi="Arial" w:cs="Arial"/>
                <w:b/>
                <w:bCs/>
                <w:sz w:val="20"/>
                <w:szCs w:val="20"/>
              </w:rPr>
              <w:t xml:space="preserve">Balas skiriamas </w:t>
            </w:r>
            <w:r w:rsidRPr="572492D8">
              <w:rPr>
                <w:rFonts w:ascii="Arial" w:hAnsi="Arial" w:cs="Arial"/>
                <w:sz w:val="20"/>
                <w:szCs w:val="20"/>
              </w:rPr>
              <w:t>už pilnai</w:t>
            </w:r>
            <w:r w:rsidR="4C41EA75" w:rsidRPr="572492D8">
              <w:rPr>
                <w:rFonts w:ascii="Arial" w:hAnsi="Arial" w:cs="Arial"/>
                <w:sz w:val="20"/>
                <w:szCs w:val="20"/>
              </w:rPr>
              <w:t xml:space="preserve"> </w:t>
            </w:r>
            <w:r w:rsidRPr="572492D8">
              <w:rPr>
                <w:rFonts w:ascii="Arial" w:hAnsi="Arial" w:cs="Arial"/>
                <w:sz w:val="20"/>
                <w:szCs w:val="20"/>
              </w:rPr>
              <w:t xml:space="preserve">įvykdytus standartinės </w:t>
            </w:r>
            <w:r w:rsidRPr="0054497F">
              <w:rPr>
                <w:rFonts w:ascii="Arial" w:hAnsi="Arial" w:cs="Arial"/>
                <w:sz w:val="20"/>
                <w:szCs w:val="20"/>
              </w:rPr>
              <w:t xml:space="preserve">sistemos funkcionalumus </w:t>
            </w:r>
            <w:r w:rsidR="0054497F">
              <w:rPr>
                <w:rFonts w:ascii="Arial" w:hAnsi="Arial" w:cs="Arial"/>
                <w:sz w:val="20"/>
                <w:szCs w:val="20"/>
              </w:rPr>
              <w:t>(</w:t>
            </w:r>
            <w:r w:rsidR="00CA333D" w:rsidRPr="0054497F">
              <w:rPr>
                <w:rFonts w:ascii="Arial" w:hAnsi="Arial" w:cs="Arial"/>
                <w:sz w:val="20"/>
                <w:szCs w:val="20"/>
              </w:rPr>
              <w:t xml:space="preserve">pagal </w:t>
            </w:r>
            <w:r w:rsidR="7E839273" w:rsidRPr="0054497F">
              <w:rPr>
                <w:rFonts w:ascii="Arial" w:hAnsi="Arial" w:cs="Arial"/>
                <w:sz w:val="20"/>
                <w:szCs w:val="20"/>
              </w:rPr>
              <w:t>1 pried</w:t>
            </w:r>
            <w:r w:rsidR="00CA333D" w:rsidRPr="0054497F">
              <w:rPr>
                <w:rFonts w:ascii="Arial" w:hAnsi="Arial" w:cs="Arial"/>
                <w:sz w:val="20"/>
                <w:szCs w:val="20"/>
              </w:rPr>
              <w:t>e</w:t>
            </w:r>
            <w:r w:rsidR="7E839273" w:rsidRPr="0054497F">
              <w:rPr>
                <w:rFonts w:ascii="Arial" w:hAnsi="Arial" w:cs="Arial"/>
                <w:sz w:val="20"/>
                <w:szCs w:val="20"/>
              </w:rPr>
              <w:t xml:space="preserve"> VVS techni</w:t>
            </w:r>
            <w:r w:rsidR="38C2DC60" w:rsidRPr="0054497F">
              <w:rPr>
                <w:rFonts w:ascii="Arial" w:hAnsi="Arial" w:cs="Arial"/>
                <w:sz w:val="20"/>
                <w:szCs w:val="20"/>
              </w:rPr>
              <w:t xml:space="preserve">nėje </w:t>
            </w:r>
            <w:r w:rsidRPr="0054497F">
              <w:rPr>
                <w:rFonts w:ascii="Arial" w:hAnsi="Arial" w:cs="Arial"/>
                <w:sz w:val="20"/>
                <w:szCs w:val="20"/>
              </w:rPr>
              <w:t>specifi</w:t>
            </w:r>
            <w:r w:rsidR="71B22F69" w:rsidRPr="0054497F">
              <w:rPr>
                <w:rFonts w:ascii="Arial" w:hAnsi="Arial" w:cs="Arial"/>
                <w:sz w:val="20"/>
                <w:szCs w:val="20"/>
              </w:rPr>
              <w:t>kacijoje</w:t>
            </w:r>
            <w:r w:rsidR="097CA608" w:rsidRPr="0054497F">
              <w:rPr>
                <w:rFonts w:ascii="Arial" w:hAnsi="Arial" w:cs="Arial"/>
                <w:sz w:val="20"/>
                <w:szCs w:val="20"/>
              </w:rPr>
              <w:t xml:space="preserve"> </w:t>
            </w:r>
            <w:r w:rsidR="00CA333D" w:rsidRPr="0054497F">
              <w:rPr>
                <w:rFonts w:ascii="Arial" w:hAnsi="Arial" w:cs="Arial"/>
                <w:sz w:val="20"/>
                <w:szCs w:val="20"/>
              </w:rPr>
              <w:t>eilutėse</w:t>
            </w:r>
            <w:r w:rsidR="00F14451" w:rsidRPr="0054497F">
              <w:rPr>
                <w:rFonts w:ascii="Arial" w:hAnsi="Arial" w:cs="Arial"/>
                <w:sz w:val="20"/>
                <w:szCs w:val="20"/>
              </w:rPr>
              <w:t xml:space="preserve"> Nr. (toliau – TS)</w:t>
            </w:r>
            <w:r w:rsidR="00CA333D" w:rsidRPr="0054497F">
              <w:rPr>
                <w:rFonts w:ascii="Arial" w:hAnsi="Arial" w:cs="Arial"/>
                <w:sz w:val="20"/>
                <w:szCs w:val="20"/>
              </w:rPr>
              <w:t>:</w:t>
            </w:r>
            <w:r w:rsidR="71B22F69" w:rsidRPr="0054497F">
              <w:rPr>
                <w:rFonts w:ascii="Arial" w:hAnsi="Arial" w:cs="Arial"/>
                <w:sz w:val="20"/>
                <w:szCs w:val="20"/>
              </w:rPr>
              <w:t xml:space="preserve"> </w:t>
            </w:r>
            <w:r w:rsidR="38921A78" w:rsidRPr="0054497F">
              <w:rPr>
                <w:rFonts w:ascii="Arial" w:hAnsi="Arial" w:cs="Arial"/>
                <w:sz w:val="20"/>
                <w:szCs w:val="20"/>
              </w:rPr>
              <w:t>TS</w:t>
            </w:r>
            <w:r w:rsidR="71B22F69" w:rsidRPr="0054497F">
              <w:rPr>
                <w:rFonts w:ascii="Arial" w:hAnsi="Arial" w:cs="Arial"/>
                <w:sz w:val="20"/>
                <w:szCs w:val="20"/>
              </w:rPr>
              <w:t>187</w:t>
            </w:r>
            <w:r w:rsidRPr="0054497F">
              <w:rPr>
                <w:rFonts w:ascii="Arial" w:hAnsi="Arial" w:cs="Arial"/>
                <w:sz w:val="20"/>
                <w:szCs w:val="20"/>
              </w:rPr>
              <w:t xml:space="preserve">; </w:t>
            </w:r>
            <w:r w:rsidR="05DB847E" w:rsidRPr="0054497F">
              <w:rPr>
                <w:rFonts w:ascii="Arial" w:hAnsi="Arial" w:cs="Arial"/>
                <w:sz w:val="20"/>
                <w:szCs w:val="20"/>
              </w:rPr>
              <w:t>TS</w:t>
            </w:r>
            <w:r w:rsidR="71B22F69" w:rsidRPr="0054497F">
              <w:rPr>
                <w:rFonts w:ascii="Arial" w:hAnsi="Arial" w:cs="Arial"/>
                <w:sz w:val="20"/>
                <w:szCs w:val="20"/>
              </w:rPr>
              <w:t xml:space="preserve">188, </w:t>
            </w:r>
            <w:r w:rsidR="1D662626" w:rsidRPr="0054497F">
              <w:rPr>
                <w:rFonts w:ascii="Arial" w:hAnsi="Arial" w:cs="Arial"/>
                <w:sz w:val="20"/>
                <w:szCs w:val="20"/>
              </w:rPr>
              <w:t>TS</w:t>
            </w:r>
            <w:r w:rsidR="71B22F69" w:rsidRPr="0054497F">
              <w:rPr>
                <w:rFonts w:ascii="Arial" w:hAnsi="Arial" w:cs="Arial"/>
                <w:sz w:val="20"/>
                <w:szCs w:val="20"/>
              </w:rPr>
              <w:t xml:space="preserve">259, </w:t>
            </w:r>
            <w:r w:rsidR="6D0C67C9" w:rsidRPr="0054497F">
              <w:rPr>
                <w:rFonts w:ascii="Arial" w:hAnsi="Arial" w:cs="Arial"/>
                <w:sz w:val="20"/>
                <w:szCs w:val="20"/>
              </w:rPr>
              <w:t>TS</w:t>
            </w:r>
            <w:r w:rsidR="71B22F69" w:rsidRPr="0054497F">
              <w:rPr>
                <w:rFonts w:ascii="Arial" w:hAnsi="Arial" w:cs="Arial"/>
                <w:sz w:val="20"/>
                <w:szCs w:val="20"/>
              </w:rPr>
              <w:t xml:space="preserve">260, </w:t>
            </w:r>
            <w:r w:rsidR="25FF795B" w:rsidRPr="0054497F">
              <w:rPr>
                <w:rFonts w:ascii="Arial" w:hAnsi="Arial" w:cs="Arial"/>
                <w:sz w:val="20"/>
                <w:szCs w:val="20"/>
              </w:rPr>
              <w:t>TS</w:t>
            </w:r>
            <w:r w:rsidR="71B22F69" w:rsidRPr="0054497F">
              <w:rPr>
                <w:rFonts w:ascii="Arial" w:hAnsi="Arial" w:cs="Arial"/>
                <w:sz w:val="20"/>
                <w:szCs w:val="20"/>
              </w:rPr>
              <w:t xml:space="preserve">261, </w:t>
            </w:r>
            <w:r w:rsidR="5D1BF89B" w:rsidRPr="0054497F">
              <w:rPr>
                <w:rFonts w:ascii="Arial" w:hAnsi="Arial" w:cs="Arial"/>
                <w:sz w:val="20"/>
                <w:szCs w:val="20"/>
              </w:rPr>
              <w:t>TS</w:t>
            </w:r>
            <w:r w:rsidR="71B22F69" w:rsidRPr="0054497F">
              <w:rPr>
                <w:rFonts w:ascii="Arial" w:hAnsi="Arial" w:cs="Arial"/>
                <w:sz w:val="20"/>
                <w:szCs w:val="20"/>
              </w:rPr>
              <w:t>263</w:t>
            </w:r>
            <w:r w:rsidR="0054497F">
              <w:rPr>
                <w:rFonts w:ascii="Arial" w:hAnsi="Arial" w:cs="Arial"/>
                <w:sz w:val="20"/>
                <w:szCs w:val="20"/>
              </w:rPr>
              <w:t>.</w:t>
            </w:r>
            <w:r w:rsidRPr="0054497F">
              <w:rPr>
                <w:rFonts w:ascii="Arial" w:hAnsi="Arial" w:cs="Arial"/>
                <w:sz w:val="20"/>
                <w:szCs w:val="20"/>
              </w:rPr>
              <w:t xml:space="preserve"> </w:t>
            </w:r>
            <w:r w:rsidR="0A5D35E2" w:rsidRPr="0054497F">
              <w:rPr>
                <w:rFonts w:ascii="Arial" w:hAnsi="Arial" w:cs="Arial"/>
                <w:sz w:val="20"/>
                <w:szCs w:val="20"/>
              </w:rPr>
              <w:t xml:space="preserve">Vienam reikalavimui skiriamas vienas balas. Maksimalus balas </w:t>
            </w:r>
            <w:r w:rsidR="00F14451" w:rsidRPr="0054497F">
              <w:rPr>
                <w:rFonts w:ascii="Arial" w:hAnsi="Arial" w:cs="Arial"/>
                <w:sz w:val="20"/>
                <w:szCs w:val="20"/>
              </w:rPr>
              <w:t xml:space="preserve">šiam </w:t>
            </w:r>
            <w:r w:rsidR="0A5D35E2" w:rsidRPr="0054497F">
              <w:rPr>
                <w:rFonts w:ascii="Arial" w:hAnsi="Arial" w:cs="Arial"/>
                <w:sz w:val="20"/>
                <w:szCs w:val="20"/>
              </w:rPr>
              <w:t>scenarijui</w:t>
            </w:r>
            <w:r w:rsidR="0A5D35E2" w:rsidRPr="572492D8">
              <w:rPr>
                <w:rFonts w:ascii="Arial" w:hAnsi="Arial" w:cs="Arial"/>
                <w:sz w:val="20"/>
                <w:szCs w:val="20"/>
              </w:rPr>
              <w:t xml:space="preserve"> yra </w:t>
            </w:r>
            <w:r w:rsidR="00B433D2">
              <w:rPr>
                <w:rFonts w:ascii="Arial" w:hAnsi="Arial" w:cs="Arial"/>
                <w:sz w:val="20"/>
                <w:szCs w:val="20"/>
                <w:lang w:val="en-US"/>
              </w:rPr>
              <w:t>6</w:t>
            </w:r>
            <w:r w:rsidR="00F14451">
              <w:rPr>
                <w:rFonts w:ascii="Arial" w:hAnsi="Arial" w:cs="Arial"/>
                <w:sz w:val="20"/>
                <w:szCs w:val="20"/>
                <w:lang w:val="en-US"/>
              </w:rPr>
              <w:t>.</w:t>
            </w:r>
          </w:p>
          <w:p w14:paraId="321E8EF4" w14:textId="27CB8B7E" w:rsidR="006F453E" w:rsidRPr="00F14451" w:rsidRDefault="006F453E" w:rsidP="00B75AE3">
            <w:pPr>
              <w:pStyle w:val="Default"/>
              <w:rPr>
                <w:rFonts w:ascii="Arial" w:hAnsi="Arial" w:cs="Arial"/>
                <w:b/>
                <w:bCs/>
                <w:sz w:val="20"/>
                <w:szCs w:val="20"/>
              </w:rPr>
            </w:pPr>
            <w:r w:rsidRPr="00F14451">
              <w:rPr>
                <w:rFonts w:ascii="Arial" w:hAnsi="Arial" w:cs="Arial"/>
                <w:b/>
                <w:bCs/>
                <w:sz w:val="20"/>
                <w:szCs w:val="20"/>
              </w:rPr>
              <w:t xml:space="preserve">Jeigu siūlomoje programinėje įrangoje funkcionalumai nėra realizuoti standartiškai, balai nėra suteikiami. </w:t>
            </w:r>
          </w:p>
        </w:tc>
      </w:tr>
      <w:tr w:rsidR="000B5FA5" w:rsidRPr="008F398B" w14:paraId="284E8724" w14:textId="595EFE01" w:rsidTr="00CA333D">
        <w:trPr>
          <w:trHeight w:val="402"/>
          <w:jc w:val="center"/>
        </w:trPr>
        <w:tc>
          <w:tcPr>
            <w:tcW w:w="994" w:type="dxa"/>
          </w:tcPr>
          <w:p w14:paraId="548CC9C9" w14:textId="018158F8" w:rsidR="006F453E" w:rsidRPr="00DA46EB" w:rsidRDefault="006F453E" w:rsidP="00F14451">
            <w:pPr>
              <w:pStyle w:val="prastasis1"/>
              <w:rPr>
                <w:rFonts w:ascii="Arial" w:hAnsi="Arial" w:cs="Arial"/>
                <w:sz w:val="20"/>
                <w:szCs w:val="20"/>
              </w:rPr>
            </w:pPr>
            <w:r w:rsidRPr="00B75AE3">
              <w:rPr>
                <w:rFonts w:ascii="Arial" w:hAnsi="Arial" w:cs="Arial"/>
                <w:color w:val="444444"/>
                <w:sz w:val="20"/>
                <w:szCs w:val="20"/>
                <w:shd w:val="clear" w:color="auto" w:fill="FFFFFF"/>
              </w:rPr>
              <w:t>Gamybos vykdymo ir sandėlio valdymo patogumas ir efekt</w:t>
            </w:r>
            <w:r w:rsidRPr="00DA46EB">
              <w:rPr>
                <w:rFonts w:ascii="Arial" w:hAnsi="Arial" w:cs="Arial"/>
                <w:color w:val="444444"/>
                <w:sz w:val="20"/>
                <w:szCs w:val="20"/>
                <w:shd w:val="clear" w:color="auto" w:fill="FFFFFF"/>
              </w:rPr>
              <w:t>yvumas</w:t>
            </w:r>
          </w:p>
        </w:tc>
        <w:tc>
          <w:tcPr>
            <w:tcW w:w="3967" w:type="dxa"/>
          </w:tcPr>
          <w:p w14:paraId="2A3F1A8C" w14:textId="542C1756" w:rsidR="000B5FA5" w:rsidRPr="00B75AE3" w:rsidRDefault="000B5FA5" w:rsidP="00CA333D">
            <w:pPr>
              <w:pStyle w:val="Antrat11"/>
              <w:numPr>
                <w:ilvl w:val="0"/>
                <w:numId w:val="0"/>
              </w:numPr>
              <w:spacing w:before="0" w:after="0"/>
              <w:jc w:val="left"/>
              <w:rPr>
                <w:rFonts w:ascii="Arial" w:eastAsia="Times New Roman" w:hAnsi="Arial" w:cs="Arial"/>
                <w:b w:val="0"/>
                <w:sz w:val="20"/>
                <w:szCs w:val="20"/>
              </w:rPr>
            </w:pPr>
            <w:r w:rsidRPr="00B75AE3">
              <w:rPr>
                <w:rFonts w:ascii="Arial" w:hAnsi="Arial" w:cs="Arial"/>
                <w:b w:val="0"/>
                <w:bCs/>
                <w:sz w:val="20"/>
                <w:szCs w:val="20"/>
              </w:rPr>
              <w:t xml:space="preserve">Tiekėjas turi pateikti </w:t>
            </w:r>
            <w:proofErr w:type="spellStart"/>
            <w:r w:rsidRPr="00B75AE3">
              <w:rPr>
                <w:rFonts w:ascii="Arial" w:hAnsi="Arial" w:cs="Arial"/>
                <w:b w:val="0"/>
                <w:bCs/>
                <w:sz w:val="20"/>
                <w:szCs w:val="20"/>
              </w:rPr>
              <w:t>video</w:t>
            </w:r>
            <w:proofErr w:type="spellEnd"/>
            <w:r w:rsidRPr="00B75AE3">
              <w:rPr>
                <w:rFonts w:ascii="Arial" w:hAnsi="Arial" w:cs="Arial"/>
                <w:b w:val="0"/>
                <w:bCs/>
                <w:sz w:val="20"/>
                <w:szCs w:val="20"/>
              </w:rPr>
              <w:t xml:space="preserve"> medžiagą, kurioje bus pademonstruotas standartinės sistemos funkcionalumą šiam kriterijui išpildyti. Scenarijai turi būti pademonstruoti su </w:t>
            </w:r>
            <w:r w:rsidR="00CA333D">
              <w:rPr>
                <w:rFonts w:ascii="Arial" w:hAnsi="Arial" w:cs="Arial"/>
                <w:b w:val="0"/>
                <w:bCs/>
                <w:sz w:val="20"/>
                <w:szCs w:val="20"/>
              </w:rPr>
              <w:t>Užsakovo</w:t>
            </w:r>
            <w:r w:rsidRPr="00B75AE3">
              <w:rPr>
                <w:rFonts w:ascii="Arial" w:hAnsi="Arial" w:cs="Arial"/>
                <w:b w:val="0"/>
                <w:bCs/>
                <w:sz w:val="20"/>
                <w:szCs w:val="20"/>
              </w:rPr>
              <w:t xml:space="preserve"> veiklą atitinkančiais duomenimis. </w:t>
            </w:r>
          </w:p>
          <w:p w14:paraId="38261709" w14:textId="0F640FC3" w:rsidR="006F453E" w:rsidRPr="00B75AE3" w:rsidRDefault="006F453E" w:rsidP="00CA333D">
            <w:pPr>
              <w:pStyle w:val="prastasis1"/>
              <w:rPr>
                <w:rFonts w:ascii="Arial" w:hAnsi="Arial" w:cs="Arial"/>
                <w:sz w:val="20"/>
                <w:szCs w:val="20"/>
              </w:rPr>
            </w:pPr>
          </w:p>
        </w:tc>
        <w:tc>
          <w:tcPr>
            <w:tcW w:w="3967" w:type="dxa"/>
          </w:tcPr>
          <w:p w14:paraId="09333680" w14:textId="218B707F" w:rsidR="00F14451" w:rsidRDefault="0A5D35E2" w:rsidP="00B75AE3">
            <w:pPr>
              <w:pStyle w:val="prastasis1"/>
              <w:rPr>
                <w:rFonts w:ascii="Arial" w:hAnsi="Arial" w:cs="Arial"/>
                <w:sz w:val="20"/>
                <w:szCs w:val="20"/>
                <w:lang w:val="ru-RU"/>
              </w:rPr>
            </w:pPr>
            <w:r w:rsidRPr="572492D8">
              <w:rPr>
                <w:rFonts w:ascii="Arial" w:hAnsi="Arial" w:cs="Arial"/>
                <w:b/>
                <w:bCs/>
                <w:sz w:val="20"/>
                <w:szCs w:val="20"/>
              </w:rPr>
              <w:t xml:space="preserve">Balas skiriamas </w:t>
            </w:r>
            <w:r w:rsidRPr="572492D8">
              <w:rPr>
                <w:rFonts w:ascii="Arial" w:hAnsi="Arial" w:cs="Arial"/>
                <w:sz w:val="20"/>
                <w:szCs w:val="20"/>
              </w:rPr>
              <w:t xml:space="preserve">už pilnai, įvykdytus standartinės sistemos funkcionalumus </w:t>
            </w:r>
            <w:r w:rsidR="00F14451">
              <w:rPr>
                <w:rFonts w:ascii="Arial" w:hAnsi="Arial" w:cs="Arial"/>
                <w:sz w:val="20"/>
                <w:szCs w:val="20"/>
              </w:rPr>
              <w:t>eilutėse:</w:t>
            </w:r>
            <w:r w:rsidRPr="572492D8">
              <w:rPr>
                <w:rFonts w:ascii="Arial" w:hAnsi="Arial" w:cs="Arial"/>
                <w:sz w:val="20"/>
                <w:szCs w:val="20"/>
              </w:rPr>
              <w:t xml:space="preserve"> </w:t>
            </w:r>
            <w:r w:rsidR="5FE366DE" w:rsidRPr="572492D8">
              <w:rPr>
                <w:rFonts w:ascii="Arial" w:hAnsi="Arial" w:cs="Arial"/>
                <w:sz w:val="20"/>
                <w:szCs w:val="20"/>
              </w:rPr>
              <w:t>TS</w:t>
            </w:r>
            <w:r w:rsidR="081C5845" w:rsidRPr="572492D8">
              <w:rPr>
                <w:rFonts w:ascii="Arial" w:hAnsi="Arial" w:cs="Arial"/>
                <w:sz w:val="20"/>
                <w:szCs w:val="20"/>
              </w:rPr>
              <w:t>78</w:t>
            </w:r>
            <w:r w:rsidRPr="572492D8">
              <w:rPr>
                <w:rFonts w:ascii="Arial" w:hAnsi="Arial" w:cs="Arial"/>
                <w:sz w:val="20"/>
                <w:szCs w:val="20"/>
              </w:rPr>
              <w:t>;</w:t>
            </w:r>
            <w:r w:rsidR="00C032ED">
              <w:rPr>
                <w:rFonts w:ascii="Arial" w:hAnsi="Arial" w:cs="Arial"/>
                <w:sz w:val="20"/>
                <w:szCs w:val="20"/>
              </w:rPr>
              <w:t xml:space="preserve"> TS99,</w:t>
            </w:r>
            <w:r w:rsidRPr="572492D8">
              <w:rPr>
                <w:rFonts w:ascii="Arial" w:hAnsi="Arial" w:cs="Arial"/>
                <w:sz w:val="20"/>
                <w:szCs w:val="20"/>
              </w:rPr>
              <w:t xml:space="preserve"> </w:t>
            </w:r>
            <w:r w:rsidR="27579782" w:rsidRPr="009F5490">
              <w:rPr>
                <w:rFonts w:ascii="Arial" w:hAnsi="Arial" w:cs="Arial"/>
                <w:sz w:val="20"/>
                <w:szCs w:val="20"/>
                <w:lang w:val="en-US"/>
              </w:rPr>
              <w:t>TS</w:t>
            </w:r>
            <w:r w:rsidR="081C5845" w:rsidRPr="009F5490">
              <w:rPr>
                <w:rFonts w:ascii="Arial" w:hAnsi="Arial" w:cs="Arial"/>
                <w:sz w:val="20"/>
                <w:szCs w:val="20"/>
                <w:lang w:val="en-US"/>
              </w:rPr>
              <w:t xml:space="preserve">197, </w:t>
            </w:r>
            <w:r w:rsidR="03F89C2C" w:rsidRPr="009F5490">
              <w:rPr>
                <w:rFonts w:ascii="Arial" w:hAnsi="Arial" w:cs="Arial"/>
                <w:sz w:val="20"/>
                <w:szCs w:val="20"/>
                <w:lang w:val="en-US"/>
              </w:rPr>
              <w:t>TS</w:t>
            </w:r>
            <w:r w:rsidR="081C5845" w:rsidRPr="009F5490">
              <w:rPr>
                <w:rFonts w:ascii="Arial" w:hAnsi="Arial" w:cs="Arial"/>
                <w:sz w:val="20"/>
                <w:szCs w:val="20"/>
                <w:lang w:val="en-US"/>
              </w:rPr>
              <w:t xml:space="preserve">280, </w:t>
            </w:r>
            <w:r w:rsidR="246329DD" w:rsidRPr="009F5490">
              <w:rPr>
                <w:rFonts w:ascii="Arial" w:hAnsi="Arial" w:cs="Arial"/>
                <w:sz w:val="20"/>
                <w:szCs w:val="20"/>
                <w:lang w:val="en-US"/>
              </w:rPr>
              <w:t>TS</w:t>
            </w:r>
            <w:r w:rsidR="081C5845" w:rsidRPr="009F5490">
              <w:rPr>
                <w:rFonts w:ascii="Arial" w:hAnsi="Arial" w:cs="Arial"/>
                <w:sz w:val="20"/>
                <w:szCs w:val="20"/>
                <w:lang w:val="en-US"/>
              </w:rPr>
              <w:t xml:space="preserve">283, </w:t>
            </w:r>
            <w:r w:rsidR="44C44622" w:rsidRPr="009F5490">
              <w:rPr>
                <w:rFonts w:ascii="Arial" w:hAnsi="Arial" w:cs="Arial"/>
                <w:sz w:val="20"/>
                <w:szCs w:val="20"/>
                <w:lang w:val="en-US"/>
              </w:rPr>
              <w:t>TS</w:t>
            </w:r>
            <w:r w:rsidR="081C5845" w:rsidRPr="009F5490">
              <w:rPr>
                <w:rFonts w:ascii="Arial" w:hAnsi="Arial" w:cs="Arial"/>
                <w:sz w:val="20"/>
                <w:szCs w:val="20"/>
                <w:lang w:val="en-US"/>
              </w:rPr>
              <w:t xml:space="preserve">298, </w:t>
            </w:r>
            <w:r w:rsidR="610C59E7" w:rsidRPr="009F5490">
              <w:rPr>
                <w:rFonts w:ascii="Arial" w:hAnsi="Arial" w:cs="Arial"/>
                <w:sz w:val="20"/>
                <w:szCs w:val="20"/>
                <w:lang w:val="en-US"/>
              </w:rPr>
              <w:t>TS</w:t>
            </w:r>
            <w:r w:rsidR="081C5845" w:rsidRPr="009F5490">
              <w:rPr>
                <w:rFonts w:ascii="Arial" w:hAnsi="Arial" w:cs="Arial"/>
                <w:sz w:val="20"/>
                <w:szCs w:val="20"/>
                <w:lang w:val="en-US"/>
              </w:rPr>
              <w:t>340</w:t>
            </w:r>
            <w:r w:rsidR="00B433D2" w:rsidRPr="009F5490">
              <w:rPr>
                <w:rFonts w:ascii="Arial" w:hAnsi="Arial" w:cs="Arial"/>
                <w:sz w:val="20"/>
                <w:szCs w:val="20"/>
                <w:lang w:val="en-US"/>
              </w:rPr>
              <w:t xml:space="preserve">, </w:t>
            </w:r>
            <w:r w:rsidR="00B433D2" w:rsidRPr="009F5490">
              <w:rPr>
                <w:rFonts w:ascii="Arial" w:hAnsi="Arial" w:cs="Arial"/>
                <w:sz w:val="20"/>
                <w:szCs w:val="20"/>
              </w:rPr>
              <w:t>TS342</w:t>
            </w:r>
            <w:r w:rsidRPr="009F5490">
              <w:rPr>
                <w:rFonts w:ascii="Arial" w:hAnsi="Arial" w:cs="Arial"/>
                <w:sz w:val="20"/>
                <w:szCs w:val="20"/>
              </w:rPr>
              <w:t>.</w:t>
            </w:r>
            <w:r w:rsidRPr="572492D8">
              <w:rPr>
                <w:rFonts w:ascii="Arial" w:hAnsi="Arial" w:cs="Arial"/>
                <w:sz w:val="20"/>
                <w:szCs w:val="20"/>
              </w:rPr>
              <w:t xml:space="preserve"> Viena</w:t>
            </w:r>
            <w:r w:rsidRPr="572492D8">
              <w:rPr>
                <w:rFonts w:ascii="Arial" w:hAnsi="Arial" w:cs="Arial"/>
                <w:sz w:val="20"/>
                <w:szCs w:val="20"/>
                <w:lang w:val="en-US"/>
              </w:rPr>
              <w:t>m</w:t>
            </w:r>
            <w:r w:rsidRPr="572492D8">
              <w:rPr>
                <w:rFonts w:ascii="Arial" w:hAnsi="Arial" w:cs="Arial"/>
                <w:sz w:val="20"/>
                <w:szCs w:val="20"/>
              </w:rPr>
              <w:t xml:space="preserve"> reikalavimui skiriamas vienas balas. Maksimalus balas </w:t>
            </w:r>
            <w:r w:rsidR="00F14451">
              <w:rPr>
                <w:rFonts w:ascii="Arial" w:hAnsi="Arial" w:cs="Arial"/>
                <w:sz w:val="20"/>
                <w:szCs w:val="20"/>
              </w:rPr>
              <w:t xml:space="preserve"> šiam </w:t>
            </w:r>
            <w:r w:rsidRPr="572492D8">
              <w:rPr>
                <w:rFonts w:ascii="Arial" w:hAnsi="Arial" w:cs="Arial"/>
                <w:sz w:val="20"/>
                <w:szCs w:val="20"/>
              </w:rPr>
              <w:t xml:space="preserve">scenarijui yra </w:t>
            </w:r>
            <w:r w:rsidR="00B433D2">
              <w:rPr>
                <w:rFonts w:ascii="Arial" w:hAnsi="Arial" w:cs="Arial"/>
                <w:sz w:val="20"/>
                <w:szCs w:val="20"/>
              </w:rPr>
              <w:t>8</w:t>
            </w:r>
            <w:r w:rsidRPr="572492D8">
              <w:rPr>
                <w:rFonts w:ascii="Arial" w:hAnsi="Arial" w:cs="Arial"/>
                <w:sz w:val="20"/>
                <w:szCs w:val="20"/>
                <w:lang w:val="ru-RU"/>
              </w:rPr>
              <w:t>.</w:t>
            </w:r>
          </w:p>
          <w:p w14:paraId="2C4364A0" w14:textId="0CBE7CFB" w:rsidR="006F453E" w:rsidRPr="00F14451" w:rsidRDefault="0A5D35E2" w:rsidP="00B75AE3">
            <w:pPr>
              <w:pStyle w:val="prastasis1"/>
              <w:rPr>
                <w:rFonts w:ascii="Arial" w:hAnsi="Arial" w:cs="Arial"/>
                <w:b/>
                <w:bCs/>
                <w:sz w:val="20"/>
                <w:szCs w:val="20"/>
              </w:rPr>
            </w:pPr>
            <w:r w:rsidRPr="00F14451">
              <w:rPr>
                <w:rFonts w:ascii="Arial" w:hAnsi="Arial" w:cs="Arial"/>
                <w:b/>
                <w:bCs/>
                <w:sz w:val="20"/>
                <w:szCs w:val="20"/>
              </w:rPr>
              <w:t>Jeigu siūlomoje programinėje įrangoje funkcionalumai nėra realizuoti standartiškai, balai nėra suteikiami.</w:t>
            </w:r>
          </w:p>
        </w:tc>
      </w:tr>
      <w:tr w:rsidR="000B5FA5" w:rsidRPr="008F398B" w14:paraId="3D16BF4A" w14:textId="3078160F" w:rsidTr="00CA333D">
        <w:trPr>
          <w:trHeight w:val="402"/>
          <w:jc w:val="center"/>
        </w:trPr>
        <w:tc>
          <w:tcPr>
            <w:tcW w:w="994" w:type="dxa"/>
          </w:tcPr>
          <w:p w14:paraId="67A345DE" w14:textId="4E1B06C8" w:rsidR="006F453E" w:rsidRPr="00B75AE3" w:rsidRDefault="006F453E" w:rsidP="00F14451">
            <w:pPr>
              <w:pStyle w:val="prastasis1"/>
              <w:rPr>
                <w:rFonts w:ascii="Arial" w:hAnsi="Arial" w:cs="Arial"/>
                <w:sz w:val="20"/>
                <w:szCs w:val="20"/>
              </w:rPr>
            </w:pPr>
            <w:r w:rsidRPr="00B75AE3">
              <w:rPr>
                <w:rFonts w:ascii="Arial" w:hAnsi="Arial" w:cs="Arial"/>
                <w:color w:val="444444"/>
                <w:sz w:val="20"/>
                <w:szCs w:val="20"/>
                <w:shd w:val="clear" w:color="auto" w:fill="FFFFFF"/>
              </w:rPr>
              <w:t>Pirkimų ir pardavimų valdymo efektyvumas</w:t>
            </w:r>
          </w:p>
        </w:tc>
        <w:tc>
          <w:tcPr>
            <w:tcW w:w="3967" w:type="dxa"/>
          </w:tcPr>
          <w:p w14:paraId="74ACBF48" w14:textId="55B872B3" w:rsidR="000B5FA5" w:rsidRPr="00CA333D" w:rsidRDefault="000B5FA5" w:rsidP="00CA333D">
            <w:pPr>
              <w:pStyle w:val="Antrat11"/>
              <w:numPr>
                <w:ilvl w:val="0"/>
                <w:numId w:val="0"/>
              </w:numPr>
              <w:spacing w:before="0" w:after="0"/>
              <w:jc w:val="left"/>
              <w:rPr>
                <w:rFonts w:ascii="Arial" w:eastAsia="Times New Roman" w:hAnsi="Arial" w:cs="Arial"/>
                <w:b w:val="0"/>
                <w:sz w:val="20"/>
                <w:szCs w:val="20"/>
              </w:rPr>
            </w:pPr>
            <w:r w:rsidRPr="00DA46EB">
              <w:rPr>
                <w:rFonts w:ascii="Arial" w:hAnsi="Arial" w:cs="Arial"/>
                <w:b w:val="0"/>
                <w:bCs/>
                <w:sz w:val="20"/>
                <w:szCs w:val="20"/>
              </w:rPr>
              <w:t xml:space="preserve">Tiekėjas turi pateikti </w:t>
            </w:r>
            <w:proofErr w:type="spellStart"/>
            <w:r w:rsidRPr="00DA46EB">
              <w:rPr>
                <w:rFonts w:ascii="Arial" w:hAnsi="Arial" w:cs="Arial"/>
                <w:b w:val="0"/>
                <w:bCs/>
                <w:sz w:val="20"/>
                <w:szCs w:val="20"/>
              </w:rPr>
              <w:t>video</w:t>
            </w:r>
            <w:proofErr w:type="spellEnd"/>
            <w:r w:rsidRPr="00DA46EB">
              <w:rPr>
                <w:rFonts w:ascii="Arial" w:hAnsi="Arial" w:cs="Arial"/>
                <w:b w:val="0"/>
                <w:bCs/>
                <w:sz w:val="20"/>
                <w:szCs w:val="20"/>
              </w:rPr>
              <w:t xml:space="preserve"> medžiagą, kurioje bus pademonstruotas standartinės sistemos funkcionalumą šiam kriterijui išpildyti. Scenarijai turi būti pademonstruoti su </w:t>
            </w:r>
            <w:r w:rsidR="00F81120">
              <w:rPr>
                <w:rFonts w:ascii="Arial" w:hAnsi="Arial" w:cs="Arial"/>
                <w:b w:val="0"/>
                <w:bCs/>
                <w:sz w:val="20"/>
                <w:szCs w:val="20"/>
              </w:rPr>
              <w:t xml:space="preserve">Užsakovo </w:t>
            </w:r>
            <w:r w:rsidRPr="00DA46EB">
              <w:rPr>
                <w:rFonts w:ascii="Arial" w:hAnsi="Arial" w:cs="Arial"/>
                <w:b w:val="0"/>
                <w:bCs/>
                <w:sz w:val="20"/>
                <w:szCs w:val="20"/>
              </w:rPr>
              <w:t>veiklą atitinkančiais duomenimis</w:t>
            </w:r>
            <w:r w:rsidRPr="00CA333D">
              <w:rPr>
                <w:rFonts w:ascii="Arial" w:hAnsi="Arial" w:cs="Arial"/>
                <w:b w:val="0"/>
                <w:bCs/>
                <w:sz w:val="20"/>
                <w:szCs w:val="20"/>
              </w:rPr>
              <w:t xml:space="preserve">. </w:t>
            </w:r>
          </w:p>
          <w:p w14:paraId="7DBC5506" w14:textId="60B64D63" w:rsidR="006F453E" w:rsidRPr="00B75AE3" w:rsidRDefault="006F453E" w:rsidP="00CA333D">
            <w:pPr>
              <w:pStyle w:val="prastasis1"/>
              <w:rPr>
                <w:rFonts w:ascii="Arial" w:hAnsi="Arial" w:cs="Arial"/>
                <w:sz w:val="20"/>
                <w:szCs w:val="20"/>
              </w:rPr>
            </w:pPr>
          </w:p>
        </w:tc>
        <w:tc>
          <w:tcPr>
            <w:tcW w:w="3967" w:type="dxa"/>
          </w:tcPr>
          <w:p w14:paraId="1AE8CFE6" w14:textId="77777777" w:rsidR="00F14451" w:rsidRDefault="081C5845" w:rsidP="00B75AE3">
            <w:pPr>
              <w:pStyle w:val="prastasis1"/>
              <w:rPr>
                <w:rFonts w:ascii="Arial" w:hAnsi="Arial" w:cs="Arial"/>
                <w:sz w:val="20"/>
                <w:szCs w:val="20"/>
                <w:lang w:val="ru-RU"/>
              </w:rPr>
            </w:pPr>
            <w:r w:rsidRPr="572492D8">
              <w:rPr>
                <w:rFonts w:ascii="Arial" w:hAnsi="Arial" w:cs="Arial"/>
                <w:b/>
                <w:bCs/>
                <w:sz w:val="20"/>
                <w:szCs w:val="20"/>
              </w:rPr>
              <w:t xml:space="preserve">Balas skiriamas </w:t>
            </w:r>
            <w:r w:rsidRPr="572492D8">
              <w:rPr>
                <w:rFonts w:ascii="Arial" w:hAnsi="Arial" w:cs="Arial"/>
                <w:sz w:val="20"/>
                <w:szCs w:val="20"/>
              </w:rPr>
              <w:t>už pilnai</w:t>
            </w:r>
            <w:r w:rsidR="4C41EA75" w:rsidRPr="572492D8">
              <w:rPr>
                <w:rFonts w:ascii="Arial" w:hAnsi="Arial" w:cs="Arial"/>
                <w:sz w:val="20"/>
                <w:szCs w:val="20"/>
              </w:rPr>
              <w:t xml:space="preserve"> </w:t>
            </w:r>
            <w:r w:rsidRPr="572492D8">
              <w:rPr>
                <w:rFonts w:ascii="Arial" w:hAnsi="Arial" w:cs="Arial"/>
                <w:sz w:val="20"/>
                <w:szCs w:val="20"/>
              </w:rPr>
              <w:t xml:space="preserve">įvykdytus standartinės sistemos funkcionalumus </w:t>
            </w:r>
            <w:r w:rsidR="00F14451">
              <w:rPr>
                <w:rFonts w:ascii="Arial" w:hAnsi="Arial" w:cs="Arial"/>
                <w:sz w:val="20"/>
                <w:szCs w:val="20"/>
              </w:rPr>
              <w:t>eilutėse:</w:t>
            </w:r>
            <w:r w:rsidRPr="572492D8">
              <w:rPr>
                <w:rFonts w:ascii="Arial" w:hAnsi="Arial" w:cs="Arial"/>
                <w:sz w:val="20"/>
                <w:szCs w:val="20"/>
              </w:rPr>
              <w:t xml:space="preserve"> </w:t>
            </w:r>
            <w:r w:rsidR="0F95360D" w:rsidRPr="572492D8">
              <w:rPr>
                <w:rFonts w:ascii="Arial" w:hAnsi="Arial" w:cs="Arial"/>
                <w:sz w:val="20"/>
                <w:szCs w:val="20"/>
              </w:rPr>
              <w:t>TS</w:t>
            </w:r>
            <w:r w:rsidRPr="572492D8">
              <w:rPr>
                <w:rFonts w:ascii="Arial" w:hAnsi="Arial" w:cs="Arial"/>
                <w:sz w:val="20"/>
                <w:szCs w:val="20"/>
                <w:lang w:val="en-US"/>
              </w:rPr>
              <w:t>58</w:t>
            </w:r>
            <w:r w:rsidRPr="572492D8">
              <w:rPr>
                <w:rFonts w:ascii="Arial" w:hAnsi="Arial" w:cs="Arial"/>
                <w:sz w:val="20"/>
                <w:szCs w:val="20"/>
              </w:rPr>
              <w:t xml:space="preserve">; </w:t>
            </w:r>
            <w:r w:rsidR="513E2F5E" w:rsidRPr="572492D8">
              <w:rPr>
                <w:rFonts w:ascii="Arial" w:hAnsi="Arial" w:cs="Arial"/>
                <w:sz w:val="20"/>
                <w:szCs w:val="20"/>
                <w:lang w:val="en-US"/>
              </w:rPr>
              <w:t>TS</w:t>
            </w:r>
            <w:r w:rsidRPr="572492D8">
              <w:rPr>
                <w:rFonts w:ascii="Arial" w:hAnsi="Arial" w:cs="Arial"/>
                <w:sz w:val="20"/>
                <w:szCs w:val="20"/>
                <w:lang w:val="en-US"/>
              </w:rPr>
              <w:t xml:space="preserve">59, </w:t>
            </w:r>
            <w:r w:rsidR="794A579C" w:rsidRPr="572492D8">
              <w:rPr>
                <w:rFonts w:ascii="Arial" w:hAnsi="Arial" w:cs="Arial"/>
                <w:sz w:val="20"/>
                <w:szCs w:val="20"/>
                <w:lang w:val="en-US"/>
              </w:rPr>
              <w:t>TS</w:t>
            </w:r>
            <w:r w:rsidRPr="572492D8">
              <w:rPr>
                <w:rFonts w:ascii="Arial" w:hAnsi="Arial" w:cs="Arial"/>
                <w:sz w:val="20"/>
                <w:szCs w:val="20"/>
                <w:lang w:val="en-US"/>
              </w:rPr>
              <w:t xml:space="preserve">124, </w:t>
            </w:r>
            <w:r w:rsidR="1DA7C194" w:rsidRPr="572492D8">
              <w:rPr>
                <w:rFonts w:ascii="Arial" w:hAnsi="Arial" w:cs="Arial"/>
                <w:sz w:val="20"/>
                <w:szCs w:val="20"/>
                <w:lang w:val="en-US"/>
              </w:rPr>
              <w:t>TS</w:t>
            </w:r>
            <w:r w:rsidRPr="572492D8">
              <w:rPr>
                <w:rFonts w:ascii="Arial" w:hAnsi="Arial" w:cs="Arial"/>
                <w:sz w:val="20"/>
                <w:szCs w:val="20"/>
                <w:lang w:val="en-US"/>
              </w:rPr>
              <w:t xml:space="preserve">142, </w:t>
            </w:r>
            <w:r w:rsidR="1771309C" w:rsidRPr="572492D8">
              <w:rPr>
                <w:rFonts w:ascii="Arial" w:hAnsi="Arial" w:cs="Arial"/>
                <w:sz w:val="20"/>
                <w:szCs w:val="20"/>
                <w:lang w:val="en-US"/>
              </w:rPr>
              <w:t>TS</w:t>
            </w:r>
            <w:r w:rsidRPr="572492D8">
              <w:rPr>
                <w:rFonts w:ascii="Arial" w:hAnsi="Arial" w:cs="Arial"/>
                <w:sz w:val="20"/>
                <w:szCs w:val="20"/>
                <w:lang w:val="en-US"/>
              </w:rPr>
              <w:t>180</w:t>
            </w:r>
            <w:r w:rsidRPr="00CA333D">
              <w:rPr>
                <w:rFonts w:ascii="Arial" w:hAnsi="Arial" w:cs="Arial"/>
                <w:sz w:val="20"/>
                <w:szCs w:val="20"/>
                <w:lang w:val="en-US"/>
              </w:rPr>
              <w:t xml:space="preserve">, </w:t>
            </w:r>
            <w:r w:rsidR="735E4E0B" w:rsidRPr="572492D8">
              <w:rPr>
                <w:rFonts w:ascii="Arial" w:hAnsi="Arial" w:cs="Arial"/>
                <w:sz w:val="20"/>
                <w:szCs w:val="20"/>
                <w:lang w:val="en-US"/>
              </w:rPr>
              <w:t>TS</w:t>
            </w:r>
            <w:r w:rsidRPr="572492D8">
              <w:rPr>
                <w:rFonts w:ascii="Arial" w:hAnsi="Arial" w:cs="Arial"/>
                <w:sz w:val="20"/>
                <w:szCs w:val="20"/>
                <w:lang w:val="en-US"/>
              </w:rPr>
              <w:t>185</w:t>
            </w:r>
            <w:r w:rsidRPr="00CA333D">
              <w:rPr>
                <w:rFonts w:ascii="Arial" w:hAnsi="Arial" w:cs="Arial"/>
                <w:sz w:val="20"/>
                <w:szCs w:val="20"/>
              </w:rPr>
              <w:t>. Viena</w:t>
            </w:r>
            <w:r w:rsidRPr="00CA333D">
              <w:rPr>
                <w:rFonts w:ascii="Arial" w:hAnsi="Arial" w:cs="Arial"/>
                <w:sz w:val="20"/>
                <w:szCs w:val="20"/>
                <w:lang w:val="en-US"/>
              </w:rPr>
              <w:t>m</w:t>
            </w:r>
            <w:r w:rsidRPr="00CA333D">
              <w:rPr>
                <w:rFonts w:ascii="Arial" w:hAnsi="Arial" w:cs="Arial"/>
                <w:sz w:val="20"/>
                <w:szCs w:val="20"/>
              </w:rPr>
              <w:t xml:space="preserve"> reikalavimui skiriamas vienas balas. Maksimalus balas</w:t>
            </w:r>
            <w:r w:rsidR="00F14451">
              <w:rPr>
                <w:rFonts w:ascii="Arial" w:hAnsi="Arial" w:cs="Arial"/>
                <w:sz w:val="20"/>
                <w:szCs w:val="20"/>
              </w:rPr>
              <w:t xml:space="preserve"> šiam</w:t>
            </w:r>
            <w:r w:rsidRPr="00CA333D">
              <w:rPr>
                <w:rFonts w:ascii="Arial" w:hAnsi="Arial" w:cs="Arial"/>
                <w:sz w:val="20"/>
                <w:szCs w:val="20"/>
              </w:rPr>
              <w:t xml:space="preserve"> scenarijui yra </w:t>
            </w:r>
            <w:r w:rsidRPr="00CA333D">
              <w:rPr>
                <w:rFonts w:ascii="Arial" w:hAnsi="Arial" w:cs="Arial"/>
                <w:sz w:val="20"/>
                <w:szCs w:val="20"/>
                <w:lang w:val="ru-RU"/>
              </w:rPr>
              <w:t xml:space="preserve">6. </w:t>
            </w:r>
          </w:p>
          <w:p w14:paraId="09F2FF51" w14:textId="6DC43316" w:rsidR="006F453E" w:rsidRPr="00F14451" w:rsidRDefault="081C5845" w:rsidP="00B75AE3">
            <w:pPr>
              <w:pStyle w:val="prastasis1"/>
              <w:rPr>
                <w:rFonts w:ascii="Arial" w:hAnsi="Arial" w:cs="Arial"/>
                <w:b/>
                <w:bCs/>
                <w:sz w:val="20"/>
                <w:szCs w:val="20"/>
              </w:rPr>
            </w:pPr>
            <w:r w:rsidRPr="00F14451">
              <w:rPr>
                <w:rFonts w:ascii="Arial" w:hAnsi="Arial" w:cs="Arial"/>
                <w:b/>
                <w:bCs/>
                <w:sz w:val="20"/>
                <w:szCs w:val="20"/>
              </w:rPr>
              <w:t>Jeigu siūlomoje programinėje įrangoje funkcionalumai nėra realizuoti standartiškai, balai nėra suteikiami.</w:t>
            </w:r>
          </w:p>
        </w:tc>
      </w:tr>
    </w:tbl>
    <w:p w14:paraId="4090CCE2" w14:textId="0D8B0564" w:rsidR="008A2568" w:rsidRDefault="008A2568" w:rsidP="008B5CC3">
      <w:pPr>
        <w:pStyle w:val="Default"/>
        <w:rPr>
          <w:sz w:val="23"/>
          <w:szCs w:val="23"/>
        </w:rPr>
      </w:pPr>
    </w:p>
    <w:p w14:paraId="2E16CAC1" w14:textId="3B97908A" w:rsidR="008B5CC3" w:rsidRPr="009F5490" w:rsidRDefault="008B5CC3" w:rsidP="008B5CC3">
      <w:pPr>
        <w:pStyle w:val="Default"/>
        <w:rPr>
          <w:rFonts w:ascii="Arial" w:hAnsi="Arial" w:cs="Arial"/>
          <w:b/>
          <w:bCs/>
          <w:color w:val="auto"/>
          <w:sz w:val="20"/>
          <w:szCs w:val="20"/>
        </w:rPr>
      </w:pPr>
      <w:r w:rsidRPr="009F5490">
        <w:rPr>
          <w:rFonts w:ascii="Arial" w:hAnsi="Arial" w:cs="Arial"/>
          <w:b/>
          <w:bCs/>
          <w:color w:val="auto"/>
          <w:sz w:val="20"/>
          <w:szCs w:val="20"/>
        </w:rPr>
        <w:t xml:space="preserve">Gavus vienintelį pasiūlymą, ekonominio naudingumo vertinimas nebus atliekamas. </w:t>
      </w:r>
    </w:p>
    <w:p w14:paraId="7594E0F6" w14:textId="77777777" w:rsidR="006F453E" w:rsidRPr="008F398B" w:rsidRDefault="006F453E" w:rsidP="003702C7">
      <w:pPr>
        <w:pStyle w:val="prastasis1"/>
        <w:spacing w:after="0"/>
        <w:jc w:val="both"/>
        <w:rPr>
          <w:rFonts w:ascii="Arial" w:hAnsi="Arial" w:cs="Arial"/>
          <w:sz w:val="20"/>
          <w:szCs w:val="20"/>
        </w:rPr>
      </w:pPr>
    </w:p>
    <w:p w14:paraId="5C926211" w14:textId="77777777" w:rsidR="00173031" w:rsidRPr="008F398B" w:rsidRDefault="00FE6EDA">
      <w:pPr>
        <w:pStyle w:val="Antrat11"/>
        <w:rPr>
          <w:rFonts w:ascii="Arial" w:hAnsi="Arial" w:cs="Arial"/>
          <w:sz w:val="20"/>
          <w:szCs w:val="20"/>
        </w:rPr>
      </w:pPr>
      <w:bookmarkStart w:id="35" w:name="_Toc297898753"/>
      <w:bookmarkStart w:id="36" w:name="_Toc70419142"/>
      <w:r w:rsidRPr="008F398B">
        <w:rPr>
          <w:rFonts w:ascii="Arial" w:hAnsi="Arial" w:cs="Arial"/>
          <w:sz w:val="20"/>
          <w:szCs w:val="20"/>
        </w:rPr>
        <w:t>PASIŪLYMŲ ATMETIMO PRIEŽASTYS</w:t>
      </w:r>
      <w:bookmarkEnd w:id="35"/>
      <w:bookmarkEnd w:id="36"/>
    </w:p>
    <w:p w14:paraId="175D5346" w14:textId="4990736D" w:rsidR="00173031" w:rsidRPr="008F398B" w:rsidRDefault="00FE6EDA" w:rsidP="009414FC">
      <w:pPr>
        <w:pStyle w:val="prastasis1"/>
        <w:numPr>
          <w:ilvl w:val="1"/>
          <w:numId w:val="25"/>
        </w:numPr>
        <w:spacing w:after="0"/>
        <w:ind w:left="426" w:hanging="426"/>
        <w:jc w:val="both"/>
        <w:rPr>
          <w:rFonts w:ascii="Arial" w:hAnsi="Arial" w:cs="Arial"/>
          <w:sz w:val="20"/>
          <w:szCs w:val="20"/>
        </w:rPr>
      </w:pPr>
      <w:r w:rsidRPr="008F398B">
        <w:rPr>
          <w:rFonts w:ascii="Arial" w:hAnsi="Arial" w:cs="Arial"/>
          <w:sz w:val="20"/>
          <w:szCs w:val="20"/>
        </w:rPr>
        <w:t>Komisija atmeta pasiūlymą, jeigu:</w:t>
      </w:r>
    </w:p>
    <w:p w14:paraId="725074FA" w14:textId="7263AD31" w:rsidR="00173031" w:rsidRPr="008F398B" w:rsidRDefault="00FE6EDA" w:rsidP="009414FC">
      <w:pPr>
        <w:pStyle w:val="prastasis1"/>
        <w:numPr>
          <w:ilvl w:val="2"/>
          <w:numId w:val="25"/>
        </w:numPr>
        <w:spacing w:after="0"/>
        <w:ind w:left="993" w:hanging="567"/>
        <w:rPr>
          <w:rFonts w:ascii="Arial" w:hAnsi="Arial" w:cs="Arial"/>
          <w:sz w:val="20"/>
          <w:szCs w:val="20"/>
        </w:rPr>
      </w:pPr>
      <w:r w:rsidRPr="008F398B">
        <w:rPr>
          <w:rFonts w:ascii="Arial" w:hAnsi="Arial" w:cs="Arial"/>
          <w:sz w:val="20"/>
          <w:szCs w:val="20"/>
        </w:rPr>
        <w:t>tiekėjas pateikė daugiau nei vieną pasiūlymą (atmetami visi tiekėjo pasiūlymai);</w:t>
      </w:r>
    </w:p>
    <w:p w14:paraId="13A47EC7" w14:textId="690607EB"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lastRenderedPageBreak/>
        <w:t xml:space="preserve">tiekėjas ir (ar) ūkio subjektas, kurio pajėgumais remiasi tiekėjas neatitiko minimalių kvalifikacijos reikalavimų, jei jie buvo taikomi; </w:t>
      </w:r>
    </w:p>
    <w:p w14:paraId="0DAA0B83" w14:textId="7EE33144"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t xml:space="preserve">tiekėjas pasiūlyme pateikė netikslius ar neišsamius duomenis apie savo kvalifikaciją ir, </w:t>
      </w:r>
      <w:r w:rsidR="00571016">
        <w:rPr>
          <w:rFonts w:ascii="Arial" w:hAnsi="Arial" w:cs="Arial"/>
          <w:sz w:val="20"/>
          <w:szCs w:val="20"/>
        </w:rPr>
        <w:t>Užsakovui</w:t>
      </w:r>
      <w:r w:rsidRPr="008F398B">
        <w:rPr>
          <w:rFonts w:ascii="Arial" w:hAnsi="Arial" w:cs="Arial"/>
          <w:sz w:val="20"/>
          <w:szCs w:val="20"/>
        </w:rPr>
        <w:t xml:space="preserve"> prašant, nepatikslino jų;</w:t>
      </w:r>
    </w:p>
    <w:p w14:paraId="2C1121DE" w14:textId="377DEEB0"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Style w:val="Numatytasispastraiposriftas1"/>
          <w:rFonts w:ascii="Arial" w:hAnsi="Arial" w:cs="Arial"/>
          <w:sz w:val="20"/>
          <w:szCs w:val="20"/>
        </w:rPr>
        <w:t xml:space="preserve">pasiūlymas (jei vykdomos derybos - galutinis pasiūlymas) neatitiko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sąlygose nustatytų reikalavimų (tiekėjo pasiūlyme nurodytas pirkimo objektas neatitinka reikalavimų, nurodytų techninėje specifikacijoje, ir kt.) (</w:t>
      </w:r>
      <w:r w:rsidRPr="008F398B">
        <w:rPr>
          <w:rStyle w:val="Numatytasispastraiposriftas1"/>
          <w:rFonts w:ascii="Arial" w:hAnsi="Arial" w:cs="Arial"/>
          <w:i/>
          <w:iCs/>
          <w:sz w:val="20"/>
          <w:szCs w:val="20"/>
        </w:rPr>
        <w:t xml:space="preserve">pvz., prekės/paslaugos neatitinka techninės specifikacijos ar kitų pirkimo dokumentų reikalavimų, tiekėjas nepademonstravo daugiau kaip pusės </w:t>
      </w:r>
      <w:r w:rsidR="00571016">
        <w:rPr>
          <w:rStyle w:val="Numatytasispastraiposriftas1"/>
          <w:rFonts w:ascii="Arial" w:hAnsi="Arial" w:cs="Arial"/>
          <w:i/>
          <w:iCs/>
          <w:sz w:val="20"/>
          <w:szCs w:val="20"/>
        </w:rPr>
        <w:t>Užsakovo</w:t>
      </w:r>
      <w:r w:rsidRPr="008F398B">
        <w:rPr>
          <w:rStyle w:val="Numatytasispastraiposriftas1"/>
          <w:rFonts w:ascii="Arial" w:hAnsi="Arial" w:cs="Arial"/>
          <w:i/>
          <w:iCs/>
          <w:sz w:val="20"/>
          <w:szCs w:val="20"/>
        </w:rPr>
        <w:t xml:space="preserve"> nurodytų funkcionalumų ar neatvyko į demonstraciją sutartu laiku ir pan.)</w:t>
      </w:r>
      <w:r w:rsidRPr="008F398B">
        <w:rPr>
          <w:rStyle w:val="Numatytasispastraiposriftas1"/>
          <w:rFonts w:ascii="Arial" w:hAnsi="Arial" w:cs="Arial"/>
          <w:sz w:val="20"/>
          <w:szCs w:val="20"/>
        </w:rPr>
        <w:t xml:space="preserve"> arba dalyvis, </w:t>
      </w:r>
      <w:r w:rsidR="00571016">
        <w:rPr>
          <w:rStyle w:val="Numatytasispastraiposriftas1"/>
          <w:rFonts w:ascii="Arial" w:hAnsi="Arial" w:cs="Arial"/>
          <w:sz w:val="20"/>
          <w:szCs w:val="20"/>
        </w:rPr>
        <w:t>Užsakovo</w:t>
      </w:r>
      <w:r w:rsidRPr="008F398B">
        <w:rPr>
          <w:rStyle w:val="Numatytasispastraiposriftas1"/>
          <w:rFonts w:ascii="Arial" w:hAnsi="Arial" w:cs="Arial"/>
          <w:sz w:val="20"/>
          <w:szCs w:val="20"/>
        </w:rPr>
        <w:t xml:space="preserve"> prašymu, nekeisdamas pasiūlymo esmės, nepaaiškino savo pasiūlymo;</w:t>
      </w:r>
    </w:p>
    <w:p w14:paraId="609DAA0E" w14:textId="64571AEA"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t xml:space="preserve">tiekėjas per </w:t>
      </w:r>
      <w:r w:rsidR="00571016">
        <w:rPr>
          <w:rFonts w:ascii="Arial" w:hAnsi="Arial" w:cs="Arial"/>
          <w:sz w:val="20"/>
          <w:szCs w:val="20"/>
        </w:rPr>
        <w:t>Užsakovo</w:t>
      </w:r>
      <w:r w:rsidRPr="008F398B">
        <w:rPr>
          <w:rFonts w:ascii="Arial" w:hAnsi="Arial" w:cs="Arial"/>
          <w:sz w:val="20"/>
          <w:szCs w:val="20"/>
        </w:rPr>
        <w:t xml:space="preserve"> nurodytą terminą neištaisė aritmetinių klaidų ir (ar) nepaaiškino pasiūlymo;</w:t>
      </w:r>
    </w:p>
    <w:p w14:paraId="1B91BEE5" w14:textId="19CC0A1F"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t xml:space="preserve">buvo pasiūlyta neįprastai maža kaina ir tiekėjas </w:t>
      </w:r>
      <w:r w:rsidR="00571016">
        <w:rPr>
          <w:rFonts w:ascii="Arial" w:hAnsi="Arial" w:cs="Arial"/>
          <w:sz w:val="20"/>
          <w:szCs w:val="20"/>
        </w:rPr>
        <w:t>Užsakovo</w:t>
      </w:r>
      <w:r w:rsidRPr="008F398B">
        <w:rPr>
          <w:rFonts w:ascii="Arial" w:hAnsi="Arial" w:cs="Arial"/>
          <w:sz w:val="20"/>
          <w:szCs w:val="20"/>
        </w:rPr>
        <w:t xml:space="preserve"> prašymu nepateikė raštiško kainos sudėtinių dalių pagrindimo arba kitaip nepagrindė neįprastai mažos kainos;</w:t>
      </w:r>
    </w:p>
    <w:p w14:paraId="41550892" w14:textId="6CB8739F"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t xml:space="preserve">tiekėjas pateikė melagingą informaciją, kurią </w:t>
      </w:r>
      <w:r w:rsidR="00571016">
        <w:rPr>
          <w:rFonts w:ascii="Arial" w:hAnsi="Arial" w:cs="Arial"/>
          <w:sz w:val="20"/>
          <w:szCs w:val="20"/>
        </w:rPr>
        <w:t>Užsakovas</w:t>
      </w:r>
      <w:r w:rsidRPr="008F398B">
        <w:rPr>
          <w:rFonts w:ascii="Arial" w:hAnsi="Arial" w:cs="Arial"/>
          <w:sz w:val="20"/>
          <w:szCs w:val="20"/>
        </w:rPr>
        <w:t xml:space="preserve"> gali įrodyti bet kokiomis teisėtomis priemonėmis;</w:t>
      </w:r>
    </w:p>
    <w:p w14:paraId="76369769" w14:textId="5066E6B7" w:rsidR="00173031" w:rsidRPr="008F398B" w:rsidRDefault="00FE6EDA" w:rsidP="009414FC">
      <w:pPr>
        <w:pStyle w:val="prastasis1"/>
        <w:numPr>
          <w:ilvl w:val="2"/>
          <w:numId w:val="25"/>
        </w:numPr>
        <w:tabs>
          <w:tab w:val="left" w:pos="1440"/>
        </w:tabs>
        <w:spacing w:after="0"/>
        <w:ind w:left="993" w:hanging="567"/>
        <w:jc w:val="both"/>
        <w:rPr>
          <w:rFonts w:ascii="Arial" w:hAnsi="Arial" w:cs="Arial"/>
          <w:sz w:val="20"/>
          <w:szCs w:val="20"/>
        </w:rPr>
      </w:pPr>
      <w:r w:rsidRPr="008F398B">
        <w:rPr>
          <w:rFonts w:ascii="Arial" w:hAnsi="Arial" w:cs="Arial"/>
          <w:sz w:val="20"/>
          <w:szCs w:val="20"/>
        </w:rPr>
        <w:t xml:space="preserve">tiekėjo, kurio pasiūlymas neatmestas dėl kitų priežasčių, buvo pasiūlyta per didelė, </w:t>
      </w:r>
      <w:r w:rsidR="00571016">
        <w:rPr>
          <w:rFonts w:ascii="Arial" w:hAnsi="Arial" w:cs="Arial"/>
          <w:sz w:val="20"/>
          <w:szCs w:val="20"/>
        </w:rPr>
        <w:t>Užsakovui</w:t>
      </w:r>
      <w:r w:rsidRPr="008F398B">
        <w:rPr>
          <w:rFonts w:ascii="Arial" w:hAnsi="Arial" w:cs="Arial"/>
          <w:sz w:val="20"/>
          <w:szCs w:val="20"/>
        </w:rPr>
        <w:t xml:space="preserve"> nepriimtina pasiūlymo kaina.</w:t>
      </w:r>
    </w:p>
    <w:p w14:paraId="275B9733" w14:textId="4305C547" w:rsidR="00173031" w:rsidRPr="008F398B" w:rsidRDefault="00571016" w:rsidP="009414FC">
      <w:pPr>
        <w:pStyle w:val="prastasis1"/>
        <w:numPr>
          <w:ilvl w:val="1"/>
          <w:numId w:val="25"/>
        </w:numPr>
        <w:spacing w:after="0"/>
        <w:ind w:left="426" w:hanging="426"/>
        <w:jc w:val="both"/>
        <w:rPr>
          <w:rFonts w:ascii="Arial" w:hAnsi="Arial" w:cs="Arial"/>
          <w:sz w:val="20"/>
          <w:szCs w:val="20"/>
        </w:rPr>
      </w:pPr>
      <w:r>
        <w:rPr>
          <w:rFonts w:ascii="Arial" w:hAnsi="Arial" w:cs="Arial"/>
          <w:sz w:val="20"/>
          <w:szCs w:val="20"/>
        </w:rPr>
        <w:t>Užsakovas</w:t>
      </w:r>
      <w:r w:rsidR="00FE6EDA" w:rsidRPr="008F398B">
        <w:rPr>
          <w:rFonts w:ascii="Arial" w:hAnsi="Arial" w:cs="Arial"/>
          <w:sz w:val="20"/>
          <w:szCs w:val="20"/>
        </w:rPr>
        <w:t xml:space="preserve"> gali nevertinti viso pasiūlymo, jei patikrinęs jo dalį nustato, kad pasiūlymas turi būti atmestas. Apie pasiūlymo atmetimą tiekėjas informuojamas per tris darbo dienas nuo šio sprendimo priėmimo dienos.</w:t>
      </w:r>
    </w:p>
    <w:p w14:paraId="7FC44355" w14:textId="60E6A9F8" w:rsidR="00173031" w:rsidRPr="008F398B" w:rsidRDefault="00FE6EDA">
      <w:pPr>
        <w:pStyle w:val="Antrat11"/>
        <w:rPr>
          <w:rFonts w:ascii="Arial" w:hAnsi="Arial" w:cs="Arial"/>
          <w:sz w:val="20"/>
          <w:szCs w:val="20"/>
        </w:rPr>
      </w:pPr>
      <w:bookmarkStart w:id="37" w:name="_Toc297898754"/>
      <w:bookmarkStart w:id="38" w:name="_Toc70419143"/>
      <w:r w:rsidRPr="008F398B">
        <w:rPr>
          <w:rFonts w:ascii="Arial" w:hAnsi="Arial" w:cs="Arial"/>
          <w:sz w:val="20"/>
          <w:szCs w:val="20"/>
        </w:rPr>
        <w:t>DERYBOS</w:t>
      </w:r>
      <w:bookmarkEnd w:id="37"/>
      <w:bookmarkEnd w:id="38"/>
    </w:p>
    <w:p w14:paraId="7B3D81D2" w14:textId="5F01EBFC"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 xml:space="preserve">Jei </w:t>
      </w:r>
      <w:r w:rsidR="00571016">
        <w:rPr>
          <w:rFonts w:ascii="Arial" w:hAnsi="Arial" w:cs="Arial"/>
          <w:sz w:val="20"/>
          <w:szCs w:val="20"/>
        </w:rPr>
        <w:t>Užsakovo</w:t>
      </w:r>
      <w:r w:rsidRPr="008F398B">
        <w:rPr>
          <w:rFonts w:ascii="Arial" w:hAnsi="Arial" w:cs="Arial"/>
          <w:sz w:val="20"/>
          <w:szCs w:val="20"/>
        </w:rPr>
        <w:t xml:space="preserve"> netenkina pateikti pasiūlymai, Komisijos sprendimu visi šiose </w:t>
      </w:r>
      <w:r w:rsidR="00CC4A02" w:rsidRPr="008F398B">
        <w:rPr>
          <w:rFonts w:ascii="Arial" w:hAnsi="Arial" w:cs="Arial"/>
          <w:sz w:val="20"/>
          <w:szCs w:val="20"/>
        </w:rPr>
        <w:t>Pirkimo</w:t>
      </w:r>
      <w:r w:rsidRPr="008F398B">
        <w:rPr>
          <w:rFonts w:ascii="Arial" w:hAnsi="Arial" w:cs="Arial"/>
          <w:sz w:val="20"/>
          <w:szCs w:val="20"/>
        </w:rPr>
        <w:t xml:space="preserve"> sąlygose nustatytus minimalius reikalavimus atitinkantys tiekėjai gali būti kviečiami deryboms.</w:t>
      </w:r>
    </w:p>
    <w:p w14:paraId="01AA4ED4" w14:textId="77777777"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Derybos gali būti vykdomos su visais tiekėjais, kurių pasiūlymai nebuvo atmesti. Derybų metu tiekėjams pateikiama ta pati informacija. Derybų rezultatai įforminami protokolu, kurie rengiami atskiri kiekvienam tiekėjui.</w:t>
      </w:r>
    </w:p>
    <w:p w14:paraId="7D9EC01A" w14:textId="77777777"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14:paraId="4E3CA247" w14:textId="77777777"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 xml:space="preserve">Komisija, įvertinusi tiekėjų kvalifikaciją ir pasiūlymus bei nusprendusi vykdyti derybas, visiems tiekėjams, kurių pasiūlymai nebuvo atmesti, raštu nurodys laiką, kada reikia atvykti į derybas. Derybos taip pat gali būti vykdomos el. paštu. Tuomet Komisija tiekėjams nurodys iki kurios datos ir laiko reikia atsiųsti atnaujintus pasiūlymus. Susirašinėjimas vyks el. pašto adresu, nurodytu </w:t>
      </w:r>
      <w:r w:rsidRPr="002B26E2">
        <w:rPr>
          <w:rFonts w:ascii="Arial" w:hAnsi="Arial" w:cs="Arial"/>
          <w:sz w:val="20"/>
          <w:szCs w:val="20"/>
          <w:highlight w:val="yellow"/>
        </w:rPr>
        <w:t>Sąlygų 5.5 p</w:t>
      </w:r>
      <w:r w:rsidRPr="008F398B">
        <w:rPr>
          <w:rFonts w:ascii="Arial" w:hAnsi="Arial" w:cs="Arial"/>
          <w:sz w:val="20"/>
          <w:szCs w:val="20"/>
        </w:rPr>
        <w:t>.</w:t>
      </w:r>
    </w:p>
    <w:p w14:paraId="072A5457" w14:textId="77777777"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 Vykdant derybas el. paštu Komisija surašo derybų protokolą nurodydama gauto el. paštu atnaujinto pasiūlymo sąlygas bei jį pasirašo visi Komisijos nariai.</w:t>
      </w:r>
    </w:p>
    <w:p w14:paraId="7DF23936" w14:textId="77777777"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Derybų galutiniai pasiūlymai yra tinkamai pasirašyti derybų protokolai bei pirminiai pasiūlymai, kiek jie nebuvo pakeisti derybų metu. Galutiniai pasiūlymai vertinami šiose pirkimo sąlygose nustatyta tvarka.</w:t>
      </w:r>
    </w:p>
    <w:p w14:paraId="5089C1E1" w14:textId="5689A10B" w:rsidR="00173031" w:rsidRPr="008F398B" w:rsidRDefault="00FE6EDA" w:rsidP="009414FC">
      <w:pPr>
        <w:pStyle w:val="prastasis1"/>
        <w:numPr>
          <w:ilvl w:val="1"/>
          <w:numId w:val="26"/>
        </w:numPr>
        <w:spacing w:after="0"/>
        <w:ind w:left="426" w:hanging="426"/>
        <w:jc w:val="both"/>
        <w:rPr>
          <w:rFonts w:ascii="Arial" w:hAnsi="Arial" w:cs="Arial"/>
          <w:sz w:val="20"/>
          <w:szCs w:val="20"/>
        </w:rPr>
      </w:pPr>
      <w:r w:rsidRPr="008F398B">
        <w:rPr>
          <w:rFonts w:ascii="Arial" w:hAnsi="Arial" w:cs="Arial"/>
          <w:sz w:val="20"/>
          <w:szCs w:val="20"/>
        </w:rPr>
        <w:t xml:space="preserve">Baigus derybas ir įvertinus galutinius pasiūlymus patvirtinama galutinė pasiūlymų eilė. Jei tiekėjas neatvyko į derybas, sudarant galutinę </w:t>
      </w:r>
      <w:r w:rsidR="00CC4A02" w:rsidRPr="008F398B">
        <w:rPr>
          <w:rFonts w:ascii="Arial" w:hAnsi="Arial" w:cs="Arial"/>
          <w:sz w:val="20"/>
          <w:szCs w:val="20"/>
        </w:rPr>
        <w:t>Pirkimo</w:t>
      </w:r>
      <w:r w:rsidRPr="008F398B">
        <w:rPr>
          <w:rFonts w:ascii="Arial" w:hAnsi="Arial" w:cs="Arial"/>
          <w:sz w:val="20"/>
          <w:szCs w:val="20"/>
        </w:rPr>
        <w:t xml:space="preserve"> pasiūlymų eilę, vertinamas pirminis neatvykusio tiekėjo pasiūlymas.</w:t>
      </w:r>
    </w:p>
    <w:p w14:paraId="4FDFB8EB" w14:textId="4BB6BD9C" w:rsidR="00173031" w:rsidRPr="008F398B" w:rsidRDefault="00FE6EDA">
      <w:pPr>
        <w:pStyle w:val="Antrat11"/>
        <w:rPr>
          <w:rFonts w:ascii="Arial" w:hAnsi="Arial" w:cs="Arial"/>
          <w:sz w:val="20"/>
          <w:szCs w:val="20"/>
        </w:rPr>
      </w:pPr>
      <w:bookmarkStart w:id="39" w:name="_Toc297898755"/>
      <w:bookmarkStart w:id="40" w:name="_Toc70419144"/>
      <w:r w:rsidRPr="008F398B">
        <w:rPr>
          <w:rFonts w:ascii="Arial" w:hAnsi="Arial" w:cs="Arial"/>
          <w:sz w:val="20"/>
          <w:szCs w:val="20"/>
        </w:rPr>
        <w:t>SPRENDIMAS DĖL LAIMĖTOJO NUSTATYMO</w:t>
      </w:r>
      <w:bookmarkEnd w:id="39"/>
      <w:bookmarkEnd w:id="40"/>
    </w:p>
    <w:p w14:paraId="46B8F7FD" w14:textId="78F3F4AA" w:rsidR="00173031" w:rsidRPr="008F398B" w:rsidRDefault="00FE6EDA" w:rsidP="009414FC">
      <w:pPr>
        <w:pStyle w:val="prastasis1"/>
        <w:numPr>
          <w:ilvl w:val="1"/>
          <w:numId w:val="27"/>
        </w:numPr>
        <w:spacing w:after="0"/>
        <w:ind w:left="426" w:hanging="426"/>
        <w:jc w:val="both"/>
        <w:rPr>
          <w:rFonts w:ascii="Arial" w:hAnsi="Arial" w:cs="Arial"/>
          <w:sz w:val="20"/>
          <w:szCs w:val="20"/>
        </w:rPr>
      </w:pPr>
      <w:r w:rsidRPr="008F398B">
        <w:rPr>
          <w:rFonts w:ascii="Arial" w:hAnsi="Arial" w:cs="Arial"/>
          <w:sz w:val="20"/>
          <w:szCs w:val="20"/>
        </w:rPr>
        <w:t xml:space="preserve">Išnagrinėjusi, įvertinusi ir palyginusi pateiktus pasiūlymus, Komisija nustato pasiūlymų eilę. Pasiūlymų eilė bus sudaroma surinktų ekonominio naudingumo balų mažėjimo tvarka. Tais atvejais, kai kelių dalyvių pasiūlymų Ekonominis naudingumas yra vienodas, nustatant pasiūlymų eilę, pirmesnis į šią eilę įrašomas dalyvis, kurio pasiūlymas pateiktas anksčiausiai. Jeigu pasiūlymą pateikė tik vienas tiekėjas ir jo </w:t>
      </w:r>
      <w:r w:rsidRPr="008F398B">
        <w:rPr>
          <w:rFonts w:ascii="Arial" w:hAnsi="Arial" w:cs="Arial"/>
          <w:sz w:val="20"/>
          <w:szCs w:val="20"/>
        </w:rPr>
        <w:lastRenderedPageBreak/>
        <w:t xml:space="preserve">pasiūlymas nebuvo atmestas pagal šias </w:t>
      </w:r>
      <w:r w:rsidR="00CC4A02" w:rsidRPr="008F398B">
        <w:rPr>
          <w:rFonts w:ascii="Arial" w:hAnsi="Arial" w:cs="Arial"/>
          <w:sz w:val="20"/>
          <w:szCs w:val="20"/>
        </w:rPr>
        <w:t>Pirkimo</w:t>
      </w:r>
      <w:r w:rsidRPr="008F398B">
        <w:rPr>
          <w:rFonts w:ascii="Arial" w:hAnsi="Arial" w:cs="Arial"/>
          <w:sz w:val="20"/>
          <w:szCs w:val="20"/>
        </w:rPr>
        <w:t xml:space="preserve"> sąlygas, pasiūlymų eilė nenustatoma, Ekonominio naudingumo vertinimas neatliekamas ir tas pasiūlymas laikomas laimėjusiu.</w:t>
      </w:r>
    </w:p>
    <w:p w14:paraId="410E8079" w14:textId="41FE1D83" w:rsidR="00173031" w:rsidRPr="008F398B" w:rsidRDefault="00FE6EDA" w:rsidP="009414FC">
      <w:pPr>
        <w:pStyle w:val="prastasis1"/>
        <w:numPr>
          <w:ilvl w:val="1"/>
          <w:numId w:val="27"/>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Ekonomiškai naudingiausią pasiūlymą pateikęs</w:t>
      </w:r>
      <w:r w:rsidRPr="008F398B">
        <w:rPr>
          <w:rStyle w:val="Numatytasispastraiposriftas1"/>
          <w:rFonts w:ascii="Arial" w:hAnsi="Arial" w:cs="Arial"/>
          <w:i/>
          <w:sz w:val="20"/>
          <w:szCs w:val="20"/>
        </w:rPr>
        <w:t xml:space="preserve"> </w:t>
      </w:r>
      <w:r w:rsidRPr="008F398B">
        <w:rPr>
          <w:rStyle w:val="Numatytasispastraiposriftas1"/>
          <w:rFonts w:ascii="Arial" w:hAnsi="Arial" w:cs="Arial"/>
          <w:sz w:val="20"/>
          <w:szCs w:val="20"/>
        </w:rPr>
        <w:t xml:space="preserve">tiekėjas yra skelbiamas laimėjusiu </w:t>
      </w:r>
      <w:r w:rsidR="00CC4A02" w:rsidRPr="008F398B">
        <w:rPr>
          <w:rStyle w:val="Numatytasispastraiposriftas1"/>
          <w:rFonts w:ascii="Arial" w:hAnsi="Arial" w:cs="Arial"/>
          <w:sz w:val="20"/>
          <w:szCs w:val="20"/>
        </w:rPr>
        <w:t>Pirkimą</w:t>
      </w:r>
      <w:r w:rsidRPr="008F398B">
        <w:rPr>
          <w:rStyle w:val="Numatytasispastraiposriftas1"/>
          <w:rFonts w:ascii="Arial" w:hAnsi="Arial" w:cs="Arial"/>
          <w:sz w:val="20"/>
          <w:szCs w:val="20"/>
        </w:rPr>
        <w:t xml:space="preserve"> ir jis kviečiamas  sudaryti sutartį, nurodant laiką iki kada reikia sudaryti sutartį.</w:t>
      </w:r>
    </w:p>
    <w:p w14:paraId="64637A72" w14:textId="4CBEF8E4" w:rsidR="00173031" w:rsidRPr="008F398B" w:rsidRDefault="00FE6EDA" w:rsidP="009414FC">
      <w:pPr>
        <w:pStyle w:val="prastasis1"/>
        <w:numPr>
          <w:ilvl w:val="1"/>
          <w:numId w:val="27"/>
        </w:numPr>
        <w:spacing w:after="0"/>
        <w:ind w:left="426" w:hanging="426"/>
        <w:jc w:val="both"/>
        <w:rPr>
          <w:rFonts w:ascii="Arial" w:hAnsi="Arial" w:cs="Arial"/>
          <w:sz w:val="20"/>
          <w:szCs w:val="20"/>
        </w:rPr>
      </w:pPr>
      <w:r w:rsidRPr="008F398B">
        <w:rPr>
          <w:rStyle w:val="Numatytasispastraiposriftas1"/>
          <w:rFonts w:ascii="Arial" w:hAnsi="Arial" w:cs="Arial"/>
          <w:sz w:val="20"/>
          <w:szCs w:val="20"/>
        </w:rPr>
        <w:t xml:space="preserve">Jeigu tiekėjas, kurio pasiūlymas pripažintas laimėjusiu, raštu atsisako sudaryti pirkimo sutartį arba </w:t>
      </w:r>
      <w:r w:rsidRPr="008F398B">
        <w:rPr>
          <w:rStyle w:val="Numatytasispastraiposriftas1"/>
          <w:rFonts w:ascii="Arial" w:hAnsi="Arial" w:cs="Arial"/>
          <w:spacing w:val="-4"/>
          <w:sz w:val="20"/>
          <w:szCs w:val="20"/>
        </w:rPr>
        <w:t xml:space="preserve">iki nurodyto laiko neatvyksta sudaryti pirkimo sutarties, nepateikia </w:t>
      </w:r>
      <w:r w:rsidR="00CC4A02" w:rsidRPr="008F398B">
        <w:rPr>
          <w:rStyle w:val="Numatytasispastraiposriftas1"/>
          <w:rFonts w:ascii="Arial" w:hAnsi="Arial" w:cs="Arial"/>
          <w:spacing w:val="-4"/>
          <w:sz w:val="20"/>
          <w:szCs w:val="20"/>
        </w:rPr>
        <w:t>Pirkimo</w:t>
      </w:r>
      <w:r w:rsidRPr="008F398B">
        <w:rPr>
          <w:rStyle w:val="Numatytasispastraiposriftas1"/>
          <w:rFonts w:ascii="Arial" w:hAnsi="Arial" w:cs="Arial"/>
          <w:spacing w:val="-4"/>
          <w:sz w:val="20"/>
          <w:szCs w:val="20"/>
        </w:rPr>
        <w:t xml:space="preserve"> sąlygose nustatyto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14:paraId="575D551C" w14:textId="1CB3F37E" w:rsidR="00173031" w:rsidRPr="008F398B" w:rsidRDefault="00FE6EDA" w:rsidP="00885377">
      <w:pPr>
        <w:pStyle w:val="Antrat11"/>
        <w:ind w:left="426" w:hanging="426"/>
        <w:rPr>
          <w:rFonts w:ascii="Arial" w:hAnsi="Arial" w:cs="Arial"/>
          <w:sz w:val="20"/>
          <w:szCs w:val="20"/>
        </w:rPr>
      </w:pPr>
      <w:bookmarkStart w:id="41" w:name="_Toc60525494"/>
      <w:bookmarkStart w:id="42" w:name="_Toc47844940"/>
      <w:bookmarkStart w:id="43" w:name="_Toc297898756"/>
      <w:bookmarkStart w:id="44" w:name="_Toc70419145"/>
      <w:r w:rsidRPr="008F398B">
        <w:rPr>
          <w:rFonts w:ascii="Arial" w:hAnsi="Arial" w:cs="Arial"/>
          <w:sz w:val="20"/>
          <w:szCs w:val="20"/>
        </w:rPr>
        <w:t>PIRKIMO SUTARTIES SĄLYGOS</w:t>
      </w:r>
      <w:bookmarkEnd w:id="41"/>
      <w:bookmarkEnd w:id="42"/>
      <w:bookmarkEnd w:id="43"/>
      <w:bookmarkEnd w:id="44"/>
    </w:p>
    <w:p w14:paraId="3296EA04" w14:textId="77777777" w:rsidR="00173031" w:rsidRPr="008F398B" w:rsidRDefault="00173031" w:rsidP="00885377">
      <w:pPr>
        <w:pStyle w:val="Sraopastraipa1"/>
        <w:ind w:left="426" w:hanging="426"/>
        <w:jc w:val="both"/>
        <w:rPr>
          <w:rFonts w:ascii="Arial" w:eastAsia="Calibri" w:hAnsi="Arial" w:cs="Arial"/>
          <w:vanish/>
          <w:sz w:val="20"/>
        </w:rPr>
      </w:pPr>
    </w:p>
    <w:p w14:paraId="629C62EF" w14:textId="3BCA8A14" w:rsidR="00173031" w:rsidRPr="008F398B" w:rsidRDefault="00FE6EDA" w:rsidP="009414FC">
      <w:pPr>
        <w:pStyle w:val="prastasis1"/>
        <w:numPr>
          <w:ilvl w:val="1"/>
          <w:numId w:val="29"/>
        </w:numPr>
        <w:spacing w:after="0"/>
        <w:ind w:left="426" w:hanging="426"/>
        <w:jc w:val="both"/>
        <w:rPr>
          <w:rStyle w:val="Numatytasispastraiposriftas1"/>
          <w:rFonts w:ascii="Arial" w:hAnsi="Arial" w:cs="Arial"/>
          <w:sz w:val="20"/>
          <w:szCs w:val="20"/>
        </w:rPr>
      </w:pPr>
      <w:r w:rsidRPr="008F398B">
        <w:rPr>
          <w:rStyle w:val="Numatytasispastraiposriftas1"/>
          <w:rFonts w:ascii="Arial" w:hAnsi="Arial" w:cs="Arial"/>
          <w:sz w:val="20"/>
          <w:szCs w:val="20"/>
        </w:rPr>
        <w:t>Pirkimo sutarties</w:t>
      </w:r>
      <w:r w:rsidR="7FFA5A5E" w:rsidRPr="008F398B">
        <w:rPr>
          <w:rStyle w:val="Numatytasispastraiposriftas1"/>
          <w:rFonts w:ascii="Arial" w:hAnsi="Arial" w:cs="Arial"/>
          <w:sz w:val="20"/>
          <w:szCs w:val="20"/>
        </w:rPr>
        <w:t xml:space="preserve"> projekto</w:t>
      </w:r>
      <w:r w:rsidRPr="008F398B">
        <w:rPr>
          <w:rStyle w:val="Numatytasispastraiposriftas1"/>
          <w:rFonts w:ascii="Arial" w:hAnsi="Arial" w:cs="Arial"/>
          <w:sz w:val="20"/>
          <w:szCs w:val="20"/>
        </w:rPr>
        <w:t xml:space="preserve"> sąlygos pateiktos šių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sąlygų </w:t>
      </w:r>
      <w:r w:rsidRPr="000D3830">
        <w:rPr>
          <w:rStyle w:val="Numatytasispastraiposriftas1"/>
          <w:rFonts w:ascii="Arial" w:hAnsi="Arial" w:cs="Arial"/>
          <w:sz w:val="20"/>
          <w:szCs w:val="20"/>
          <w:highlight w:val="yellow"/>
        </w:rPr>
        <w:t>4 priede „</w:t>
      </w:r>
      <w:r w:rsidR="1B428548" w:rsidRPr="000D3830">
        <w:rPr>
          <w:rStyle w:val="Numatytasispastraiposriftas1"/>
          <w:rFonts w:ascii="Arial" w:hAnsi="Arial" w:cs="Arial"/>
          <w:sz w:val="20"/>
          <w:szCs w:val="20"/>
          <w:highlight w:val="yellow"/>
        </w:rPr>
        <w:t>Verslo  valdymo sistemos įsigijimo ir diegimo sutartis</w:t>
      </w:r>
      <w:r w:rsidRPr="000D3830">
        <w:rPr>
          <w:rStyle w:val="Numatytasispastraiposriftas1"/>
          <w:rFonts w:ascii="Arial" w:hAnsi="Arial" w:cs="Arial"/>
          <w:sz w:val="20"/>
          <w:szCs w:val="20"/>
          <w:highlight w:val="yellow"/>
        </w:rPr>
        <w:t>“</w:t>
      </w:r>
      <w:r w:rsidRPr="008F398B">
        <w:rPr>
          <w:rStyle w:val="Numatytasispastraiposriftas1"/>
          <w:rFonts w:ascii="Arial" w:hAnsi="Arial" w:cs="Arial"/>
          <w:sz w:val="20"/>
          <w:szCs w:val="20"/>
        </w:rPr>
        <w:t xml:space="preserve">. Pirkimo sutarties projekto sąlygos yra privalomos šio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dalyviams ir sudarant pirkimo sutartį su laimėtoju nebus keičiamos. Pirkimo sutarties valiuta – eurai.</w:t>
      </w:r>
    </w:p>
    <w:p w14:paraId="248C4F9B" w14:textId="2594A104" w:rsidR="00173031" w:rsidRPr="008F398B" w:rsidRDefault="00FE6EDA" w:rsidP="009414FC">
      <w:pPr>
        <w:pStyle w:val="prastasis1"/>
        <w:numPr>
          <w:ilvl w:val="1"/>
          <w:numId w:val="29"/>
        </w:numPr>
        <w:spacing w:after="0"/>
        <w:ind w:left="426" w:hanging="426"/>
        <w:jc w:val="both"/>
        <w:rPr>
          <w:rStyle w:val="Numatytasispastraiposriftas1"/>
          <w:rFonts w:ascii="Arial" w:hAnsi="Arial" w:cs="Arial"/>
          <w:sz w:val="20"/>
          <w:szCs w:val="20"/>
        </w:rPr>
      </w:pPr>
      <w:r w:rsidRPr="008F398B">
        <w:rPr>
          <w:rStyle w:val="Numatytasispastraiposriftas1"/>
          <w:rFonts w:ascii="Arial" w:hAnsi="Arial" w:cs="Arial"/>
          <w:sz w:val="20"/>
          <w:szCs w:val="20"/>
        </w:rPr>
        <w:t xml:space="preserve">Sudarius pirkimo sutartį, tačiau ne vėliau negu pirkimo sutartis pradedama vykdyti, tiekėjas įsipareigoja </w:t>
      </w:r>
      <w:r w:rsidR="00571016">
        <w:rPr>
          <w:rStyle w:val="Numatytasispastraiposriftas1"/>
          <w:rFonts w:ascii="Arial" w:hAnsi="Arial" w:cs="Arial"/>
          <w:sz w:val="20"/>
          <w:szCs w:val="20"/>
        </w:rPr>
        <w:t>Užsakovui</w:t>
      </w:r>
      <w:r w:rsidRPr="008F398B">
        <w:rPr>
          <w:rStyle w:val="Numatytasispastraiposriftas1"/>
          <w:rFonts w:ascii="Arial" w:hAnsi="Arial" w:cs="Arial"/>
          <w:sz w:val="20"/>
          <w:szCs w:val="20"/>
        </w:rPr>
        <w:t xml:space="preserve"> pranešti tuo metu žinomų subtiekėjų pavadinimus, kontaktinius duomenis ir jų atstovus (jei yra pasitelkiami subtiekėjai). </w:t>
      </w:r>
      <w:r w:rsidR="00571016">
        <w:rPr>
          <w:rStyle w:val="Numatytasispastraiposriftas1"/>
          <w:rFonts w:ascii="Arial" w:hAnsi="Arial" w:cs="Arial"/>
          <w:sz w:val="20"/>
          <w:szCs w:val="20"/>
        </w:rPr>
        <w:t>Užsakovas</w:t>
      </w:r>
      <w:r w:rsidRPr="008F398B">
        <w:rPr>
          <w:rStyle w:val="Numatytasispastraiposriftas1"/>
          <w:rFonts w:ascii="Arial" w:hAnsi="Arial" w:cs="Arial"/>
          <w:sz w:val="20"/>
          <w:szCs w:val="20"/>
        </w:rPr>
        <w:t xml:space="preserve"> taip pat reikalauja, kad tiekėjas informuotų apie minėtos informacijos pasikeitimus visu pirkimo sutarties vykdymo metu, taip pat apie naujus subtiekėjus, kuriuos jis ketina pasitelkti vėliau.</w:t>
      </w:r>
    </w:p>
    <w:p w14:paraId="35D6AC8D" w14:textId="77777777" w:rsidR="00173031" w:rsidRPr="008F398B" w:rsidRDefault="00FE6EDA" w:rsidP="009414FC">
      <w:pPr>
        <w:pStyle w:val="prastasis1"/>
        <w:numPr>
          <w:ilvl w:val="1"/>
          <w:numId w:val="29"/>
        </w:numPr>
        <w:spacing w:after="0"/>
        <w:ind w:left="426" w:hanging="426"/>
        <w:jc w:val="both"/>
        <w:rPr>
          <w:rStyle w:val="Numatytasispastraiposriftas1"/>
          <w:rFonts w:ascii="Arial" w:hAnsi="Arial" w:cs="Arial"/>
          <w:sz w:val="20"/>
          <w:szCs w:val="20"/>
        </w:rPr>
      </w:pPr>
      <w:r w:rsidRPr="008F398B">
        <w:rPr>
          <w:rStyle w:val="Numatytasispastraiposriftas1"/>
          <w:rFonts w:ascii="Arial" w:hAnsi="Arial" w:cs="Arial"/>
          <w:sz w:val="20"/>
          <w:szCs w:val="20"/>
        </w:rPr>
        <w:t xml:space="preserve">Vykdant pirkimo sutartį, esminės pirkimo sutarties sąlygos keičiamos nebus, jeigu: </w:t>
      </w:r>
    </w:p>
    <w:p w14:paraId="07A65C64" w14:textId="77777777" w:rsidR="00173031" w:rsidRPr="008F398B" w:rsidRDefault="00FE6EDA" w:rsidP="009414FC">
      <w:pPr>
        <w:pStyle w:val="prastasis1"/>
        <w:numPr>
          <w:ilvl w:val="2"/>
          <w:numId w:val="28"/>
        </w:numPr>
        <w:spacing w:after="0"/>
        <w:ind w:left="1134" w:hanging="708"/>
        <w:jc w:val="both"/>
        <w:rPr>
          <w:rFonts w:ascii="Arial" w:hAnsi="Arial" w:cs="Arial"/>
          <w:sz w:val="20"/>
          <w:szCs w:val="20"/>
        </w:rPr>
      </w:pPr>
      <w:r w:rsidRPr="008F398B">
        <w:rPr>
          <w:rStyle w:val="Numatytasispastraiposriftas1"/>
          <w:rFonts w:ascii="Arial" w:hAnsi="Arial" w:cs="Arial"/>
          <w:sz w:val="20"/>
          <w:szCs w:val="20"/>
          <w:lang w:eastAsia="lt-LT"/>
        </w:rPr>
        <w:t>jos pakeičiamos numatant naujas sąlygas, kurios, jeigu būtų nustatytos pirkimo dokumentuose, būtų suteikusios galimybę dalyvauti pirkimo procedūrose kitiems, nei dalyvavo, tiekėjams;</w:t>
      </w:r>
    </w:p>
    <w:p w14:paraId="14332087" w14:textId="77777777" w:rsidR="00173031" w:rsidRPr="008F398B" w:rsidRDefault="00FE6EDA" w:rsidP="009414FC">
      <w:pPr>
        <w:pStyle w:val="prastasis1"/>
        <w:numPr>
          <w:ilvl w:val="2"/>
          <w:numId w:val="28"/>
        </w:numPr>
        <w:spacing w:after="0"/>
        <w:ind w:left="1134" w:hanging="708"/>
        <w:jc w:val="both"/>
        <w:rPr>
          <w:rFonts w:ascii="Arial" w:hAnsi="Arial" w:cs="Arial"/>
          <w:sz w:val="20"/>
          <w:szCs w:val="20"/>
        </w:rPr>
      </w:pPr>
      <w:r w:rsidRPr="008F398B">
        <w:rPr>
          <w:rStyle w:val="Numatytasispastraiposriftas1"/>
          <w:rFonts w:ascii="Arial" w:hAnsi="Arial" w:cs="Arial"/>
          <w:sz w:val="20"/>
          <w:szCs w:val="20"/>
          <w:lang w:eastAsia="lt-LT"/>
        </w:rPr>
        <w:t>jos pakeičiamos numatant naujas sąlygas, dėl kurių, jeigu jos būtų nustatytos pirkimo dokumentuose, laimėjusiu pasiūlymu galėtų būti pripažintas kito, nei pasirinktas, tiekėjo pasiūlymas;</w:t>
      </w:r>
    </w:p>
    <w:p w14:paraId="0873975D" w14:textId="77777777" w:rsidR="00173031" w:rsidRPr="008F398B" w:rsidRDefault="00FE6EDA" w:rsidP="009414FC">
      <w:pPr>
        <w:pStyle w:val="prastasis1"/>
        <w:numPr>
          <w:ilvl w:val="2"/>
          <w:numId w:val="28"/>
        </w:numPr>
        <w:spacing w:after="0"/>
        <w:ind w:left="1134" w:hanging="708"/>
        <w:jc w:val="both"/>
        <w:rPr>
          <w:rFonts w:ascii="Arial" w:hAnsi="Arial" w:cs="Arial"/>
          <w:sz w:val="20"/>
          <w:szCs w:val="20"/>
        </w:rPr>
      </w:pPr>
      <w:r w:rsidRPr="008F398B">
        <w:rPr>
          <w:rStyle w:val="Numatytasispastraiposriftas1"/>
          <w:rFonts w:ascii="Arial" w:hAnsi="Arial" w:cs="Arial"/>
          <w:sz w:val="20"/>
          <w:szCs w:val="20"/>
          <w:lang w:eastAsia="lt-LT"/>
        </w:rPr>
        <w:t>pirkimo objektas yra pakeičiamas taip, kad į keičiamą pirkimo sutartį įtraukiamos naujos (papildomos) prekės, paslaugos ar darbai;</w:t>
      </w:r>
    </w:p>
    <w:p w14:paraId="558286BA" w14:textId="77777777" w:rsidR="00173031" w:rsidRPr="008F398B" w:rsidRDefault="00FE6EDA" w:rsidP="009414FC">
      <w:pPr>
        <w:pStyle w:val="prastasis1"/>
        <w:numPr>
          <w:ilvl w:val="2"/>
          <w:numId w:val="28"/>
        </w:numPr>
        <w:spacing w:after="0"/>
        <w:ind w:left="1134" w:hanging="708"/>
        <w:jc w:val="both"/>
        <w:rPr>
          <w:rFonts w:ascii="Arial" w:hAnsi="Arial" w:cs="Arial"/>
          <w:sz w:val="20"/>
          <w:szCs w:val="20"/>
        </w:rPr>
      </w:pPr>
      <w:r w:rsidRPr="008F398B">
        <w:rPr>
          <w:rStyle w:val="Numatytasispastraiposriftas1"/>
          <w:rFonts w:ascii="Arial" w:hAnsi="Arial" w:cs="Arial"/>
          <w:sz w:val="20"/>
          <w:szCs w:val="20"/>
          <w:lang w:eastAsia="lt-LT"/>
        </w:rPr>
        <w:t>ekonominė sutarties pusiausvyra pasikeičia asmens, su kuriuo sudaryta sutartis, naudai taip, kaip nebuvo nustatyta pirminės sutarties sąlygose.</w:t>
      </w:r>
    </w:p>
    <w:p w14:paraId="0B777367" w14:textId="4D123F41" w:rsidR="00173031" w:rsidRPr="008F398B" w:rsidRDefault="00FE6EDA" w:rsidP="009414FC">
      <w:pPr>
        <w:pStyle w:val="prastasis1"/>
        <w:numPr>
          <w:ilvl w:val="1"/>
          <w:numId w:val="29"/>
        </w:numPr>
        <w:spacing w:after="0"/>
        <w:ind w:left="426" w:hanging="426"/>
        <w:jc w:val="both"/>
        <w:rPr>
          <w:rStyle w:val="Numatytasispastraiposriftas1"/>
          <w:rFonts w:ascii="Arial" w:hAnsi="Arial" w:cs="Arial"/>
          <w:sz w:val="20"/>
          <w:szCs w:val="20"/>
        </w:rPr>
      </w:pPr>
      <w:r w:rsidRPr="008F398B">
        <w:rPr>
          <w:rStyle w:val="Numatytasispastraiposriftas1"/>
          <w:rFonts w:ascii="Arial" w:hAnsi="Arial" w:cs="Arial"/>
          <w:sz w:val="20"/>
          <w:szCs w:val="20"/>
        </w:rPr>
        <w:t>Pirkimo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w:t>
      </w:r>
    </w:p>
    <w:p w14:paraId="0092E421" w14:textId="77777777" w:rsidR="00173031" w:rsidRPr="008F398B" w:rsidRDefault="00FE6EDA" w:rsidP="00C71A35">
      <w:pPr>
        <w:pStyle w:val="Antrat11"/>
        <w:tabs>
          <w:tab w:val="left" w:pos="567"/>
        </w:tabs>
        <w:ind w:hanging="384"/>
        <w:rPr>
          <w:rFonts w:ascii="Arial" w:hAnsi="Arial" w:cs="Arial"/>
          <w:sz w:val="20"/>
          <w:szCs w:val="20"/>
        </w:rPr>
      </w:pPr>
      <w:bookmarkStart w:id="45" w:name="_Toc297898757"/>
      <w:bookmarkStart w:id="46" w:name="_Toc70419146"/>
      <w:r w:rsidRPr="008F398B">
        <w:rPr>
          <w:rFonts w:ascii="Arial" w:hAnsi="Arial" w:cs="Arial"/>
          <w:sz w:val="20"/>
          <w:szCs w:val="20"/>
        </w:rPr>
        <w:t>BAIGIAMOSIOS NUOSTATOS</w:t>
      </w:r>
      <w:bookmarkEnd w:id="45"/>
      <w:bookmarkEnd w:id="46"/>
    </w:p>
    <w:p w14:paraId="6BCC60B2" w14:textId="63357B23" w:rsidR="00173031" w:rsidRPr="008F398B" w:rsidRDefault="00FE6EDA" w:rsidP="009414FC">
      <w:pPr>
        <w:pStyle w:val="prastasis1"/>
        <w:numPr>
          <w:ilvl w:val="1"/>
          <w:numId w:val="30"/>
        </w:numPr>
        <w:spacing w:after="0"/>
        <w:ind w:left="426" w:hanging="426"/>
        <w:jc w:val="both"/>
        <w:rPr>
          <w:rFonts w:ascii="Arial" w:hAnsi="Arial" w:cs="Arial"/>
          <w:sz w:val="20"/>
          <w:szCs w:val="20"/>
        </w:rPr>
      </w:pPr>
      <w:r w:rsidRPr="008F398B">
        <w:rPr>
          <w:rFonts w:ascii="Arial" w:hAnsi="Arial" w:cs="Arial"/>
          <w:sz w:val="20"/>
          <w:szCs w:val="20"/>
        </w:rPr>
        <w:t xml:space="preserve">Tiekėjams pasiūlymų rengimo ir dalyvavimo </w:t>
      </w:r>
      <w:r w:rsidR="00953888" w:rsidRPr="008F398B">
        <w:rPr>
          <w:rFonts w:ascii="Arial" w:hAnsi="Arial" w:cs="Arial"/>
          <w:sz w:val="20"/>
          <w:szCs w:val="20"/>
        </w:rPr>
        <w:t>Pirkime</w:t>
      </w:r>
      <w:r w:rsidRPr="008F398B">
        <w:rPr>
          <w:rFonts w:ascii="Arial" w:hAnsi="Arial" w:cs="Arial"/>
          <w:sz w:val="20"/>
          <w:szCs w:val="20"/>
        </w:rPr>
        <w:t xml:space="preserve"> išlaidos neatlyginamos.</w:t>
      </w:r>
    </w:p>
    <w:p w14:paraId="1AA66EAC" w14:textId="05285657" w:rsidR="00173031" w:rsidRPr="008F398B" w:rsidRDefault="00571016" w:rsidP="009414FC">
      <w:pPr>
        <w:pStyle w:val="prastasis1"/>
        <w:numPr>
          <w:ilvl w:val="1"/>
          <w:numId w:val="30"/>
        </w:numPr>
        <w:spacing w:after="0"/>
        <w:ind w:left="426" w:hanging="426"/>
        <w:jc w:val="both"/>
        <w:rPr>
          <w:rFonts w:ascii="Arial" w:hAnsi="Arial" w:cs="Arial"/>
          <w:sz w:val="20"/>
          <w:szCs w:val="20"/>
        </w:rPr>
      </w:pPr>
      <w:r>
        <w:rPr>
          <w:rFonts w:ascii="Arial" w:hAnsi="Arial" w:cs="Arial"/>
          <w:sz w:val="20"/>
          <w:szCs w:val="20"/>
        </w:rPr>
        <w:t>Užsakovas</w:t>
      </w:r>
      <w:r w:rsidR="00FE6EDA" w:rsidRPr="008F398B">
        <w:rPr>
          <w:rFonts w:ascii="Arial" w:hAnsi="Arial" w:cs="Arial"/>
          <w:sz w:val="20"/>
          <w:szCs w:val="20"/>
        </w:rPr>
        <w:t xml:space="preserve"> bet kuriuo metu iki pirkimo sutarties sudarymo turi teisę nutraukti pirkimo procedūras, jeigu atsirado aplinkybių, kurių nebuvo galima numatyti. Priėmęs sprendimą nutraukti pirkimo procedūras, </w:t>
      </w:r>
      <w:r>
        <w:rPr>
          <w:rFonts w:ascii="Arial" w:hAnsi="Arial" w:cs="Arial"/>
          <w:sz w:val="20"/>
          <w:szCs w:val="20"/>
        </w:rPr>
        <w:t>Užsakovas</w:t>
      </w:r>
      <w:r w:rsidR="00FE6EDA" w:rsidRPr="008F398B">
        <w:rPr>
          <w:rFonts w:ascii="Arial" w:hAnsi="Arial" w:cs="Arial"/>
          <w:sz w:val="20"/>
          <w:szCs w:val="20"/>
        </w:rPr>
        <w:t xml:space="preserve">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Jeigu pirkimo sąlygos ir (arba) pirkimo dokumentai skelbiami viešai (pavyzdžiui, interneto svetainėje), ten pat skelbiamas pranešimas apie pirkimo procedūrų nutraukimą.</w:t>
      </w:r>
    </w:p>
    <w:p w14:paraId="7DF0866F" w14:textId="77777777" w:rsidR="00173031" w:rsidRPr="008F398B" w:rsidRDefault="00FE6EDA" w:rsidP="009414FC">
      <w:pPr>
        <w:pStyle w:val="prastasis1"/>
        <w:numPr>
          <w:ilvl w:val="1"/>
          <w:numId w:val="30"/>
        </w:numPr>
        <w:spacing w:after="0"/>
        <w:ind w:left="426" w:hanging="426"/>
        <w:jc w:val="both"/>
        <w:rPr>
          <w:rFonts w:ascii="Arial" w:hAnsi="Arial" w:cs="Arial"/>
          <w:sz w:val="20"/>
          <w:szCs w:val="20"/>
        </w:rPr>
      </w:pPr>
      <w:r w:rsidRPr="008F398B">
        <w:rPr>
          <w:rFonts w:ascii="Arial" w:hAnsi="Arial" w:cs="Arial"/>
          <w:sz w:val="20"/>
          <w:szCs w:val="20"/>
        </w:rPr>
        <w:t>Informacija, pateikta pasiūlymuose, išskyrus vokų atplėšimo metu skelbiamą informaciją, tiekėjams ir tretiesiems asmenims, išskyrus asmenis, administruojančius ir audituojančius ES struktūrinių fondų paramos naudojimą, neskelbiami.</w:t>
      </w:r>
    </w:p>
    <w:p w14:paraId="0F625B3F" w14:textId="45619220" w:rsidR="00173031" w:rsidRPr="008F398B" w:rsidRDefault="00571016" w:rsidP="009414FC">
      <w:pPr>
        <w:pStyle w:val="prastasis1"/>
        <w:numPr>
          <w:ilvl w:val="1"/>
          <w:numId w:val="30"/>
        </w:numPr>
        <w:spacing w:after="0"/>
        <w:ind w:left="426" w:hanging="426"/>
        <w:jc w:val="both"/>
        <w:rPr>
          <w:rFonts w:ascii="Arial" w:hAnsi="Arial" w:cs="Arial"/>
          <w:sz w:val="20"/>
          <w:szCs w:val="20"/>
        </w:rPr>
      </w:pPr>
      <w:r>
        <w:rPr>
          <w:rFonts w:ascii="Arial" w:hAnsi="Arial" w:cs="Arial"/>
          <w:sz w:val="20"/>
          <w:szCs w:val="20"/>
        </w:rPr>
        <w:t>Užsakovas</w:t>
      </w:r>
      <w:r w:rsidR="00FE6EDA" w:rsidRPr="008F398B">
        <w:rPr>
          <w:rFonts w:ascii="Arial" w:hAnsi="Arial" w:cs="Arial"/>
          <w:sz w:val="20"/>
          <w:szCs w:val="20"/>
        </w:rPr>
        <w:t>, ne vėliau kaip per 3 darbo dienas po pirkimo sutarties sudarymo, informuoja raštu visus pasiūlymus pateikusius tiekėjus apie pirkimo sutarties sudarymą, nurodydamas tiekėją su kuriuo sudaryta pirkimo sutartis.</w:t>
      </w:r>
    </w:p>
    <w:p w14:paraId="4B532A5F" w14:textId="77777777" w:rsidR="00173031" w:rsidRPr="008F398B" w:rsidRDefault="00FE6EDA">
      <w:pPr>
        <w:pStyle w:val="Antrat11"/>
        <w:rPr>
          <w:rFonts w:ascii="Arial" w:hAnsi="Arial" w:cs="Arial"/>
          <w:sz w:val="20"/>
          <w:szCs w:val="20"/>
        </w:rPr>
      </w:pPr>
      <w:bookmarkStart w:id="47" w:name="_Toc297898758"/>
      <w:bookmarkStart w:id="48" w:name="_Toc70419147"/>
      <w:r w:rsidRPr="008F398B">
        <w:rPr>
          <w:rFonts w:ascii="Arial" w:hAnsi="Arial" w:cs="Arial"/>
          <w:sz w:val="20"/>
          <w:szCs w:val="20"/>
        </w:rPr>
        <w:lastRenderedPageBreak/>
        <w:t>PRIEDAI</w:t>
      </w:r>
      <w:bookmarkEnd w:id="47"/>
      <w:bookmarkEnd w:id="48"/>
    </w:p>
    <w:p w14:paraId="508D57FA" w14:textId="77777777" w:rsidR="00173031" w:rsidRPr="008F398B" w:rsidRDefault="00173031">
      <w:pPr>
        <w:pStyle w:val="linija"/>
        <w:tabs>
          <w:tab w:val="left" w:pos="1560"/>
        </w:tabs>
        <w:spacing w:before="0" w:after="0"/>
        <w:ind w:left="360"/>
        <w:jc w:val="center"/>
        <w:outlineLvl w:val="0"/>
        <w:rPr>
          <w:rFonts w:ascii="Arial" w:hAnsi="Arial" w:cs="Arial"/>
          <w:b/>
          <w:caps/>
          <w:sz w:val="20"/>
          <w:szCs w:val="20"/>
        </w:rPr>
      </w:pPr>
    </w:p>
    <w:p w14:paraId="5974E703" w14:textId="77777777" w:rsidR="00173031" w:rsidRPr="00571016" w:rsidRDefault="00FE6EDA">
      <w:pPr>
        <w:pStyle w:val="prastasis1"/>
        <w:tabs>
          <w:tab w:val="left" w:pos="1134"/>
          <w:tab w:val="left" w:pos="1560"/>
        </w:tabs>
        <w:spacing w:after="0"/>
        <w:ind w:firstLine="567"/>
        <w:jc w:val="both"/>
        <w:rPr>
          <w:rFonts w:ascii="Arial" w:hAnsi="Arial" w:cs="Arial"/>
          <w:sz w:val="20"/>
          <w:szCs w:val="20"/>
          <w:highlight w:val="yellow"/>
        </w:rPr>
      </w:pPr>
      <w:bookmarkStart w:id="49" w:name="_Toc226962313"/>
      <w:bookmarkStart w:id="50" w:name="_Toc297898759"/>
      <w:r w:rsidRPr="00571016">
        <w:rPr>
          <w:rStyle w:val="Numatytasispastraiposriftas1"/>
          <w:rFonts w:ascii="Arial" w:hAnsi="Arial" w:cs="Arial"/>
          <w:color w:val="000000"/>
          <w:sz w:val="20"/>
          <w:szCs w:val="20"/>
          <w:highlight w:val="yellow"/>
        </w:rPr>
        <w:t xml:space="preserve">Priedas Nr.1 </w:t>
      </w:r>
      <w:r w:rsidRPr="00571016">
        <w:rPr>
          <w:rStyle w:val="Numatytasispastraiposriftas1"/>
          <w:rFonts w:ascii="Arial" w:hAnsi="Arial" w:cs="Arial"/>
          <w:b/>
          <w:bCs/>
          <w:color w:val="000000"/>
          <w:sz w:val="20"/>
          <w:szCs w:val="20"/>
          <w:highlight w:val="yellow"/>
        </w:rPr>
        <w:t>Techninė specifikacija</w:t>
      </w:r>
    </w:p>
    <w:p w14:paraId="74CF4C15" w14:textId="77777777" w:rsidR="00173031" w:rsidRPr="00571016" w:rsidRDefault="00FE6EDA">
      <w:pPr>
        <w:pStyle w:val="prastasis1"/>
        <w:tabs>
          <w:tab w:val="left" w:pos="1134"/>
          <w:tab w:val="left" w:pos="1560"/>
        </w:tabs>
        <w:spacing w:after="0"/>
        <w:ind w:firstLine="567"/>
        <w:jc w:val="both"/>
        <w:rPr>
          <w:rFonts w:ascii="Arial" w:hAnsi="Arial" w:cs="Arial"/>
          <w:sz w:val="20"/>
          <w:szCs w:val="20"/>
          <w:highlight w:val="yellow"/>
        </w:rPr>
      </w:pPr>
      <w:bookmarkStart w:id="51" w:name="_Toc226962314"/>
      <w:bookmarkEnd w:id="49"/>
      <w:bookmarkEnd w:id="50"/>
      <w:r w:rsidRPr="00571016">
        <w:rPr>
          <w:rStyle w:val="Numatytasispastraiposriftas1"/>
          <w:rFonts w:ascii="Arial" w:hAnsi="Arial" w:cs="Arial"/>
          <w:color w:val="000000"/>
          <w:sz w:val="20"/>
          <w:szCs w:val="20"/>
          <w:highlight w:val="yellow"/>
        </w:rPr>
        <w:t>Priedas Nr. 2</w:t>
      </w:r>
      <w:r w:rsidRPr="00571016">
        <w:rPr>
          <w:rStyle w:val="Numatytasispastraiposriftas1"/>
          <w:rFonts w:ascii="Arial" w:hAnsi="Arial" w:cs="Arial"/>
          <w:b/>
          <w:bCs/>
          <w:color w:val="000000"/>
          <w:sz w:val="20"/>
          <w:szCs w:val="20"/>
          <w:highlight w:val="yellow"/>
        </w:rPr>
        <w:t xml:space="preserve"> </w:t>
      </w:r>
      <w:bookmarkStart w:id="52" w:name="_Toc297898760"/>
      <w:r w:rsidRPr="00571016">
        <w:rPr>
          <w:rStyle w:val="Numatytasispastraiposriftas1"/>
          <w:rFonts w:ascii="Arial" w:hAnsi="Arial" w:cs="Arial"/>
          <w:b/>
          <w:bCs/>
          <w:color w:val="000000"/>
          <w:sz w:val="20"/>
          <w:szCs w:val="20"/>
          <w:highlight w:val="yellow"/>
        </w:rPr>
        <w:t>Pasiūlymo forma</w:t>
      </w:r>
      <w:r w:rsidRPr="00571016">
        <w:rPr>
          <w:rStyle w:val="Numatytasispastraiposriftas1"/>
          <w:rFonts w:ascii="Arial" w:hAnsi="Arial" w:cs="Arial"/>
          <w:color w:val="000000"/>
          <w:sz w:val="20"/>
          <w:szCs w:val="20"/>
          <w:highlight w:val="yellow"/>
        </w:rPr>
        <w:t>;</w:t>
      </w:r>
      <w:bookmarkEnd w:id="51"/>
      <w:bookmarkEnd w:id="52"/>
    </w:p>
    <w:p w14:paraId="4FA6B458" w14:textId="5C80AB34" w:rsidR="00173031" w:rsidRPr="00571016" w:rsidRDefault="00FE6EDA">
      <w:pPr>
        <w:pStyle w:val="prastasis1"/>
        <w:tabs>
          <w:tab w:val="left" w:pos="1134"/>
          <w:tab w:val="left" w:pos="1560"/>
        </w:tabs>
        <w:spacing w:after="0"/>
        <w:ind w:firstLine="567"/>
        <w:jc w:val="both"/>
        <w:rPr>
          <w:rFonts w:ascii="Arial" w:hAnsi="Arial" w:cs="Arial"/>
          <w:sz w:val="20"/>
          <w:szCs w:val="20"/>
          <w:highlight w:val="yellow"/>
        </w:rPr>
      </w:pPr>
      <w:r w:rsidRPr="00571016">
        <w:rPr>
          <w:rStyle w:val="Numatytasispastraiposriftas1"/>
          <w:rFonts w:ascii="Arial" w:hAnsi="Arial" w:cs="Arial"/>
          <w:color w:val="000000"/>
          <w:sz w:val="20"/>
          <w:szCs w:val="20"/>
          <w:highlight w:val="yellow"/>
        </w:rPr>
        <w:t>Priedas Nr. 3</w:t>
      </w:r>
      <w:r w:rsidRPr="00571016">
        <w:rPr>
          <w:rStyle w:val="Numatytasispastraiposriftas1"/>
          <w:rFonts w:ascii="Arial" w:hAnsi="Arial" w:cs="Arial"/>
          <w:b/>
          <w:bCs/>
          <w:color w:val="000000"/>
          <w:sz w:val="20"/>
          <w:szCs w:val="20"/>
          <w:highlight w:val="yellow"/>
        </w:rPr>
        <w:t xml:space="preserve"> </w:t>
      </w:r>
      <w:r w:rsidR="00BF0E69">
        <w:rPr>
          <w:rStyle w:val="Numatytasispastraiposriftas1"/>
          <w:rFonts w:ascii="Arial" w:hAnsi="Arial" w:cs="Arial"/>
          <w:b/>
          <w:bCs/>
          <w:color w:val="000000"/>
          <w:sz w:val="20"/>
          <w:szCs w:val="20"/>
          <w:highlight w:val="yellow"/>
        </w:rPr>
        <w:t>Tiekėjo</w:t>
      </w:r>
      <w:r w:rsidRPr="00571016">
        <w:rPr>
          <w:rStyle w:val="Numatytasispastraiposriftas1"/>
          <w:rFonts w:ascii="Arial" w:hAnsi="Arial" w:cs="Arial"/>
          <w:b/>
          <w:bCs/>
          <w:color w:val="000000"/>
          <w:sz w:val="20"/>
          <w:szCs w:val="20"/>
          <w:highlight w:val="yellow"/>
        </w:rPr>
        <w:t xml:space="preserve"> kvalifikacijos reikalavimų atitikties deklaracija</w:t>
      </w:r>
      <w:r w:rsidRPr="00571016">
        <w:rPr>
          <w:rStyle w:val="Numatytasispastraiposriftas1"/>
          <w:rFonts w:ascii="Arial" w:hAnsi="Arial" w:cs="Arial"/>
          <w:color w:val="000000"/>
          <w:sz w:val="20"/>
          <w:szCs w:val="20"/>
          <w:highlight w:val="yellow"/>
        </w:rPr>
        <w:t>;</w:t>
      </w:r>
    </w:p>
    <w:p w14:paraId="49617167" w14:textId="7FD8EC7D" w:rsidR="00173031" w:rsidRPr="00571016" w:rsidRDefault="00FE6EDA">
      <w:pPr>
        <w:pStyle w:val="prastasis1"/>
        <w:tabs>
          <w:tab w:val="left" w:pos="1134"/>
          <w:tab w:val="left" w:pos="1560"/>
        </w:tabs>
        <w:spacing w:after="0"/>
        <w:ind w:firstLine="567"/>
        <w:jc w:val="both"/>
        <w:rPr>
          <w:rStyle w:val="Numatytasispastraiposriftas1"/>
          <w:rFonts w:ascii="Arial" w:hAnsi="Arial" w:cs="Arial"/>
          <w:color w:val="000000" w:themeColor="text1"/>
          <w:sz w:val="20"/>
          <w:szCs w:val="20"/>
          <w:highlight w:val="yellow"/>
        </w:rPr>
      </w:pPr>
      <w:r w:rsidRPr="00571016">
        <w:rPr>
          <w:rStyle w:val="Numatytasispastraiposriftas1"/>
          <w:rFonts w:ascii="Arial" w:hAnsi="Arial" w:cs="Arial"/>
          <w:color w:val="000000" w:themeColor="text1"/>
          <w:sz w:val="20"/>
          <w:szCs w:val="20"/>
          <w:highlight w:val="yellow"/>
        </w:rPr>
        <w:t xml:space="preserve">Priedas Nr. 4 </w:t>
      </w:r>
      <w:r w:rsidR="71098AD7" w:rsidRPr="00571016">
        <w:rPr>
          <w:rStyle w:val="Numatytasispastraiposriftas1"/>
          <w:rFonts w:ascii="Arial" w:hAnsi="Arial" w:cs="Arial"/>
          <w:b/>
          <w:bCs/>
          <w:color w:val="000000" w:themeColor="text1"/>
          <w:sz w:val="20"/>
          <w:szCs w:val="20"/>
          <w:highlight w:val="yellow"/>
        </w:rPr>
        <w:t xml:space="preserve">Pirkimo </w:t>
      </w:r>
      <w:r w:rsidR="7700FED3" w:rsidRPr="00571016">
        <w:rPr>
          <w:rStyle w:val="Numatytasispastraiposriftas1"/>
          <w:rFonts w:ascii="Arial" w:hAnsi="Arial" w:cs="Arial"/>
          <w:b/>
          <w:bCs/>
          <w:color w:val="000000" w:themeColor="text1"/>
          <w:sz w:val="20"/>
          <w:szCs w:val="20"/>
          <w:highlight w:val="yellow"/>
        </w:rPr>
        <w:t>s</w:t>
      </w:r>
      <w:r w:rsidRPr="00571016">
        <w:rPr>
          <w:rStyle w:val="Numatytasispastraiposriftas1"/>
          <w:rFonts w:ascii="Arial" w:hAnsi="Arial" w:cs="Arial"/>
          <w:b/>
          <w:bCs/>
          <w:color w:val="000000" w:themeColor="text1"/>
          <w:sz w:val="20"/>
          <w:szCs w:val="20"/>
          <w:highlight w:val="yellow"/>
        </w:rPr>
        <w:t xml:space="preserve">utarties projektas ir </w:t>
      </w:r>
      <w:r w:rsidR="5A3E0C14" w:rsidRPr="00571016">
        <w:rPr>
          <w:rStyle w:val="Numatytasispastraiposriftas1"/>
          <w:rFonts w:ascii="Arial" w:hAnsi="Arial" w:cs="Arial"/>
          <w:b/>
          <w:bCs/>
          <w:color w:val="000000" w:themeColor="text1"/>
          <w:sz w:val="20"/>
          <w:szCs w:val="20"/>
          <w:highlight w:val="yellow"/>
        </w:rPr>
        <w:t xml:space="preserve">pirkimo </w:t>
      </w:r>
      <w:r w:rsidRPr="00571016">
        <w:rPr>
          <w:rStyle w:val="Numatytasispastraiposriftas1"/>
          <w:rFonts w:ascii="Arial" w:hAnsi="Arial" w:cs="Arial"/>
          <w:b/>
          <w:bCs/>
          <w:color w:val="000000" w:themeColor="text1"/>
          <w:sz w:val="20"/>
          <w:szCs w:val="20"/>
          <w:highlight w:val="yellow"/>
        </w:rPr>
        <w:t>sutarties priedų projektai</w:t>
      </w:r>
    </w:p>
    <w:p w14:paraId="6A0BC1EF" w14:textId="7BDEAC6C" w:rsidR="000B7C4C" w:rsidRPr="008F398B" w:rsidRDefault="4F5A3220">
      <w:pPr>
        <w:pStyle w:val="prastasis1"/>
        <w:tabs>
          <w:tab w:val="left" w:pos="1134"/>
          <w:tab w:val="left" w:pos="1560"/>
        </w:tabs>
        <w:spacing w:after="0"/>
        <w:ind w:firstLine="567"/>
        <w:jc w:val="both"/>
        <w:rPr>
          <w:rFonts w:ascii="Arial" w:hAnsi="Arial" w:cs="Arial"/>
          <w:sz w:val="20"/>
          <w:szCs w:val="20"/>
        </w:rPr>
      </w:pPr>
      <w:r w:rsidRPr="6629374C">
        <w:rPr>
          <w:rStyle w:val="Numatytasispastraiposriftas1"/>
          <w:rFonts w:ascii="Arial" w:hAnsi="Arial" w:cs="Arial"/>
          <w:color w:val="000000" w:themeColor="text1"/>
          <w:sz w:val="20"/>
          <w:szCs w:val="20"/>
          <w:highlight w:val="yellow"/>
        </w:rPr>
        <w:t xml:space="preserve">Priedas Nr. </w:t>
      </w:r>
      <w:r w:rsidRPr="6629374C">
        <w:rPr>
          <w:rStyle w:val="Numatytasispastraiposriftas1"/>
          <w:rFonts w:ascii="Arial" w:hAnsi="Arial" w:cs="Arial"/>
          <w:color w:val="000000" w:themeColor="text1"/>
          <w:sz w:val="20"/>
          <w:szCs w:val="20"/>
          <w:highlight w:val="yellow"/>
          <w:lang w:val="en-US"/>
        </w:rPr>
        <w:t>5</w:t>
      </w:r>
      <w:r w:rsidR="00323988" w:rsidRPr="6629374C">
        <w:rPr>
          <w:rStyle w:val="Numatytasispastraiposriftas1"/>
          <w:rFonts w:ascii="Arial" w:hAnsi="Arial" w:cs="Arial"/>
          <w:color w:val="000000" w:themeColor="text1"/>
          <w:sz w:val="20"/>
          <w:szCs w:val="20"/>
          <w:highlight w:val="yellow"/>
          <w:lang w:val="en-US"/>
        </w:rPr>
        <w:t xml:space="preserve"> </w:t>
      </w:r>
      <w:r w:rsidR="00323988" w:rsidRPr="6629374C">
        <w:rPr>
          <w:rStyle w:val="Numatytasispastraiposriftas1"/>
          <w:rFonts w:ascii="Arial" w:hAnsi="Arial" w:cs="Arial"/>
          <w:b/>
          <w:bCs/>
          <w:color w:val="000000" w:themeColor="text1"/>
          <w:sz w:val="20"/>
          <w:szCs w:val="20"/>
          <w:highlight w:val="yellow"/>
        </w:rPr>
        <w:t>Tiekėjų</w:t>
      </w:r>
      <w:r w:rsidRPr="6629374C">
        <w:rPr>
          <w:rStyle w:val="Numatytasispastraiposriftas1"/>
          <w:rFonts w:ascii="Arial" w:hAnsi="Arial" w:cs="Arial"/>
          <w:b/>
          <w:bCs/>
          <w:color w:val="000000" w:themeColor="text1"/>
          <w:sz w:val="20"/>
          <w:szCs w:val="20"/>
          <w:highlight w:val="yellow"/>
        </w:rPr>
        <w:t xml:space="preserve"> kvalifikacijos reikalavimai</w:t>
      </w:r>
    </w:p>
    <w:p w14:paraId="22AD8805" w14:textId="14C3DB51" w:rsidR="7C006332" w:rsidRDefault="7C006332" w:rsidP="6629374C">
      <w:pPr>
        <w:pStyle w:val="prastasis1"/>
        <w:tabs>
          <w:tab w:val="left" w:pos="1134"/>
          <w:tab w:val="left" w:pos="1560"/>
        </w:tabs>
        <w:spacing w:after="0"/>
        <w:ind w:firstLine="567"/>
        <w:jc w:val="both"/>
        <w:rPr>
          <w:rStyle w:val="Numatytasispastraiposriftas1"/>
          <w:rFonts w:ascii="Arial" w:hAnsi="Arial" w:cs="Arial"/>
          <w:b/>
          <w:bCs/>
          <w:color w:val="000000" w:themeColor="text1"/>
          <w:sz w:val="20"/>
          <w:szCs w:val="20"/>
          <w:highlight w:val="yellow"/>
        </w:rPr>
      </w:pPr>
      <w:r w:rsidRPr="5B95E99B">
        <w:rPr>
          <w:rStyle w:val="Numatytasispastraiposriftas1"/>
          <w:rFonts w:ascii="Arial" w:hAnsi="Arial" w:cs="Arial"/>
          <w:b/>
          <w:bCs/>
          <w:color w:val="000000" w:themeColor="text1"/>
          <w:sz w:val="20"/>
          <w:szCs w:val="20"/>
          <w:highlight w:val="yellow"/>
        </w:rPr>
        <w:t xml:space="preserve">Priedas Nr. 6 VVS </w:t>
      </w:r>
      <w:proofErr w:type="spellStart"/>
      <w:r w:rsidRPr="5B95E99B">
        <w:rPr>
          <w:rStyle w:val="Numatytasispastraiposriftas1"/>
          <w:rFonts w:ascii="Arial" w:hAnsi="Arial" w:cs="Arial"/>
          <w:b/>
          <w:bCs/>
          <w:color w:val="000000" w:themeColor="text1"/>
          <w:sz w:val="20"/>
          <w:szCs w:val="20"/>
          <w:highlight w:val="yellow"/>
        </w:rPr>
        <w:t>video</w:t>
      </w:r>
      <w:proofErr w:type="spellEnd"/>
      <w:r w:rsidRPr="5B95E99B">
        <w:rPr>
          <w:rStyle w:val="Numatytasispastraiposriftas1"/>
          <w:rFonts w:ascii="Arial" w:hAnsi="Arial" w:cs="Arial"/>
          <w:b/>
          <w:bCs/>
          <w:color w:val="000000" w:themeColor="text1"/>
          <w:sz w:val="20"/>
          <w:szCs w:val="20"/>
          <w:highlight w:val="yellow"/>
        </w:rPr>
        <w:t xml:space="preserve"> medžiagos parengimo </w:t>
      </w:r>
      <w:r w:rsidR="00F14451">
        <w:rPr>
          <w:rStyle w:val="Numatytasispastraiposriftas1"/>
          <w:rFonts w:ascii="Arial" w:hAnsi="Arial" w:cs="Arial"/>
          <w:b/>
          <w:bCs/>
          <w:color w:val="000000" w:themeColor="text1"/>
          <w:sz w:val="20"/>
          <w:szCs w:val="20"/>
          <w:highlight w:val="yellow"/>
        </w:rPr>
        <w:t>reikalavimai</w:t>
      </w:r>
    </w:p>
    <w:p w14:paraId="3E93E37A" w14:textId="77777777" w:rsidR="007143BE" w:rsidRDefault="007143BE" w:rsidP="007143BE">
      <w:pPr>
        <w:pStyle w:val="linija"/>
        <w:tabs>
          <w:tab w:val="left" w:pos="1000"/>
          <w:tab w:val="left" w:pos="1560"/>
        </w:tabs>
        <w:outlineLvl w:val="1"/>
        <w:rPr>
          <w:rFonts w:ascii="Arial" w:hAnsi="Arial" w:cs="Arial"/>
          <w:sz w:val="20"/>
          <w:szCs w:val="20"/>
        </w:rPr>
        <w:sectPr w:rsidR="007143BE">
          <w:headerReference w:type="default" r:id="rId25"/>
          <w:footerReference w:type="default" r:id="rId26"/>
          <w:headerReference w:type="first" r:id="rId27"/>
          <w:footerReference w:type="first" r:id="rId28"/>
          <w:pgSz w:w="12240" w:h="15840"/>
          <w:pgMar w:top="1140" w:right="720" w:bottom="539" w:left="1797" w:header="709" w:footer="709" w:gutter="0"/>
          <w:pgNumType w:start="1"/>
          <w:cols w:space="1296"/>
          <w:titlePg/>
        </w:sectPr>
      </w:pPr>
      <w:bookmarkStart w:id="53" w:name="_Toc70419097"/>
      <w:bookmarkStart w:id="54" w:name="_Toc70419148"/>
    </w:p>
    <w:p w14:paraId="3F3F3192" w14:textId="14A2A4AB" w:rsidR="00173031" w:rsidRPr="008F398B" w:rsidRDefault="00FE6EDA">
      <w:pPr>
        <w:pStyle w:val="linija"/>
        <w:tabs>
          <w:tab w:val="left" w:pos="1000"/>
          <w:tab w:val="left" w:pos="1560"/>
        </w:tabs>
        <w:ind w:left="600"/>
        <w:jc w:val="center"/>
        <w:outlineLvl w:val="1"/>
        <w:rPr>
          <w:rFonts w:ascii="Arial" w:hAnsi="Arial" w:cs="Arial"/>
          <w:sz w:val="20"/>
          <w:szCs w:val="20"/>
        </w:rPr>
      </w:pPr>
      <w:r w:rsidRPr="008F398B">
        <w:rPr>
          <w:rStyle w:val="Numatytasispastraiposriftas1"/>
          <w:rFonts w:ascii="Arial" w:hAnsi="Arial" w:cs="Arial"/>
          <w:noProof/>
          <w:sz w:val="20"/>
          <w:szCs w:val="20"/>
        </w:rPr>
        <w:lastRenderedPageBreak/>
        <w:drawing>
          <wp:inline distT="0" distB="0" distL="0" distR="0" wp14:anchorId="3F93F690" wp14:editId="2A66DB24">
            <wp:extent cx="1990721" cy="1219196"/>
            <wp:effectExtent l="0" t="0" r="0" b="4"/>
            <wp:docPr id="2" name="Picture 1" descr="zenklas_2015%2004%20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1990721" cy="1219196"/>
                    </a:xfrm>
                    <a:prstGeom prst="rect">
                      <a:avLst/>
                    </a:prstGeom>
                    <a:noFill/>
                    <a:ln>
                      <a:noFill/>
                      <a:prstDash/>
                    </a:ln>
                  </pic:spPr>
                </pic:pic>
              </a:graphicData>
            </a:graphic>
          </wp:inline>
        </w:drawing>
      </w:r>
      <w:bookmarkEnd w:id="53"/>
      <w:bookmarkEnd w:id="54"/>
    </w:p>
    <w:p w14:paraId="765D8208" w14:textId="77777777" w:rsidR="00173031" w:rsidRPr="008F398B" w:rsidRDefault="00FE6EDA">
      <w:pPr>
        <w:pStyle w:val="prastasis1"/>
        <w:jc w:val="right"/>
        <w:rPr>
          <w:rFonts w:ascii="Arial" w:hAnsi="Arial" w:cs="Arial"/>
          <w:sz w:val="20"/>
          <w:szCs w:val="20"/>
          <w:lang w:eastAsia="lt-LT"/>
        </w:rPr>
      </w:pPr>
      <w:r w:rsidRPr="008F398B">
        <w:rPr>
          <w:rFonts w:ascii="Arial" w:hAnsi="Arial" w:cs="Arial"/>
          <w:sz w:val="20"/>
          <w:szCs w:val="20"/>
          <w:lang w:eastAsia="lt-LT"/>
        </w:rPr>
        <w:t>UAB „Putokšnis“</w:t>
      </w:r>
    </w:p>
    <w:p w14:paraId="7C525E7F" w14:textId="15C1E06F" w:rsidR="00173031" w:rsidRPr="008F398B" w:rsidRDefault="00CC4A02">
      <w:pPr>
        <w:pStyle w:val="prastasis1"/>
        <w:jc w:val="right"/>
        <w:rPr>
          <w:rFonts w:ascii="Arial" w:hAnsi="Arial" w:cs="Arial"/>
          <w:sz w:val="20"/>
          <w:szCs w:val="20"/>
        </w:rPr>
      </w:pPr>
      <w:r w:rsidRPr="008F398B">
        <w:rPr>
          <w:rStyle w:val="Numatytasispastraiposriftas1"/>
          <w:rFonts w:ascii="Arial" w:hAnsi="Arial" w:cs="Arial"/>
          <w:sz w:val="20"/>
          <w:szCs w:val="20"/>
          <w:lang w:eastAsia="lt-LT"/>
        </w:rPr>
        <w:t>Pirkimo</w:t>
      </w:r>
      <w:r w:rsidR="00FE6EDA" w:rsidRPr="008F398B">
        <w:rPr>
          <w:rStyle w:val="Numatytasispastraiposriftas1"/>
          <w:rFonts w:ascii="Arial" w:hAnsi="Arial" w:cs="Arial"/>
          <w:sz w:val="20"/>
          <w:szCs w:val="20"/>
          <w:lang w:eastAsia="lt-LT"/>
        </w:rPr>
        <w:t xml:space="preserve"> sąlygų </w:t>
      </w:r>
      <w:r w:rsidR="00FE6EDA" w:rsidRPr="008F398B">
        <w:rPr>
          <w:rStyle w:val="Numatytasispastraiposriftas1"/>
          <w:rFonts w:ascii="Arial" w:hAnsi="Arial" w:cs="Arial"/>
          <w:b/>
          <w:bCs/>
          <w:sz w:val="20"/>
          <w:szCs w:val="20"/>
          <w:lang w:eastAsia="lt-LT"/>
        </w:rPr>
        <w:t>1 priedas</w:t>
      </w:r>
    </w:p>
    <w:p w14:paraId="7F00160F" w14:textId="6AA9BE3B" w:rsidR="00173031" w:rsidRPr="008F398B" w:rsidRDefault="00173031" w:rsidP="000D3830">
      <w:pPr>
        <w:pStyle w:val="prastasis1"/>
        <w:spacing w:line="259" w:lineRule="auto"/>
        <w:jc w:val="right"/>
        <w:rPr>
          <w:rFonts w:ascii="Arial" w:hAnsi="Arial" w:cs="Arial"/>
          <w:b/>
          <w:bCs/>
          <w:sz w:val="20"/>
          <w:szCs w:val="20"/>
          <w:lang w:eastAsia="lt-LT"/>
        </w:rPr>
      </w:pPr>
    </w:p>
    <w:p w14:paraId="3A7980B3" w14:textId="77777777" w:rsidR="00A61C42" w:rsidRDefault="4942AE98" w:rsidP="007143BE">
      <w:pPr>
        <w:pStyle w:val="prastasis1"/>
        <w:jc w:val="center"/>
        <w:rPr>
          <w:rFonts w:ascii="Arial" w:hAnsi="Arial" w:cs="Arial"/>
          <w:b/>
          <w:bCs/>
          <w:sz w:val="20"/>
          <w:szCs w:val="20"/>
          <w:shd w:val="clear" w:color="auto" w:fill="FFFF00"/>
          <w:lang w:eastAsia="lt-LT"/>
        </w:rPr>
      </w:pPr>
      <w:r w:rsidRPr="008F398B">
        <w:rPr>
          <w:rFonts w:ascii="Arial" w:hAnsi="Arial" w:cs="Arial"/>
          <w:b/>
          <w:bCs/>
          <w:sz w:val="20"/>
          <w:szCs w:val="20"/>
          <w:shd w:val="clear" w:color="auto" w:fill="FFFF00"/>
          <w:lang w:eastAsia="lt-LT"/>
        </w:rPr>
        <w:t>VVS</w:t>
      </w:r>
      <w:r w:rsidR="00880E79" w:rsidRPr="008F398B">
        <w:rPr>
          <w:rFonts w:ascii="Arial" w:hAnsi="Arial" w:cs="Arial"/>
          <w:b/>
          <w:bCs/>
          <w:sz w:val="20"/>
          <w:szCs w:val="20"/>
          <w:shd w:val="clear" w:color="auto" w:fill="FFFF00"/>
          <w:lang w:eastAsia="lt-LT"/>
        </w:rPr>
        <w:t xml:space="preserve"> </w:t>
      </w:r>
      <w:r w:rsidR="00FE6EDA" w:rsidRPr="008F398B">
        <w:rPr>
          <w:rFonts w:ascii="Arial" w:hAnsi="Arial" w:cs="Arial"/>
          <w:b/>
          <w:bCs/>
          <w:sz w:val="20"/>
          <w:szCs w:val="20"/>
          <w:shd w:val="clear" w:color="auto" w:fill="FFFF00"/>
          <w:lang w:eastAsia="lt-LT"/>
        </w:rPr>
        <w:t>TECHNINĖ SPECIFI</w:t>
      </w:r>
      <w:r w:rsidR="00192DAE">
        <w:rPr>
          <w:rFonts w:ascii="Arial" w:hAnsi="Arial" w:cs="Arial"/>
          <w:b/>
          <w:bCs/>
          <w:sz w:val="20"/>
          <w:szCs w:val="20"/>
          <w:shd w:val="clear" w:color="auto" w:fill="FFFF00"/>
          <w:lang w:eastAsia="lt-LT"/>
        </w:rPr>
        <w:t>KACIJA</w:t>
      </w:r>
    </w:p>
    <w:p w14:paraId="7AAE7F2D" w14:textId="77777777" w:rsidR="006476A5" w:rsidRDefault="006476A5" w:rsidP="007143BE">
      <w:pPr>
        <w:pStyle w:val="prastasis1"/>
        <w:jc w:val="center"/>
        <w:rPr>
          <w:rFonts w:ascii="Arial" w:hAnsi="Arial" w:cs="Arial"/>
          <w:b/>
          <w:bCs/>
          <w:sz w:val="20"/>
          <w:szCs w:val="20"/>
          <w:shd w:val="clear" w:color="auto" w:fill="FFFF00"/>
          <w:lang w:eastAsia="lt-LT"/>
        </w:rPr>
      </w:pPr>
    </w:p>
    <w:tbl>
      <w:tblPr>
        <w:tblW w:w="14320" w:type="dxa"/>
        <w:tblLook w:val="04A0" w:firstRow="1" w:lastRow="0" w:firstColumn="1" w:lastColumn="0" w:noHBand="0" w:noVBand="1"/>
      </w:tblPr>
      <w:tblGrid>
        <w:gridCol w:w="720"/>
        <w:gridCol w:w="2420"/>
        <w:gridCol w:w="2500"/>
        <w:gridCol w:w="6280"/>
        <w:gridCol w:w="1258"/>
        <w:gridCol w:w="1142"/>
      </w:tblGrid>
      <w:tr w:rsidR="00510C73" w:rsidRPr="00510C73" w14:paraId="29DFA8C3" w14:textId="77777777" w:rsidTr="00AF7521">
        <w:trPr>
          <w:trHeight w:val="1080"/>
          <w:tblHeader/>
        </w:trPr>
        <w:tc>
          <w:tcPr>
            <w:tcW w:w="720" w:type="dxa"/>
            <w:tcBorders>
              <w:top w:val="single" w:sz="4" w:space="0" w:color="auto"/>
              <w:left w:val="single" w:sz="4" w:space="0" w:color="auto"/>
              <w:bottom w:val="single" w:sz="4" w:space="0" w:color="auto"/>
              <w:right w:val="single" w:sz="4" w:space="0" w:color="auto"/>
            </w:tcBorders>
            <w:shd w:val="clear" w:color="000000" w:fill="FFFFCC"/>
            <w:hideMark/>
          </w:tcPr>
          <w:p w14:paraId="4CFD635F"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Eilutės Nr.</w:t>
            </w:r>
          </w:p>
        </w:tc>
        <w:tc>
          <w:tcPr>
            <w:tcW w:w="2420" w:type="dxa"/>
            <w:tcBorders>
              <w:top w:val="single" w:sz="4" w:space="0" w:color="auto"/>
              <w:left w:val="nil"/>
              <w:bottom w:val="single" w:sz="4" w:space="0" w:color="auto"/>
              <w:right w:val="single" w:sz="4" w:space="0" w:color="auto"/>
            </w:tcBorders>
            <w:shd w:val="clear" w:color="000000" w:fill="FFFFCC"/>
            <w:vAlign w:val="center"/>
            <w:hideMark/>
          </w:tcPr>
          <w:p w14:paraId="2FDA1F7C"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Grupė</w:t>
            </w:r>
          </w:p>
        </w:tc>
        <w:tc>
          <w:tcPr>
            <w:tcW w:w="2500" w:type="dxa"/>
            <w:tcBorders>
              <w:top w:val="single" w:sz="4" w:space="0" w:color="auto"/>
              <w:left w:val="nil"/>
              <w:bottom w:val="single" w:sz="4" w:space="0" w:color="auto"/>
              <w:right w:val="single" w:sz="4" w:space="0" w:color="auto"/>
            </w:tcBorders>
            <w:shd w:val="clear" w:color="000000" w:fill="FFFFCC"/>
            <w:vAlign w:val="center"/>
            <w:hideMark/>
          </w:tcPr>
          <w:p w14:paraId="5DF6A812"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Pogrupis</w:t>
            </w:r>
          </w:p>
        </w:tc>
        <w:tc>
          <w:tcPr>
            <w:tcW w:w="6280" w:type="dxa"/>
            <w:tcBorders>
              <w:top w:val="single" w:sz="4" w:space="0" w:color="auto"/>
              <w:left w:val="nil"/>
              <w:bottom w:val="single" w:sz="4" w:space="0" w:color="auto"/>
              <w:right w:val="single" w:sz="4" w:space="0" w:color="auto"/>
            </w:tcBorders>
            <w:shd w:val="clear" w:color="000000" w:fill="FFFFCC"/>
            <w:vAlign w:val="center"/>
            <w:hideMark/>
          </w:tcPr>
          <w:p w14:paraId="5A9A9414"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Naudotojo poreikis</w:t>
            </w:r>
          </w:p>
        </w:tc>
        <w:tc>
          <w:tcPr>
            <w:tcW w:w="1258" w:type="dxa"/>
            <w:tcBorders>
              <w:top w:val="single" w:sz="4" w:space="0" w:color="auto"/>
              <w:left w:val="nil"/>
              <w:bottom w:val="single" w:sz="4" w:space="0" w:color="auto"/>
              <w:right w:val="single" w:sz="4" w:space="0" w:color="auto"/>
            </w:tcBorders>
            <w:shd w:val="clear" w:color="000000" w:fill="FFFFCC"/>
            <w:vAlign w:val="center"/>
            <w:hideMark/>
          </w:tcPr>
          <w:p w14:paraId="772F9F6D"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 xml:space="preserve">Požymis </w:t>
            </w:r>
          </w:p>
        </w:tc>
        <w:tc>
          <w:tcPr>
            <w:tcW w:w="1142" w:type="dxa"/>
            <w:tcBorders>
              <w:top w:val="single" w:sz="4" w:space="0" w:color="auto"/>
              <w:left w:val="nil"/>
              <w:bottom w:val="single" w:sz="4" w:space="0" w:color="auto"/>
              <w:right w:val="single" w:sz="4" w:space="0" w:color="auto"/>
            </w:tcBorders>
            <w:shd w:val="clear" w:color="000000" w:fill="FFFFCC"/>
            <w:vAlign w:val="center"/>
            <w:hideMark/>
          </w:tcPr>
          <w:p w14:paraId="79040278" w14:textId="77777777" w:rsidR="00510C73" w:rsidRPr="00510C73" w:rsidRDefault="00510C73" w:rsidP="00510C73">
            <w:pPr>
              <w:autoSpaceDN/>
              <w:spacing w:after="0"/>
              <w:jc w:val="center"/>
              <w:textAlignment w:val="auto"/>
              <w:rPr>
                <w:rFonts w:ascii="Arial Narrow" w:eastAsia="Times New Roman" w:hAnsi="Arial Narrow" w:cs="Calibri"/>
                <w:b/>
                <w:bCs/>
                <w:color w:val="000000"/>
                <w:sz w:val="20"/>
                <w:szCs w:val="20"/>
                <w:lang w:eastAsia="lt-LT"/>
              </w:rPr>
            </w:pPr>
            <w:r w:rsidRPr="00510C73">
              <w:rPr>
                <w:rFonts w:ascii="Arial Narrow" w:eastAsia="Times New Roman" w:hAnsi="Arial Narrow" w:cs="Calibri"/>
                <w:b/>
                <w:bCs/>
                <w:color w:val="000000"/>
                <w:sz w:val="20"/>
                <w:szCs w:val="20"/>
                <w:lang w:eastAsia="lt-LT"/>
              </w:rPr>
              <w:t>Reikalingos darbo valandos</w:t>
            </w:r>
          </w:p>
        </w:tc>
      </w:tr>
      <w:tr w:rsidR="00510C73" w:rsidRPr="00510C73" w14:paraId="5AD142A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459FB5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w:t>
            </w:r>
          </w:p>
        </w:tc>
        <w:tc>
          <w:tcPr>
            <w:tcW w:w="2420" w:type="dxa"/>
            <w:tcBorders>
              <w:top w:val="nil"/>
              <w:left w:val="nil"/>
              <w:bottom w:val="single" w:sz="4" w:space="0" w:color="auto"/>
              <w:right w:val="single" w:sz="4" w:space="0" w:color="auto"/>
            </w:tcBorders>
            <w:shd w:val="clear" w:color="auto" w:fill="auto"/>
            <w:hideMark/>
          </w:tcPr>
          <w:p w14:paraId="0B0CCC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051F0F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 Programos pasiekiamumas</w:t>
            </w:r>
          </w:p>
        </w:tc>
        <w:tc>
          <w:tcPr>
            <w:tcW w:w="6280" w:type="dxa"/>
            <w:tcBorders>
              <w:top w:val="nil"/>
              <w:left w:val="nil"/>
              <w:bottom w:val="single" w:sz="4" w:space="0" w:color="auto"/>
              <w:right w:val="single" w:sz="4" w:space="0" w:color="auto"/>
            </w:tcBorders>
            <w:shd w:val="clear" w:color="auto" w:fill="auto"/>
            <w:hideMark/>
          </w:tcPr>
          <w:p w14:paraId="1396BC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 sistema dirbti interneto naršyklėje.</w:t>
            </w:r>
          </w:p>
        </w:tc>
        <w:tc>
          <w:tcPr>
            <w:tcW w:w="1258" w:type="dxa"/>
            <w:tcBorders>
              <w:top w:val="nil"/>
              <w:left w:val="nil"/>
              <w:bottom w:val="single" w:sz="4" w:space="0" w:color="auto"/>
              <w:right w:val="single" w:sz="4" w:space="0" w:color="auto"/>
            </w:tcBorders>
            <w:shd w:val="clear" w:color="auto" w:fill="auto"/>
            <w:hideMark/>
          </w:tcPr>
          <w:p w14:paraId="18C070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29A931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43031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8F7B5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w:t>
            </w:r>
          </w:p>
        </w:tc>
        <w:tc>
          <w:tcPr>
            <w:tcW w:w="2420" w:type="dxa"/>
            <w:tcBorders>
              <w:top w:val="nil"/>
              <w:left w:val="nil"/>
              <w:bottom w:val="single" w:sz="4" w:space="0" w:color="auto"/>
              <w:right w:val="single" w:sz="4" w:space="0" w:color="auto"/>
            </w:tcBorders>
            <w:shd w:val="clear" w:color="auto" w:fill="auto"/>
            <w:hideMark/>
          </w:tcPr>
          <w:p w14:paraId="420724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70ACC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 Programos pasiekiamumas</w:t>
            </w:r>
          </w:p>
        </w:tc>
        <w:tc>
          <w:tcPr>
            <w:tcW w:w="6280" w:type="dxa"/>
            <w:tcBorders>
              <w:top w:val="nil"/>
              <w:left w:val="nil"/>
              <w:bottom w:val="single" w:sz="4" w:space="0" w:color="auto"/>
              <w:right w:val="single" w:sz="4" w:space="0" w:color="auto"/>
            </w:tcBorders>
            <w:shd w:val="clear" w:color="auto" w:fill="auto"/>
            <w:hideMark/>
          </w:tcPr>
          <w:p w14:paraId="646411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 programa dirbti mobiliu įrenginiu (telefonu, planšete).</w:t>
            </w:r>
          </w:p>
        </w:tc>
        <w:tc>
          <w:tcPr>
            <w:tcW w:w="1258" w:type="dxa"/>
            <w:tcBorders>
              <w:top w:val="nil"/>
              <w:left w:val="nil"/>
              <w:bottom w:val="single" w:sz="4" w:space="0" w:color="auto"/>
              <w:right w:val="single" w:sz="4" w:space="0" w:color="auto"/>
            </w:tcBorders>
            <w:shd w:val="clear" w:color="auto" w:fill="auto"/>
            <w:hideMark/>
          </w:tcPr>
          <w:p w14:paraId="6E0571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61EEB2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23A3C8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EDB39D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w:t>
            </w:r>
          </w:p>
        </w:tc>
        <w:tc>
          <w:tcPr>
            <w:tcW w:w="2420" w:type="dxa"/>
            <w:tcBorders>
              <w:top w:val="nil"/>
              <w:left w:val="nil"/>
              <w:bottom w:val="single" w:sz="4" w:space="0" w:color="auto"/>
              <w:right w:val="single" w:sz="4" w:space="0" w:color="auto"/>
            </w:tcBorders>
            <w:shd w:val="clear" w:color="auto" w:fill="auto"/>
            <w:hideMark/>
          </w:tcPr>
          <w:p w14:paraId="2B47B4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8DD69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Daugiakalbystė</w:t>
            </w:r>
          </w:p>
        </w:tc>
        <w:tc>
          <w:tcPr>
            <w:tcW w:w="6280" w:type="dxa"/>
            <w:tcBorders>
              <w:top w:val="nil"/>
              <w:left w:val="nil"/>
              <w:bottom w:val="single" w:sz="4" w:space="0" w:color="auto"/>
              <w:right w:val="single" w:sz="4" w:space="0" w:color="auto"/>
            </w:tcBorders>
            <w:shd w:val="clear" w:color="auto" w:fill="auto"/>
            <w:hideMark/>
          </w:tcPr>
          <w:p w14:paraId="6133D0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pasirinkti lokalią kalbą (lietuviškai)</w:t>
            </w:r>
          </w:p>
        </w:tc>
        <w:tc>
          <w:tcPr>
            <w:tcW w:w="1258" w:type="dxa"/>
            <w:tcBorders>
              <w:top w:val="nil"/>
              <w:left w:val="nil"/>
              <w:bottom w:val="single" w:sz="4" w:space="0" w:color="auto"/>
              <w:right w:val="single" w:sz="4" w:space="0" w:color="auto"/>
            </w:tcBorders>
            <w:shd w:val="clear" w:color="auto" w:fill="auto"/>
            <w:hideMark/>
          </w:tcPr>
          <w:p w14:paraId="1BD2B0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7CD429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7C4C53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F314F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w:t>
            </w:r>
          </w:p>
        </w:tc>
        <w:tc>
          <w:tcPr>
            <w:tcW w:w="2420" w:type="dxa"/>
            <w:tcBorders>
              <w:top w:val="nil"/>
              <w:left w:val="nil"/>
              <w:bottom w:val="single" w:sz="4" w:space="0" w:color="auto"/>
              <w:right w:val="single" w:sz="4" w:space="0" w:color="auto"/>
            </w:tcBorders>
            <w:shd w:val="clear" w:color="auto" w:fill="auto"/>
            <w:hideMark/>
          </w:tcPr>
          <w:p w14:paraId="61C2D0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09D75E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Daugiakalbystė</w:t>
            </w:r>
          </w:p>
        </w:tc>
        <w:tc>
          <w:tcPr>
            <w:tcW w:w="6280" w:type="dxa"/>
            <w:tcBorders>
              <w:top w:val="nil"/>
              <w:left w:val="nil"/>
              <w:bottom w:val="single" w:sz="4" w:space="0" w:color="auto"/>
              <w:right w:val="single" w:sz="4" w:space="0" w:color="auto"/>
            </w:tcBorders>
            <w:shd w:val="clear" w:color="auto" w:fill="auto"/>
            <w:hideMark/>
          </w:tcPr>
          <w:p w14:paraId="265D05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pasirinkti užsienio kalbą (angliškai, rusiškai ir kt.)</w:t>
            </w:r>
          </w:p>
        </w:tc>
        <w:tc>
          <w:tcPr>
            <w:tcW w:w="1258" w:type="dxa"/>
            <w:tcBorders>
              <w:top w:val="nil"/>
              <w:left w:val="nil"/>
              <w:bottom w:val="single" w:sz="4" w:space="0" w:color="auto"/>
              <w:right w:val="single" w:sz="4" w:space="0" w:color="auto"/>
            </w:tcBorders>
            <w:shd w:val="clear" w:color="auto" w:fill="auto"/>
            <w:hideMark/>
          </w:tcPr>
          <w:p w14:paraId="599CE2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7298B7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9CFA4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2CE20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w:t>
            </w:r>
          </w:p>
        </w:tc>
        <w:tc>
          <w:tcPr>
            <w:tcW w:w="2420" w:type="dxa"/>
            <w:tcBorders>
              <w:top w:val="nil"/>
              <w:left w:val="nil"/>
              <w:bottom w:val="single" w:sz="4" w:space="0" w:color="auto"/>
              <w:right w:val="single" w:sz="4" w:space="0" w:color="auto"/>
            </w:tcBorders>
            <w:shd w:val="clear" w:color="auto" w:fill="auto"/>
            <w:hideMark/>
          </w:tcPr>
          <w:p w14:paraId="38CB3C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7E8FA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Daugiakalbystė</w:t>
            </w:r>
          </w:p>
        </w:tc>
        <w:tc>
          <w:tcPr>
            <w:tcW w:w="6280" w:type="dxa"/>
            <w:tcBorders>
              <w:top w:val="nil"/>
              <w:left w:val="nil"/>
              <w:bottom w:val="single" w:sz="4" w:space="0" w:color="auto"/>
              <w:right w:val="single" w:sz="4" w:space="0" w:color="auto"/>
            </w:tcBorders>
            <w:shd w:val="clear" w:color="auto" w:fill="auto"/>
            <w:hideMark/>
          </w:tcPr>
          <w:p w14:paraId="6FD7BE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spausdinius galiu konfigūruoti keliomis kalbomis.</w:t>
            </w:r>
          </w:p>
        </w:tc>
        <w:tc>
          <w:tcPr>
            <w:tcW w:w="1258" w:type="dxa"/>
            <w:tcBorders>
              <w:top w:val="nil"/>
              <w:left w:val="nil"/>
              <w:bottom w:val="single" w:sz="4" w:space="0" w:color="auto"/>
              <w:right w:val="single" w:sz="4" w:space="0" w:color="auto"/>
            </w:tcBorders>
            <w:shd w:val="clear" w:color="auto" w:fill="auto"/>
            <w:hideMark/>
          </w:tcPr>
          <w:p w14:paraId="42B352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746AD5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3A444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E39427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w:t>
            </w:r>
          </w:p>
        </w:tc>
        <w:tc>
          <w:tcPr>
            <w:tcW w:w="2420" w:type="dxa"/>
            <w:tcBorders>
              <w:top w:val="nil"/>
              <w:left w:val="nil"/>
              <w:bottom w:val="single" w:sz="4" w:space="0" w:color="auto"/>
              <w:right w:val="single" w:sz="4" w:space="0" w:color="auto"/>
            </w:tcBorders>
            <w:shd w:val="clear" w:color="auto" w:fill="auto"/>
            <w:hideMark/>
          </w:tcPr>
          <w:p w14:paraId="35B89C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0647E5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Daugiakalbystė</w:t>
            </w:r>
          </w:p>
        </w:tc>
        <w:tc>
          <w:tcPr>
            <w:tcW w:w="6280" w:type="dxa"/>
            <w:tcBorders>
              <w:top w:val="nil"/>
              <w:left w:val="nil"/>
              <w:bottom w:val="single" w:sz="4" w:space="0" w:color="auto"/>
              <w:right w:val="single" w:sz="4" w:space="0" w:color="auto"/>
            </w:tcBorders>
            <w:shd w:val="clear" w:color="auto" w:fill="auto"/>
            <w:hideMark/>
          </w:tcPr>
          <w:p w14:paraId="0F4801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įrašyti prekės pavadinimą ir kitus prekės duomenis, kurie patenka į klientų/tiekėjų dokumentus keliomis kalbomis.</w:t>
            </w:r>
          </w:p>
        </w:tc>
        <w:tc>
          <w:tcPr>
            <w:tcW w:w="1258" w:type="dxa"/>
            <w:tcBorders>
              <w:top w:val="nil"/>
              <w:left w:val="nil"/>
              <w:bottom w:val="single" w:sz="4" w:space="0" w:color="auto"/>
              <w:right w:val="single" w:sz="4" w:space="0" w:color="auto"/>
            </w:tcBorders>
            <w:shd w:val="clear" w:color="auto" w:fill="auto"/>
            <w:hideMark/>
          </w:tcPr>
          <w:p w14:paraId="586B9A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3313DE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CC2BEFD"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2595FE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w:t>
            </w:r>
          </w:p>
        </w:tc>
        <w:tc>
          <w:tcPr>
            <w:tcW w:w="2420" w:type="dxa"/>
            <w:tcBorders>
              <w:top w:val="nil"/>
              <w:left w:val="nil"/>
              <w:bottom w:val="single" w:sz="4" w:space="0" w:color="auto"/>
              <w:right w:val="single" w:sz="4" w:space="0" w:color="auto"/>
            </w:tcBorders>
            <w:shd w:val="clear" w:color="auto" w:fill="auto"/>
            <w:hideMark/>
          </w:tcPr>
          <w:p w14:paraId="39C12F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43485B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Greitaveika</w:t>
            </w:r>
          </w:p>
        </w:tc>
        <w:tc>
          <w:tcPr>
            <w:tcW w:w="6280" w:type="dxa"/>
            <w:tcBorders>
              <w:top w:val="nil"/>
              <w:left w:val="nil"/>
              <w:bottom w:val="single" w:sz="4" w:space="0" w:color="auto"/>
              <w:right w:val="single" w:sz="4" w:space="0" w:color="auto"/>
            </w:tcBorders>
            <w:shd w:val="clear" w:color="auto" w:fill="auto"/>
            <w:hideMark/>
          </w:tcPr>
          <w:p w14:paraId="49DBF33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veikti tokiu greičiu, kuris netrikdytų naudotojo darbo (lango formos atidarymas turi trukti iki 5 sek), jei yra užtikrinama rekomenduojama techninė infrastruktūra vadovaujantis gamintojo rekomendacijomis bei metodika ir tuo metu sistemoje nevykdomos periodinės paketinės užduotys (</w:t>
            </w:r>
            <w:proofErr w:type="spellStart"/>
            <w:r w:rsidRPr="00510C73">
              <w:rPr>
                <w:rFonts w:ascii="Arial Narrow" w:eastAsia="Times New Roman" w:hAnsi="Arial Narrow" w:cs="Calibri"/>
                <w:sz w:val="20"/>
                <w:szCs w:val="20"/>
                <w:lang w:eastAsia="lt-LT"/>
              </w:rPr>
              <w:t>batch</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job</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auto" w:fill="auto"/>
            <w:hideMark/>
          </w:tcPr>
          <w:p w14:paraId="160EB87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DC6554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4D499CE"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6625D83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8</w:t>
            </w:r>
          </w:p>
        </w:tc>
        <w:tc>
          <w:tcPr>
            <w:tcW w:w="2420" w:type="dxa"/>
            <w:tcBorders>
              <w:top w:val="nil"/>
              <w:left w:val="nil"/>
              <w:bottom w:val="single" w:sz="4" w:space="0" w:color="auto"/>
              <w:right w:val="single" w:sz="4" w:space="0" w:color="auto"/>
            </w:tcBorders>
            <w:shd w:val="clear" w:color="auto" w:fill="auto"/>
            <w:hideMark/>
          </w:tcPr>
          <w:p w14:paraId="54E463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58C889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Greitaveika</w:t>
            </w:r>
          </w:p>
        </w:tc>
        <w:tc>
          <w:tcPr>
            <w:tcW w:w="6280" w:type="dxa"/>
            <w:tcBorders>
              <w:top w:val="nil"/>
              <w:left w:val="nil"/>
              <w:bottom w:val="single" w:sz="4" w:space="0" w:color="auto"/>
              <w:right w:val="single" w:sz="4" w:space="0" w:color="auto"/>
            </w:tcBorders>
            <w:shd w:val="clear" w:color="auto" w:fill="auto"/>
            <w:hideMark/>
          </w:tcPr>
          <w:p w14:paraId="2050A37C" w14:textId="77777777" w:rsidR="00510C73" w:rsidRPr="00AA2C42" w:rsidRDefault="00510C73" w:rsidP="00510C73">
            <w:pPr>
              <w:autoSpaceDN/>
              <w:spacing w:after="0"/>
              <w:textAlignment w:val="auto"/>
              <w:rPr>
                <w:rFonts w:ascii="Arial Narrow" w:eastAsia="Times New Roman" w:hAnsi="Arial Narrow" w:cs="Calibri"/>
                <w:sz w:val="20"/>
                <w:szCs w:val="20"/>
                <w:lang w:val="en-US" w:eastAsia="lt-LT"/>
              </w:rPr>
            </w:pPr>
            <w:r w:rsidRPr="00510C73">
              <w:rPr>
                <w:rFonts w:ascii="Arial Narrow" w:eastAsia="Times New Roman" w:hAnsi="Arial Narrow" w:cs="Calibri"/>
                <w:sz w:val="20"/>
                <w:szCs w:val="20"/>
                <w:lang w:eastAsia="lt-LT"/>
              </w:rPr>
              <w:t>Sistema turi pateikti spausdinius/ataskaitas per laiko tarpą, kuris netrikdytų naudotojo darbo (reakcijos suformuoti ekraninį vaizdą iki 5 sek), jei yra užtikrinama rekomenduojama techninė infrastruktūra vadovaujantis gamintojo rekomendacijomis bei metodika ir tuo metu sistemoje nevykdomos periodinės paketinės užduotys (</w:t>
            </w:r>
            <w:proofErr w:type="spellStart"/>
            <w:r w:rsidRPr="00510C73">
              <w:rPr>
                <w:rFonts w:ascii="Arial Narrow" w:eastAsia="Times New Roman" w:hAnsi="Arial Narrow" w:cs="Calibri"/>
                <w:sz w:val="20"/>
                <w:szCs w:val="20"/>
                <w:lang w:eastAsia="lt-LT"/>
              </w:rPr>
              <w:t>batch</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job</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auto" w:fill="auto"/>
            <w:hideMark/>
          </w:tcPr>
          <w:p w14:paraId="509CA2A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24192CB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59606FB"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B1D585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w:t>
            </w:r>
          </w:p>
        </w:tc>
        <w:tc>
          <w:tcPr>
            <w:tcW w:w="2420" w:type="dxa"/>
            <w:tcBorders>
              <w:top w:val="nil"/>
              <w:left w:val="nil"/>
              <w:bottom w:val="single" w:sz="4" w:space="0" w:color="auto"/>
              <w:right w:val="single" w:sz="4" w:space="0" w:color="auto"/>
            </w:tcBorders>
            <w:shd w:val="clear" w:color="auto" w:fill="auto"/>
            <w:hideMark/>
          </w:tcPr>
          <w:p w14:paraId="4FD1E5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4253DF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26A0CE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užtikrintas informacijos vienkartinio įvedimo principas. Jei sistemoje, atsižvelgiant į jos architektūrą, ta pati informacija turi būti saugoma skirtinguose sąrašuose, operacijose, sistemoje turi būti užtikrintas tokios informacijos automatinis užpildymas, atvaizdavimas, sinchronizavimas, kuris nereikalauja iš vartotojo papildomų duomenų įvedimo, koregavimo, trynimo veiksmų.</w:t>
            </w:r>
          </w:p>
        </w:tc>
        <w:tc>
          <w:tcPr>
            <w:tcW w:w="1258" w:type="dxa"/>
            <w:tcBorders>
              <w:top w:val="nil"/>
              <w:left w:val="nil"/>
              <w:bottom w:val="single" w:sz="4" w:space="0" w:color="auto"/>
              <w:right w:val="single" w:sz="4" w:space="0" w:color="auto"/>
            </w:tcBorders>
            <w:shd w:val="clear" w:color="000000" w:fill="FFFFFF"/>
            <w:hideMark/>
          </w:tcPr>
          <w:p w14:paraId="02251A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477DE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A9E1FF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796B1D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w:t>
            </w:r>
          </w:p>
        </w:tc>
        <w:tc>
          <w:tcPr>
            <w:tcW w:w="2420" w:type="dxa"/>
            <w:tcBorders>
              <w:top w:val="nil"/>
              <w:left w:val="nil"/>
              <w:bottom w:val="single" w:sz="4" w:space="0" w:color="auto"/>
              <w:right w:val="single" w:sz="4" w:space="0" w:color="auto"/>
            </w:tcBorders>
            <w:shd w:val="clear" w:color="auto" w:fill="auto"/>
            <w:hideMark/>
          </w:tcPr>
          <w:p w14:paraId="7B3132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97447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6CF6B7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vartotojams personalizuoti esamas formas paslepiant ir/ar pakeičiant esamų laukų vietą.</w:t>
            </w:r>
          </w:p>
        </w:tc>
        <w:tc>
          <w:tcPr>
            <w:tcW w:w="1258" w:type="dxa"/>
            <w:tcBorders>
              <w:top w:val="nil"/>
              <w:left w:val="nil"/>
              <w:bottom w:val="single" w:sz="4" w:space="0" w:color="auto"/>
              <w:right w:val="single" w:sz="4" w:space="0" w:color="auto"/>
            </w:tcBorders>
            <w:shd w:val="clear" w:color="000000" w:fill="FFFFFF"/>
            <w:hideMark/>
          </w:tcPr>
          <w:p w14:paraId="4FE64E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65D4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8F3EC7"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2F3DE68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w:t>
            </w:r>
          </w:p>
        </w:tc>
        <w:tc>
          <w:tcPr>
            <w:tcW w:w="2420" w:type="dxa"/>
            <w:tcBorders>
              <w:top w:val="nil"/>
              <w:left w:val="nil"/>
              <w:bottom w:val="single" w:sz="4" w:space="0" w:color="auto"/>
              <w:right w:val="single" w:sz="4" w:space="0" w:color="auto"/>
            </w:tcBorders>
            <w:shd w:val="clear" w:color="auto" w:fill="auto"/>
            <w:hideMark/>
          </w:tcPr>
          <w:p w14:paraId="74C1BD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477DBC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3DBAA6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vesti naudotojo veiksmų istoriją (</w:t>
            </w:r>
            <w:proofErr w:type="spellStart"/>
            <w:r w:rsidRPr="00510C73">
              <w:rPr>
                <w:rFonts w:ascii="Arial Narrow" w:eastAsia="Times New Roman" w:hAnsi="Arial Narrow" w:cs="Calibri"/>
                <w:color w:val="000000"/>
                <w:sz w:val="20"/>
                <w:szCs w:val="20"/>
                <w:lang w:eastAsia="lt-LT"/>
              </w:rPr>
              <w:t>change</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log</w:t>
            </w:r>
            <w:proofErr w:type="spellEnd"/>
            <w:r w:rsidRPr="00510C73">
              <w:rPr>
                <w:rFonts w:ascii="Arial Narrow" w:eastAsia="Times New Roman" w:hAnsi="Arial Narrow" w:cs="Calibri"/>
                <w:color w:val="000000"/>
                <w:sz w:val="20"/>
                <w:szCs w:val="20"/>
                <w:lang w:eastAsia="lt-LT"/>
              </w:rPr>
              <w:t>). Stebėjimas turi būti lauko lygmenyje. Stebėtini dokumentai ir dokumento laukai turi būti nustatomi naudotojo nuožiūra. Pasikeitimų istorijoje turi būti saugoma ši informacija: data, laikas, vartotojas, kuris atliko operaciją, duomenų keitimą; funkcinės srities pavadinimas, operacijos/ekraninės formos pavadinimas, lauko pavadinimas, atlikti veiksmai, duomens reikšmė iki pakeitimo, duomens reikšmė po pakeitimo.</w:t>
            </w:r>
          </w:p>
        </w:tc>
        <w:tc>
          <w:tcPr>
            <w:tcW w:w="1258" w:type="dxa"/>
            <w:tcBorders>
              <w:top w:val="nil"/>
              <w:left w:val="nil"/>
              <w:bottom w:val="single" w:sz="4" w:space="0" w:color="auto"/>
              <w:right w:val="single" w:sz="4" w:space="0" w:color="auto"/>
            </w:tcBorders>
            <w:shd w:val="clear" w:color="000000" w:fill="FFFFFF"/>
            <w:hideMark/>
          </w:tcPr>
          <w:p w14:paraId="3C8830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BF3C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E02BB8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0685D9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w:t>
            </w:r>
          </w:p>
        </w:tc>
        <w:tc>
          <w:tcPr>
            <w:tcW w:w="2420" w:type="dxa"/>
            <w:tcBorders>
              <w:top w:val="nil"/>
              <w:left w:val="nil"/>
              <w:bottom w:val="single" w:sz="4" w:space="0" w:color="auto"/>
              <w:right w:val="single" w:sz="4" w:space="0" w:color="auto"/>
            </w:tcBorders>
            <w:shd w:val="clear" w:color="auto" w:fill="auto"/>
            <w:hideMark/>
          </w:tcPr>
          <w:p w14:paraId="6EDB49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D8FCC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4095C5B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leisti sekti tam tikrų objektų būsenos (pvz. gamybos užsakymų, pardavimo pasiūlymų) pasikeitimo momentą, išsaugant ankstesnę būseną ir būsenos pasikeitimo datą ir laiką.</w:t>
            </w:r>
          </w:p>
        </w:tc>
        <w:tc>
          <w:tcPr>
            <w:tcW w:w="1258" w:type="dxa"/>
            <w:tcBorders>
              <w:top w:val="nil"/>
              <w:left w:val="nil"/>
              <w:bottom w:val="single" w:sz="4" w:space="0" w:color="auto"/>
              <w:right w:val="single" w:sz="4" w:space="0" w:color="auto"/>
            </w:tcBorders>
            <w:shd w:val="clear" w:color="000000" w:fill="FFFFFF"/>
            <w:hideMark/>
          </w:tcPr>
          <w:p w14:paraId="4CCE768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A55D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5B0319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9E0BA3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w:t>
            </w:r>
          </w:p>
        </w:tc>
        <w:tc>
          <w:tcPr>
            <w:tcW w:w="2420" w:type="dxa"/>
            <w:tcBorders>
              <w:top w:val="nil"/>
              <w:left w:val="nil"/>
              <w:bottom w:val="single" w:sz="4" w:space="0" w:color="auto"/>
              <w:right w:val="single" w:sz="4" w:space="0" w:color="auto"/>
            </w:tcBorders>
            <w:shd w:val="clear" w:color="auto" w:fill="auto"/>
            <w:hideMark/>
          </w:tcPr>
          <w:p w14:paraId="5D5525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69BD8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43D8E7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rodyti susijusius dokumentus (įrašus) ir leisti atsekti ryšius tarp sistemos dokumentų.</w:t>
            </w:r>
          </w:p>
        </w:tc>
        <w:tc>
          <w:tcPr>
            <w:tcW w:w="1258" w:type="dxa"/>
            <w:tcBorders>
              <w:top w:val="nil"/>
              <w:left w:val="nil"/>
              <w:bottom w:val="single" w:sz="4" w:space="0" w:color="auto"/>
              <w:right w:val="single" w:sz="4" w:space="0" w:color="auto"/>
            </w:tcBorders>
            <w:shd w:val="clear" w:color="000000" w:fill="FFFFFF"/>
            <w:hideMark/>
          </w:tcPr>
          <w:p w14:paraId="733D6C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779C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5D417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36A1D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w:t>
            </w:r>
          </w:p>
        </w:tc>
        <w:tc>
          <w:tcPr>
            <w:tcW w:w="2420" w:type="dxa"/>
            <w:tcBorders>
              <w:top w:val="nil"/>
              <w:left w:val="nil"/>
              <w:bottom w:val="single" w:sz="4" w:space="0" w:color="auto"/>
              <w:right w:val="single" w:sz="4" w:space="0" w:color="auto"/>
            </w:tcBorders>
            <w:shd w:val="clear" w:color="auto" w:fill="auto"/>
            <w:hideMark/>
          </w:tcPr>
          <w:p w14:paraId="28F6EC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3CF92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6D437A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priemonės, užtikrinančios, kad nebūtų galima panaikinti įrašų (pvz., kortelių, operacijų, užsakymų ir kt.), jei jie buvo panaudoti kituose įrašuose. Sistemoje turi būti galimybė atšaukti neužregistruotus įrašus.</w:t>
            </w:r>
          </w:p>
        </w:tc>
        <w:tc>
          <w:tcPr>
            <w:tcW w:w="1258" w:type="dxa"/>
            <w:tcBorders>
              <w:top w:val="nil"/>
              <w:left w:val="nil"/>
              <w:bottom w:val="single" w:sz="4" w:space="0" w:color="auto"/>
              <w:right w:val="single" w:sz="4" w:space="0" w:color="auto"/>
            </w:tcBorders>
            <w:shd w:val="clear" w:color="000000" w:fill="FFFFFF"/>
            <w:hideMark/>
          </w:tcPr>
          <w:p w14:paraId="50CD4D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119A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1DF8E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1A5BA1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w:t>
            </w:r>
          </w:p>
        </w:tc>
        <w:tc>
          <w:tcPr>
            <w:tcW w:w="2420" w:type="dxa"/>
            <w:tcBorders>
              <w:top w:val="nil"/>
              <w:left w:val="nil"/>
              <w:bottom w:val="single" w:sz="4" w:space="0" w:color="auto"/>
              <w:right w:val="single" w:sz="4" w:space="0" w:color="auto"/>
            </w:tcBorders>
            <w:shd w:val="clear" w:color="auto" w:fill="auto"/>
            <w:hideMark/>
          </w:tcPr>
          <w:p w14:paraId="0DDFE2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0FBC8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3647B1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bendradarbiavimo su klientu/tiekėju istoriją: pasiūlymų, pardavimų/pirkimų, mokėjimų, skolų įrašų ir kt. informaciją.</w:t>
            </w:r>
          </w:p>
        </w:tc>
        <w:tc>
          <w:tcPr>
            <w:tcW w:w="1258" w:type="dxa"/>
            <w:tcBorders>
              <w:top w:val="nil"/>
              <w:left w:val="nil"/>
              <w:bottom w:val="single" w:sz="4" w:space="0" w:color="auto"/>
              <w:right w:val="single" w:sz="4" w:space="0" w:color="auto"/>
            </w:tcBorders>
            <w:shd w:val="clear" w:color="000000" w:fill="FFFFFF"/>
            <w:hideMark/>
          </w:tcPr>
          <w:p w14:paraId="7775A91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E444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CB236A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E253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w:t>
            </w:r>
          </w:p>
        </w:tc>
        <w:tc>
          <w:tcPr>
            <w:tcW w:w="2420" w:type="dxa"/>
            <w:tcBorders>
              <w:top w:val="nil"/>
              <w:left w:val="nil"/>
              <w:bottom w:val="single" w:sz="4" w:space="0" w:color="auto"/>
              <w:right w:val="single" w:sz="4" w:space="0" w:color="auto"/>
            </w:tcBorders>
            <w:shd w:val="clear" w:color="auto" w:fill="auto"/>
            <w:hideMark/>
          </w:tcPr>
          <w:p w14:paraId="60B63E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4A8CBD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1454F8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Turi būti galimybė pasiekti programos duomenų bazę sukurti užklausas (</w:t>
            </w:r>
            <w:proofErr w:type="spellStart"/>
            <w:r w:rsidRPr="00510C73">
              <w:rPr>
                <w:rFonts w:ascii="Arial Narrow" w:eastAsia="Times New Roman" w:hAnsi="Arial Narrow" w:cs="Calibri"/>
                <w:color w:val="000000"/>
                <w:sz w:val="20"/>
                <w:szCs w:val="20"/>
                <w:lang w:eastAsia="lt-LT"/>
              </w:rPr>
              <w:t>view‘us</w:t>
            </w:r>
            <w:proofErr w:type="spellEnd"/>
            <w:r w:rsidRPr="00510C73">
              <w:rPr>
                <w:rFonts w:ascii="Arial Narrow" w:eastAsia="Times New Roman" w:hAnsi="Arial Narrow" w:cs="Calibri"/>
                <w:color w:val="000000"/>
                <w:sz w:val="20"/>
                <w:szCs w:val="20"/>
                <w:lang w:eastAsia="lt-LT"/>
              </w:rPr>
              <w:t>), sukurti naudotojus su duomenų skaitymo teisėmis.</w:t>
            </w:r>
          </w:p>
        </w:tc>
        <w:tc>
          <w:tcPr>
            <w:tcW w:w="1258" w:type="dxa"/>
            <w:tcBorders>
              <w:top w:val="nil"/>
              <w:left w:val="nil"/>
              <w:bottom w:val="single" w:sz="4" w:space="0" w:color="auto"/>
              <w:right w:val="single" w:sz="4" w:space="0" w:color="auto"/>
            </w:tcBorders>
            <w:shd w:val="clear" w:color="000000" w:fill="FFFFFF"/>
            <w:hideMark/>
          </w:tcPr>
          <w:p w14:paraId="1AC1B2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3F86E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525A78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BE673D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17</w:t>
            </w:r>
          </w:p>
        </w:tc>
        <w:tc>
          <w:tcPr>
            <w:tcW w:w="2420" w:type="dxa"/>
            <w:tcBorders>
              <w:top w:val="nil"/>
              <w:left w:val="nil"/>
              <w:bottom w:val="single" w:sz="4" w:space="0" w:color="auto"/>
              <w:right w:val="single" w:sz="4" w:space="0" w:color="auto"/>
            </w:tcBorders>
            <w:shd w:val="clear" w:color="auto" w:fill="auto"/>
            <w:hideMark/>
          </w:tcPr>
          <w:p w14:paraId="72F6BF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F10BA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Duomenų integralumas, atsekamumas ir pasiekiamumas</w:t>
            </w:r>
          </w:p>
        </w:tc>
        <w:tc>
          <w:tcPr>
            <w:tcW w:w="6280" w:type="dxa"/>
            <w:tcBorders>
              <w:top w:val="nil"/>
              <w:left w:val="nil"/>
              <w:bottom w:val="single" w:sz="4" w:space="0" w:color="auto"/>
              <w:right w:val="single" w:sz="4" w:space="0" w:color="auto"/>
            </w:tcBorders>
            <w:shd w:val="clear" w:color="000000" w:fill="FFFFFF"/>
            <w:hideMark/>
          </w:tcPr>
          <w:p w14:paraId="3FBF42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Turi būti galimybė sukurti </w:t>
            </w:r>
            <w:proofErr w:type="spellStart"/>
            <w:r w:rsidRPr="00510C73">
              <w:rPr>
                <w:rFonts w:ascii="Arial Narrow" w:eastAsia="Times New Roman" w:hAnsi="Arial Narrow" w:cs="Calibri"/>
                <w:color w:val="000000"/>
                <w:sz w:val="20"/>
                <w:szCs w:val="20"/>
                <w:lang w:eastAsia="lt-LT"/>
              </w:rPr>
              <w:t>db</w:t>
            </w:r>
            <w:proofErr w:type="spellEnd"/>
            <w:r w:rsidRPr="00510C73">
              <w:rPr>
                <w:rFonts w:ascii="Arial Narrow" w:eastAsia="Times New Roman" w:hAnsi="Arial Narrow" w:cs="Calibri"/>
                <w:color w:val="000000"/>
                <w:sz w:val="20"/>
                <w:szCs w:val="20"/>
                <w:lang w:eastAsia="lt-LT"/>
              </w:rPr>
              <w:t xml:space="preserve"> kopija, skirta prijungti BI analitikai</w:t>
            </w:r>
          </w:p>
        </w:tc>
        <w:tc>
          <w:tcPr>
            <w:tcW w:w="1258" w:type="dxa"/>
            <w:tcBorders>
              <w:top w:val="nil"/>
              <w:left w:val="nil"/>
              <w:bottom w:val="single" w:sz="4" w:space="0" w:color="auto"/>
              <w:right w:val="single" w:sz="4" w:space="0" w:color="auto"/>
            </w:tcBorders>
            <w:shd w:val="clear" w:color="000000" w:fill="FFFFFF"/>
            <w:hideMark/>
          </w:tcPr>
          <w:p w14:paraId="276C82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8D316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D64E726"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3098A1B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w:t>
            </w:r>
          </w:p>
        </w:tc>
        <w:tc>
          <w:tcPr>
            <w:tcW w:w="2420" w:type="dxa"/>
            <w:tcBorders>
              <w:top w:val="nil"/>
              <w:left w:val="nil"/>
              <w:bottom w:val="single" w:sz="4" w:space="0" w:color="auto"/>
              <w:right w:val="single" w:sz="4" w:space="0" w:color="auto"/>
            </w:tcBorders>
            <w:shd w:val="clear" w:color="auto" w:fill="auto"/>
            <w:hideMark/>
          </w:tcPr>
          <w:p w14:paraId="6A7FA6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3E325D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2D3549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Sistemoje galiu visose funkcinėse srityse naudoti neribotą papildomų požymių (lokalių modulio/funkcinės srities lygyje dimensijų) skaičių. </w:t>
            </w:r>
            <w:r w:rsidRPr="00510C73">
              <w:rPr>
                <w:rFonts w:ascii="Arial Narrow" w:eastAsia="Times New Roman" w:hAnsi="Arial Narrow" w:cs="Calibri"/>
                <w:color w:val="000000"/>
                <w:sz w:val="20"/>
                <w:szCs w:val="20"/>
                <w:lang w:eastAsia="lt-LT"/>
              </w:rPr>
              <w:br/>
              <w:t xml:space="preserve">Dimensijos turi būti naudojamos įvedant duomenis ir registruojant visas Sistemos registruotinas operacijas, formuojant ir pateikiant suminę informaciją, vykdant kontrolės funkcijas, ruošiant ataskaitas, atliekant analizę, perduodant duomenis kitoms ir išorinėms informacinėms sistemoms,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visoje Sistemoje.</w:t>
            </w:r>
          </w:p>
        </w:tc>
        <w:tc>
          <w:tcPr>
            <w:tcW w:w="1258" w:type="dxa"/>
            <w:tcBorders>
              <w:top w:val="nil"/>
              <w:left w:val="nil"/>
              <w:bottom w:val="single" w:sz="4" w:space="0" w:color="auto"/>
              <w:right w:val="single" w:sz="4" w:space="0" w:color="auto"/>
            </w:tcBorders>
            <w:shd w:val="clear" w:color="000000" w:fill="FFFFFF"/>
            <w:hideMark/>
          </w:tcPr>
          <w:p w14:paraId="7049DA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503D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1377B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30450C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w:t>
            </w:r>
          </w:p>
        </w:tc>
        <w:tc>
          <w:tcPr>
            <w:tcW w:w="2420" w:type="dxa"/>
            <w:tcBorders>
              <w:top w:val="nil"/>
              <w:left w:val="nil"/>
              <w:bottom w:val="single" w:sz="4" w:space="0" w:color="auto"/>
              <w:right w:val="single" w:sz="4" w:space="0" w:color="auto"/>
            </w:tcBorders>
            <w:shd w:val="clear" w:color="auto" w:fill="auto"/>
            <w:hideMark/>
          </w:tcPr>
          <w:p w14:paraId="079CCA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521A2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166C1E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užtikrinti, kad draudžiama panaikinti dimensijų ir/arba jų reikšmes, jei jos panaudotos operacijose.</w:t>
            </w:r>
          </w:p>
        </w:tc>
        <w:tc>
          <w:tcPr>
            <w:tcW w:w="1258" w:type="dxa"/>
            <w:tcBorders>
              <w:top w:val="nil"/>
              <w:left w:val="nil"/>
              <w:bottom w:val="single" w:sz="4" w:space="0" w:color="auto"/>
              <w:right w:val="single" w:sz="4" w:space="0" w:color="auto"/>
            </w:tcBorders>
            <w:shd w:val="clear" w:color="000000" w:fill="FFFFFF"/>
            <w:hideMark/>
          </w:tcPr>
          <w:p w14:paraId="4CD31E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A574C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DEFFF4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FE4F8A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w:t>
            </w:r>
          </w:p>
        </w:tc>
        <w:tc>
          <w:tcPr>
            <w:tcW w:w="2420" w:type="dxa"/>
            <w:tcBorders>
              <w:top w:val="nil"/>
              <w:left w:val="nil"/>
              <w:bottom w:val="single" w:sz="4" w:space="0" w:color="auto"/>
              <w:right w:val="single" w:sz="4" w:space="0" w:color="auto"/>
            </w:tcBorders>
            <w:shd w:val="clear" w:color="auto" w:fill="auto"/>
            <w:hideMark/>
          </w:tcPr>
          <w:p w14:paraId="2E250A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5E0E8C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6F20E5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nustatyti dimensijų arba jų rinkinių priskyrimo dokumentams bei operacijoms taisykles (pvz., nurodyti numatytąsias ir/arba privalomas dimensijas, jų leistinas reikšmes, leistinas kombinacijas).</w:t>
            </w:r>
          </w:p>
        </w:tc>
        <w:tc>
          <w:tcPr>
            <w:tcW w:w="1258" w:type="dxa"/>
            <w:tcBorders>
              <w:top w:val="nil"/>
              <w:left w:val="nil"/>
              <w:bottom w:val="single" w:sz="4" w:space="0" w:color="auto"/>
              <w:right w:val="single" w:sz="4" w:space="0" w:color="auto"/>
            </w:tcBorders>
            <w:shd w:val="clear" w:color="000000" w:fill="FFFFFF"/>
            <w:hideMark/>
          </w:tcPr>
          <w:p w14:paraId="5C060B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F23B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ECEA2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B2221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w:t>
            </w:r>
          </w:p>
        </w:tc>
        <w:tc>
          <w:tcPr>
            <w:tcW w:w="2420" w:type="dxa"/>
            <w:tcBorders>
              <w:top w:val="nil"/>
              <w:left w:val="nil"/>
              <w:bottom w:val="single" w:sz="4" w:space="0" w:color="auto"/>
              <w:right w:val="single" w:sz="4" w:space="0" w:color="auto"/>
            </w:tcBorders>
            <w:shd w:val="clear" w:color="auto" w:fill="auto"/>
            <w:hideMark/>
          </w:tcPr>
          <w:p w14:paraId="4776FC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3AC85E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33EAA6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drausti registruoti operaciją (dokumentą), jei operacijoje nurodyta dimensijų reikšmių kombinacija neatitinka apibrėžtų taisyklių apie tai informuojant sistemos naudotoją.</w:t>
            </w:r>
          </w:p>
        </w:tc>
        <w:tc>
          <w:tcPr>
            <w:tcW w:w="1258" w:type="dxa"/>
            <w:tcBorders>
              <w:top w:val="nil"/>
              <w:left w:val="nil"/>
              <w:bottom w:val="single" w:sz="4" w:space="0" w:color="auto"/>
              <w:right w:val="single" w:sz="4" w:space="0" w:color="auto"/>
            </w:tcBorders>
            <w:shd w:val="clear" w:color="000000" w:fill="FFFFFF"/>
            <w:hideMark/>
          </w:tcPr>
          <w:p w14:paraId="4C086B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0B19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9E602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9E018D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w:t>
            </w:r>
          </w:p>
        </w:tc>
        <w:tc>
          <w:tcPr>
            <w:tcW w:w="2420" w:type="dxa"/>
            <w:tcBorders>
              <w:top w:val="nil"/>
              <w:left w:val="nil"/>
              <w:bottom w:val="single" w:sz="4" w:space="0" w:color="auto"/>
              <w:right w:val="single" w:sz="4" w:space="0" w:color="auto"/>
            </w:tcBorders>
            <w:shd w:val="clear" w:color="auto" w:fill="auto"/>
            <w:hideMark/>
          </w:tcPr>
          <w:p w14:paraId="452694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4151D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691100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 Galiu Sistemoje nustatyti dimensijų naudojimo taisykles,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xml:space="preserve">. kad sąskaitai X dimensijos A konkreti reikšmė gali būti naudojama tik su dimensijos B konkrečiomis reikšmėmis. </w:t>
            </w:r>
          </w:p>
        </w:tc>
        <w:tc>
          <w:tcPr>
            <w:tcW w:w="1258" w:type="dxa"/>
            <w:tcBorders>
              <w:top w:val="nil"/>
              <w:left w:val="nil"/>
              <w:bottom w:val="single" w:sz="4" w:space="0" w:color="auto"/>
              <w:right w:val="single" w:sz="4" w:space="0" w:color="auto"/>
            </w:tcBorders>
            <w:shd w:val="clear" w:color="000000" w:fill="FFFFFF"/>
            <w:hideMark/>
          </w:tcPr>
          <w:p w14:paraId="4C4F712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B49AA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172430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3DA62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w:t>
            </w:r>
          </w:p>
        </w:tc>
        <w:tc>
          <w:tcPr>
            <w:tcW w:w="2420" w:type="dxa"/>
            <w:tcBorders>
              <w:top w:val="nil"/>
              <w:left w:val="nil"/>
              <w:bottom w:val="single" w:sz="4" w:space="0" w:color="auto"/>
              <w:right w:val="single" w:sz="4" w:space="0" w:color="auto"/>
            </w:tcBorders>
            <w:shd w:val="clear" w:color="auto" w:fill="auto"/>
            <w:hideMark/>
          </w:tcPr>
          <w:p w14:paraId="6C0094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D4607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329580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dimensijų reikšmių galiojimo laikotarpį, blokuoti ir atblokuoti reikšmes pagal poreikį.</w:t>
            </w:r>
          </w:p>
        </w:tc>
        <w:tc>
          <w:tcPr>
            <w:tcW w:w="1258" w:type="dxa"/>
            <w:tcBorders>
              <w:top w:val="nil"/>
              <w:left w:val="nil"/>
              <w:bottom w:val="single" w:sz="4" w:space="0" w:color="auto"/>
              <w:right w:val="single" w:sz="4" w:space="0" w:color="auto"/>
            </w:tcBorders>
            <w:shd w:val="clear" w:color="000000" w:fill="FFFFFF"/>
            <w:hideMark/>
          </w:tcPr>
          <w:p w14:paraId="2C6B04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928E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97C226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782650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w:t>
            </w:r>
          </w:p>
        </w:tc>
        <w:tc>
          <w:tcPr>
            <w:tcW w:w="2420" w:type="dxa"/>
            <w:tcBorders>
              <w:top w:val="nil"/>
              <w:left w:val="nil"/>
              <w:bottom w:val="single" w:sz="4" w:space="0" w:color="auto"/>
              <w:right w:val="single" w:sz="4" w:space="0" w:color="auto"/>
            </w:tcBorders>
            <w:shd w:val="clear" w:color="auto" w:fill="auto"/>
            <w:hideMark/>
          </w:tcPr>
          <w:p w14:paraId="306A45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806E8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3C24B9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ir keisti dimensijų pavadinimus. Dimensijų pavadinimai turi būti keičiami visoje sistemoje ir jos moduliuose (languose, filtruose ir pan.) automatiškai.</w:t>
            </w:r>
          </w:p>
        </w:tc>
        <w:tc>
          <w:tcPr>
            <w:tcW w:w="1258" w:type="dxa"/>
            <w:tcBorders>
              <w:top w:val="nil"/>
              <w:left w:val="nil"/>
              <w:bottom w:val="single" w:sz="4" w:space="0" w:color="auto"/>
              <w:right w:val="single" w:sz="4" w:space="0" w:color="auto"/>
            </w:tcBorders>
            <w:shd w:val="clear" w:color="000000" w:fill="FFFFFF"/>
            <w:hideMark/>
          </w:tcPr>
          <w:p w14:paraId="67F7E3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F1E2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36522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A4118F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w:t>
            </w:r>
          </w:p>
        </w:tc>
        <w:tc>
          <w:tcPr>
            <w:tcW w:w="2420" w:type="dxa"/>
            <w:tcBorders>
              <w:top w:val="nil"/>
              <w:left w:val="nil"/>
              <w:bottom w:val="single" w:sz="4" w:space="0" w:color="auto"/>
              <w:right w:val="single" w:sz="4" w:space="0" w:color="auto"/>
            </w:tcBorders>
            <w:shd w:val="clear" w:color="auto" w:fill="auto"/>
            <w:hideMark/>
          </w:tcPr>
          <w:p w14:paraId="1E67C1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0D7C07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Analitinės dimensijos</w:t>
            </w:r>
          </w:p>
        </w:tc>
        <w:tc>
          <w:tcPr>
            <w:tcW w:w="6280" w:type="dxa"/>
            <w:tcBorders>
              <w:top w:val="nil"/>
              <w:left w:val="nil"/>
              <w:bottom w:val="single" w:sz="4" w:space="0" w:color="auto"/>
              <w:right w:val="single" w:sz="4" w:space="0" w:color="auto"/>
            </w:tcBorders>
            <w:shd w:val="clear" w:color="000000" w:fill="FFFFFF"/>
            <w:hideMark/>
          </w:tcPr>
          <w:p w14:paraId="6A3EFE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dimensijų naudojimo taisykles, kokios ir kokių dimensijų reikšmės gali būti naudojamos esant tam tikroms taisyklėms.</w:t>
            </w:r>
          </w:p>
        </w:tc>
        <w:tc>
          <w:tcPr>
            <w:tcW w:w="1258" w:type="dxa"/>
            <w:tcBorders>
              <w:top w:val="nil"/>
              <w:left w:val="nil"/>
              <w:bottom w:val="single" w:sz="4" w:space="0" w:color="auto"/>
              <w:right w:val="single" w:sz="4" w:space="0" w:color="auto"/>
            </w:tcBorders>
            <w:shd w:val="clear" w:color="000000" w:fill="FFFFFF"/>
            <w:hideMark/>
          </w:tcPr>
          <w:p w14:paraId="0DAB6E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C1D5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3496A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DFA9E5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w:t>
            </w:r>
          </w:p>
        </w:tc>
        <w:tc>
          <w:tcPr>
            <w:tcW w:w="2420" w:type="dxa"/>
            <w:tcBorders>
              <w:top w:val="nil"/>
              <w:left w:val="nil"/>
              <w:bottom w:val="single" w:sz="4" w:space="0" w:color="auto"/>
              <w:right w:val="single" w:sz="4" w:space="0" w:color="auto"/>
            </w:tcBorders>
            <w:shd w:val="clear" w:color="auto" w:fill="auto"/>
            <w:hideMark/>
          </w:tcPr>
          <w:p w14:paraId="6298AF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1684D6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0120B4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procesų sekas (</w:t>
            </w:r>
            <w:proofErr w:type="spellStart"/>
            <w:r w:rsidRPr="00510C73">
              <w:rPr>
                <w:rFonts w:ascii="Arial Narrow" w:eastAsia="Times New Roman" w:hAnsi="Arial Narrow" w:cs="Calibri"/>
                <w:color w:val="000000"/>
                <w:sz w:val="20"/>
                <w:szCs w:val="20"/>
                <w:lang w:eastAsia="lt-LT"/>
              </w:rPr>
              <w:t>workflow</w:t>
            </w:r>
            <w:proofErr w:type="spellEnd"/>
            <w:r w:rsidRPr="00510C73">
              <w:rPr>
                <w:rFonts w:ascii="Arial Narrow" w:eastAsia="Times New Roman" w:hAnsi="Arial Narrow" w:cs="Calibri"/>
                <w:color w:val="000000"/>
                <w:sz w:val="20"/>
                <w:szCs w:val="20"/>
                <w:lang w:eastAsia="lt-LT"/>
              </w:rPr>
              <w:t>). Pvz. organizuoti sandorio eigą nuo pasiūlymo / užsakymo iki išvežimo, pirkimo užsakymo patvirtinimo eiga ir kiti atvejai)</w:t>
            </w:r>
          </w:p>
        </w:tc>
        <w:tc>
          <w:tcPr>
            <w:tcW w:w="1258" w:type="dxa"/>
            <w:tcBorders>
              <w:top w:val="nil"/>
              <w:left w:val="nil"/>
              <w:bottom w:val="single" w:sz="4" w:space="0" w:color="auto"/>
              <w:right w:val="single" w:sz="4" w:space="0" w:color="auto"/>
            </w:tcBorders>
            <w:shd w:val="clear" w:color="000000" w:fill="FFFFFF"/>
            <w:hideMark/>
          </w:tcPr>
          <w:p w14:paraId="5EB9A9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3A1EE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03B7E6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A84229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w:t>
            </w:r>
          </w:p>
        </w:tc>
        <w:tc>
          <w:tcPr>
            <w:tcW w:w="2420" w:type="dxa"/>
            <w:tcBorders>
              <w:top w:val="nil"/>
              <w:left w:val="nil"/>
              <w:bottom w:val="single" w:sz="4" w:space="0" w:color="auto"/>
              <w:right w:val="single" w:sz="4" w:space="0" w:color="auto"/>
            </w:tcBorders>
            <w:shd w:val="clear" w:color="auto" w:fill="auto"/>
            <w:hideMark/>
          </w:tcPr>
          <w:p w14:paraId="6A2EDA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227BD2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034401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naują dokumentą ankstesnio dokumento pagrindu (kopijuoti dokumentą).</w:t>
            </w:r>
          </w:p>
        </w:tc>
        <w:tc>
          <w:tcPr>
            <w:tcW w:w="1258" w:type="dxa"/>
            <w:tcBorders>
              <w:top w:val="nil"/>
              <w:left w:val="nil"/>
              <w:bottom w:val="single" w:sz="4" w:space="0" w:color="auto"/>
              <w:right w:val="single" w:sz="4" w:space="0" w:color="auto"/>
            </w:tcBorders>
            <w:shd w:val="clear" w:color="000000" w:fill="FFFFFF"/>
            <w:hideMark/>
          </w:tcPr>
          <w:p w14:paraId="630ABD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19D6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A0EB1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56C21E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w:t>
            </w:r>
          </w:p>
        </w:tc>
        <w:tc>
          <w:tcPr>
            <w:tcW w:w="2420" w:type="dxa"/>
            <w:tcBorders>
              <w:top w:val="nil"/>
              <w:left w:val="nil"/>
              <w:bottom w:val="single" w:sz="4" w:space="0" w:color="auto"/>
              <w:right w:val="single" w:sz="4" w:space="0" w:color="auto"/>
            </w:tcBorders>
            <w:shd w:val="clear" w:color="auto" w:fill="auto"/>
            <w:hideMark/>
          </w:tcPr>
          <w:p w14:paraId="505CC2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1198DC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304555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standartines užduotis sau ir kitam darbuotojui, susietas su konkrečiu sistemos objektu (pvz. preke, sąskaita, užsakymu it t.t.) .</w:t>
            </w:r>
          </w:p>
        </w:tc>
        <w:tc>
          <w:tcPr>
            <w:tcW w:w="1258" w:type="dxa"/>
            <w:tcBorders>
              <w:top w:val="nil"/>
              <w:left w:val="nil"/>
              <w:bottom w:val="single" w:sz="4" w:space="0" w:color="auto"/>
              <w:right w:val="single" w:sz="4" w:space="0" w:color="auto"/>
            </w:tcBorders>
            <w:shd w:val="clear" w:color="000000" w:fill="FFFFFF"/>
            <w:hideMark/>
          </w:tcPr>
          <w:p w14:paraId="6EE4F4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08035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1491FA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568653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29</w:t>
            </w:r>
          </w:p>
        </w:tc>
        <w:tc>
          <w:tcPr>
            <w:tcW w:w="2420" w:type="dxa"/>
            <w:tcBorders>
              <w:top w:val="nil"/>
              <w:left w:val="nil"/>
              <w:bottom w:val="single" w:sz="4" w:space="0" w:color="auto"/>
              <w:right w:val="single" w:sz="4" w:space="0" w:color="auto"/>
            </w:tcBorders>
            <w:shd w:val="clear" w:color="auto" w:fill="auto"/>
            <w:hideMark/>
          </w:tcPr>
          <w:p w14:paraId="1100CD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6E0EF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5E568B0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priskirti standartinių užduočių sekas (šablonus) dokumentui sistemoje.</w:t>
            </w:r>
          </w:p>
        </w:tc>
        <w:tc>
          <w:tcPr>
            <w:tcW w:w="1258" w:type="dxa"/>
            <w:tcBorders>
              <w:top w:val="nil"/>
              <w:left w:val="nil"/>
              <w:bottom w:val="single" w:sz="4" w:space="0" w:color="auto"/>
              <w:right w:val="single" w:sz="4" w:space="0" w:color="auto"/>
            </w:tcBorders>
            <w:shd w:val="clear" w:color="000000" w:fill="FFFFFF"/>
            <w:hideMark/>
          </w:tcPr>
          <w:p w14:paraId="392119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E51AF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A3920A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D4FDE9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w:t>
            </w:r>
          </w:p>
        </w:tc>
        <w:tc>
          <w:tcPr>
            <w:tcW w:w="2420" w:type="dxa"/>
            <w:tcBorders>
              <w:top w:val="nil"/>
              <w:left w:val="nil"/>
              <w:bottom w:val="single" w:sz="4" w:space="0" w:color="auto"/>
              <w:right w:val="single" w:sz="4" w:space="0" w:color="auto"/>
            </w:tcBorders>
            <w:shd w:val="clear" w:color="auto" w:fill="auto"/>
            <w:hideMark/>
          </w:tcPr>
          <w:p w14:paraId="2C1A7A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0EE8E8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181BEE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dokumentui ar kitam įrašui sistemoje nustatyti galiojimo terminą ir gauti priminimą apie tokio termino pasibaigimą (pvz. SKU galiojimo terminas, sertifikato galiojimo terminas ir kt.).</w:t>
            </w:r>
          </w:p>
        </w:tc>
        <w:tc>
          <w:tcPr>
            <w:tcW w:w="1258" w:type="dxa"/>
            <w:tcBorders>
              <w:top w:val="nil"/>
              <w:left w:val="nil"/>
              <w:bottom w:val="single" w:sz="4" w:space="0" w:color="auto"/>
              <w:right w:val="single" w:sz="4" w:space="0" w:color="auto"/>
            </w:tcBorders>
            <w:shd w:val="clear" w:color="000000" w:fill="FFFFFF"/>
            <w:hideMark/>
          </w:tcPr>
          <w:p w14:paraId="02A051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B6419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487093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CA71A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w:t>
            </w:r>
          </w:p>
        </w:tc>
        <w:tc>
          <w:tcPr>
            <w:tcW w:w="2420" w:type="dxa"/>
            <w:tcBorders>
              <w:top w:val="nil"/>
              <w:left w:val="nil"/>
              <w:bottom w:val="single" w:sz="4" w:space="0" w:color="auto"/>
              <w:right w:val="single" w:sz="4" w:space="0" w:color="auto"/>
            </w:tcBorders>
            <w:shd w:val="clear" w:color="auto" w:fill="auto"/>
            <w:hideMark/>
          </w:tcPr>
          <w:p w14:paraId="61AD03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456308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0344CE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automatines dokumentų ir operacijų numeravimo taisykles, naudojant raides, skaičius, kuriant atskiras taisykles pagal dokumentų/operacijos tipą ir pasirinktą požymį, tame tarpe didinti numeraciją raide ir/arba skaičiumi.</w:t>
            </w:r>
          </w:p>
        </w:tc>
        <w:tc>
          <w:tcPr>
            <w:tcW w:w="1258" w:type="dxa"/>
            <w:tcBorders>
              <w:top w:val="nil"/>
              <w:left w:val="nil"/>
              <w:bottom w:val="single" w:sz="4" w:space="0" w:color="auto"/>
              <w:right w:val="single" w:sz="4" w:space="0" w:color="auto"/>
            </w:tcBorders>
            <w:shd w:val="clear" w:color="000000" w:fill="FFFFFF"/>
            <w:hideMark/>
          </w:tcPr>
          <w:p w14:paraId="01B786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B937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42ADF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B78909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w:t>
            </w:r>
          </w:p>
        </w:tc>
        <w:tc>
          <w:tcPr>
            <w:tcW w:w="2420" w:type="dxa"/>
            <w:tcBorders>
              <w:top w:val="nil"/>
              <w:left w:val="nil"/>
              <w:bottom w:val="single" w:sz="4" w:space="0" w:color="auto"/>
              <w:right w:val="single" w:sz="4" w:space="0" w:color="auto"/>
            </w:tcBorders>
            <w:shd w:val="clear" w:color="auto" w:fill="auto"/>
            <w:hideMark/>
          </w:tcPr>
          <w:p w14:paraId="5B4ED6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A8AC5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Veiklos efektyvinimo sprendimai</w:t>
            </w:r>
          </w:p>
        </w:tc>
        <w:tc>
          <w:tcPr>
            <w:tcW w:w="6280" w:type="dxa"/>
            <w:tcBorders>
              <w:top w:val="nil"/>
              <w:left w:val="nil"/>
              <w:bottom w:val="single" w:sz="4" w:space="0" w:color="auto"/>
              <w:right w:val="single" w:sz="4" w:space="0" w:color="auto"/>
            </w:tcBorders>
            <w:shd w:val="clear" w:color="000000" w:fill="FFFFFF"/>
            <w:hideMark/>
          </w:tcPr>
          <w:p w14:paraId="38D15C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išsaugoti užduočių, užsakymų ir kitų operacinių dokumentų vykdymo pradžios ir pabaigos laikus. (pvz. skaneriu paėmiau vykdyti SKU pakrovimo užduotį, sistema seka laiką nuo užduoties paėmimo iki nuskanavai paskutinį SKU.</w:t>
            </w:r>
          </w:p>
        </w:tc>
        <w:tc>
          <w:tcPr>
            <w:tcW w:w="1258" w:type="dxa"/>
            <w:tcBorders>
              <w:top w:val="nil"/>
              <w:left w:val="nil"/>
              <w:bottom w:val="single" w:sz="4" w:space="0" w:color="auto"/>
              <w:right w:val="single" w:sz="4" w:space="0" w:color="auto"/>
            </w:tcBorders>
            <w:shd w:val="clear" w:color="000000" w:fill="FFFFFF"/>
            <w:hideMark/>
          </w:tcPr>
          <w:p w14:paraId="52DEF6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9DD0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89018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193F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w:t>
            </w:r>
          </w:p>
        </w:tc>
        <w:tc>
          <w:tcPr>
            <w:tcW w:w="2420" w:type="dxa"/>
            <w:tcBorders>
              <w:top w:val="nil"/>
              <w:left w:val="nil"/>
              <w:bottom w:val="single" w:sz="4" w:space="0" w:color="auto"/>
              <w:right w:val="single" w:sz="4" w:space="0" w:color="auto"/>
            </w:tcBorders>
            <w:shd w:val="clear" w:color="auto" w:fill="auto"/>
            <w:hideMark/>
          </w:tcPr>
          <w:p w14:paraId="079EC4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0EC92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3EAB7E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palaikyti kelias įmones (</w:t>
            </w:r>
            <w:proofErr w:type="spellStart"/>
            <w:r w:rsidRPr="00510C73">
              <w:rPr>
                <w:rFonts w:ascii="Arial Narrow" w:eastAsia="Times New Roman" w:hAnsi="Arial Narrow" w:cs="Calibri"/>
                <w:color w:val="000000"/>
                <w:sz w:val="20"/>
                <w:szCs w:val="20"/>
                <w:lang w:eastAsia="lt-LT"/>
              </w:rPr>
              <w:t>multi-companies</w:t>
            </w:r>
            <w:proofErr w:type="spellEnd"/>
            <w:r w:rsidRPr="00510C73">
              <w:rPr>
                <w:rFonts w:ascii="Arial Narrow" w:eastAsia="Times New Roman" w:hAnsi="Arial Narrow" w:cs="Calibri"/>
                <w:color w:val="000000"/>
                <w:sz w:val="20"/>
                <w:szCs w:val="20"/>
                <w:lang w:eastAsia="lt-LT"/>
              </w:rPr>
              <w:t>) su duomenų konsolidavimo galimybe.</w:t>
            </w:r>
          </w:p>
        </w:tc>
        <w:tc>
          <w:tcPr>
            <w:tcW w:w="1258" w:type="dxa"/>
            <w:tcBorders>
              <w:top w:val="nil"/>
              <w:left w:val="nil"/>
              <w:bottom w:val="single" w:sz="4" w:space="0" w:color="auto"/>
              <w:right w:val="single" w:sz="4" w:space="0" w:color="auto"/>
            </w:tcBorders>
            <w:shd w:val="clear" w:color="000000" w:fill="FFFFFF"/>
            <w:hideMark/>
          </w:tcPr>
          <w:p w14:paraId="541BDC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E13A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EC5CB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50CD95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w:t>
            </w:r>
          </w:p>
        </w:tc>
        <w:tc>
          <w:tcPr>
            <w:tcW w:w="2420" w:type="dxa"/>
            <w:tcBorders>
              <w:top w:val="nil"/>
              <w:left w:val="nil"/>
              <w:bottom w:val="single" w:sz="4" w:space="0" w:color="auto"/>
              <w:right w:val="single" w:sz="4" w:space="0" w:color="auto"/>
            </w:tcBorders>
            <w:shd w:val="clear" w:color="auto" w:fill="auto"/>
            <w:hideMark/>
          </w:tcPr>
          <w:p w14:paraId="28FB6A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50250C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3856AD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būti palaikoma ir vystoma ne mažiau nei 3 gamintojo sertifikuotų tiekėjų, kurie (tarpusavyje) nėra susijusios įmonės, kaip tai numatyta LR smulkiojo ir vidutinio verslo plėtros įstatyme.</w:t>
            </w:r>
          </w:p>
        </w:tc>
        <w:tc>
          <w:tcPr>
            <w:tcW w:w="1258" w:type="dxa"/>
            <w:tcBorders>
              <w:top w:val="nil"/>
              <w:left w:val="nil"/>
              <w:bottom w:val="single" w:sz="4" w:space="0" w:color="auto"/>
              <w:right w:val="single" w:sz="4" w:space="0" w:color="auto"/>
            </w:tcBorders>
            <w:shd w:val="clear" w:color="000000" w:fill="FFFFFF"/>
            <w:hideMark/>
          </w:tcPr>
          <w:p w14:paraId="703906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C649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AE46D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9ACF99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w:t>
            </w:r>
          </w:p>
        </w:tc>
        <w:tc>
          <w:tcPr>
            <w:tcW w:w="2420" w:type="dxa"/>
            <w:tcBorders>
              <w:top w:val="nil"/>
              <w:left w:val="nil"/>
              <w:bottom w:val="single" w:sz="4" w:space="0" w:color="auto"/>
              <w:right w:val="single" w:sz="4" w:space="0" w:color="auto"/>
            </w:tcBorders>
            <w:shd w:val="clear" w:color="auto" w:fill="auto"/>
            <w:hideMark/>
          </w:tcPr>
          <w:p w14:paraId="7BF124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D087C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79AA63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sąrašais, filtrais, žymelėmis ar kitomis priemonėmis patogiai organizuoti informacijos atranką ir peržiūrą ( pvz. atrinkti patvirtintus gamybos užsakymus, naujai suformuotus užsakymus, probleminius atvejus ir kt.)</w:t>
            </w:r>
          </w:p>
        </w:tc>
        <w:tc>
          <w:tcPr>
            <w:tcW w:w="1258" w:type="dxa"/>
            <w:tcBorders>
              <w:top w:val="nil"/>
              <w:left w:val="nil"/>
              <w:bottom w:val="single" w:sz="4" w:space="0" w:color="auto"/>
              <w:right w:val="single" w:sz="4" w:space="0" w:color="auto"/>
            </w:tcBorders>
            <w:shd w:val="clear" w:color="000000" w:fill="FFFFFF"/>
            <w:hideMark/>
          </w:tcPr>
          <w:p w14:paraId="18B166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C5A0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19BA68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8E0E10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w:t>
            </w:r>
          </w:p>
        </w:tc>
        <w:tc>
          <w:tcPr>
            <w:tcW w:w="2420" w:type="dxa"/>
            <w:tcBorders>
              <w:top w:val="nil"/>
              <w:left w:val="nil"/>
              <w:bottom w:val="single" w:sz="4" w:space="0" w:color="auto"/>
              <w:right w:val="single" w:sz="4" w:space="0" w:color="auto"/>
            </w:tcBorders>
            <w:shd w:val="clear" w:color="auto" w:fill="auto"/>
            <w:hideMark/>
          </w:tcPr>
          <w:p w14:paraId="262690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3094C9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57089E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paslėpti nereikalingus duomenų įvedimo laukus.</w:t>
            </w:r>
          </w:p>
        </w:tc>
        <w:tc>
          <w:tcPr>
            <w:tcW w:w="1258" w:type="dxa"/>
            <w:tcBorders>
              <w:top w:val="nil"/>
              <w:left w:val="nil"/>
              <w:bottom w:val="single" w:sz="4" w:space="0" w:color="auto"/>
              <w:right w:val="single" w:sz="4" w:space="0" w:color="auto"/>
            </w:tcBorders>
            <w:shd w:val="clear" w:color="000000" w:fill="FFFFFF"/>
            <w:hideMark/>
          </w:tcPr>
          <w:p w14:paraId="00AEB8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F2C5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4F166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B4FCEC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w:t>
            </w:r>
          </w:p>
        </w:tc>
        <w:tc>
          <w:tcPr>
            <w:tcW w:w="2420" w:type="dxa"/>
            <w:tcBorders>
              <w:top w:val="nil"/>
              <w:left w:val="nil"/>
              <w:bottom w:val="single" w:sz="4" w:space="0" w:color="auto"/>
              <w:right w:val="single" w:sz="4" w:space="0" w:color="auto"/>
            </w:tcBorders>
            <w:shd w:val="clear" w:color="auto" w:fill="auto"/>
            <w:hideMark/>
          </w:tcPr>
          <w:p w14:paraId="4FBB69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63C953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3DA625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naudotojo teisių sistema, leidžianti naudotojui riboti informaciją ir veiksmus: pagal sistemos modulius, objektus, įrašus, duomenų laukus.</w:t>
            </w:r>
          </w:p>
        </w:tc>
        <w:tc>
          <w:tcPr>
            <w:tcW w:w="1258" w:type="dxa"/>
            <w:tcBorders>
              <w:top w:val="nil"/>
              <w:left w:val="nil"/>
              <w:bottom w:val="single" w:sz="4" w:space="0" w:color="auto"/>
              <w:right w:val="single" w:sz="4" w:space="0" w:color="auto"/>
            </w:tcBorders>
            <w:shd w:val="clear" w:color="000000" w:fill="FFFFFF"/>
            <w:hideMark/>
          </w:tcPr>
          <w:p w14:paraId="29F407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1E2B5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A6036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21B97A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w:t>
            </w:r>
          </w:p>
        </w:tc>
        <w:tc>
          <w:tcPr>
            <w:tcW w:w="2420" w:type="dxa"/>
            <w:tcBorders>
              <w:top w:val="nil"/>
              <w:left w:val="nil"/>
              <w:bottom w:val="single" w:sz="4" w:space="0" w:color="auto"/>
              <w:right w:val="single" w:sz="4" w:space="0" w:color="auto"/>
            </w:tcBorders>
            <w:shd w:val="clear" w:color="auto" w:fill="auto"/>
            <w:hideMark/>
          </w:tcPr>
          <w:p w14:paraId="4795D5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5A3B0E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26A359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sistemos sugeneruotus sąrašus ir dokumentus eksportuoti Excel, </w:t>
            </w:r>
            <w:proofErr w:type="spellStart"/>
            <w:r w:rsidRPr="00510C73">
              <w:rPr>
                <w:rFonts w:ascii="Arial Narrow" w:eastAsia="Times New Roman" w:hAnsi="Arial Narrow" w:cs="Calibri"/>
                <w:color w:val="000000"/>
                <w:sz w:val="20"/>
                <w:szCs w:val="20"/>
                <w:lang w:eastAsia="lt-LT"/>
              </w:rPr>
              <w:t>csv</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pdf</w:t>
            </w:r>
            <w:proofErr w:type="spellEnd"/>
            <w:r w:rsidRPr="00510C73">
              <w:rPr>
                <w:rFonts w:ascii="Arial Narrow" w:eastAsia="Times New Roman" w:hAnsi="Arial Narrow" w:cs="Calibri"/>
                <w:color w:val="000000"/>
                <w:sz w:val="20"/>
                <w:szCs w:val="20"/>
                <w:lang w:eastAsia="lt-LT"/>
              </w:rPr>
              <w:t xml:space="preserve"> </w:t>
            </w:r>
            <w:r w:rsidRPr="00510C73">
              <w:rPr>
                <w:rFonts w:ascii="Arial Narrow" w:eastAsia="Times New Roman" w:hAnsi="Arial Narrow" w:cs="Calibri"/>
                <w:color w:val="FF0000"/>
                <w:sz w:val="20"/>
                <w:szCs w:val="20"/>
                <w:lang w:eastAsia="lt-LT"/>
              </w:rPr>
              <w:t xml:space="preserve"> </w:t>
            </w:r>
            <w:r w:rsidRPr="00510C73">
              <w:rPr>
                <w:rFonts w:ascii="Arial Narrow" w:eastAsia="Times New Roman" w:hAnsi="Arial Narrow" w:cs="Calibri"/>
                <w:color w:val="000000"/>
                <w:sz w:val="20"/>
                <w:szCs w:val="20"/>
                <w:lang w:eastAsia="lt-LT"/>
              </w:rPr>
              <w:t>duomenų bylų formatais.</w:t>
            </w:r>
          </w:p>
        </w:tc>
        <w:tc>
          <w:tcPr>
            <w:tcW w:w="1258" w:type="dxa"/>
            <w:tcBorders>
              <w:top w:val="nil"/>
              <w:left w:val="nil"/>
              <w:bottom w:val="single" w:sz="4" w:space="0" w:color="auto"/>
              <w:right w:val="single" w:sz="4" w:space="0" w:color="auto"/>
            </w:tcBorders>
            <w:shd w:val="clear" w:color="000000" w:fill="FFFFFF"/>
            <w:hideMark/>
          </w:tcPr>
          <w:p w14:paraId="63ABBC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6BD3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2DC175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DE2E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w:t>
            </w:r>
          </w:p>
        </w:tc>
        <w:tc>
          <w:tcPr>
            <w:tcW w:w="2420" w:type="dxa"/>
            <w:tcBorders>
              <w:top w:val="nil"/>
              <w:left w:val="nil"/>
              <w:bottom w:val="single" w:sz="4" w:space="0" w:color="auto"/>
              <w:right w:val="single" w:sz="4" w:space="0" w:color="auto"/>
            </w:tcBorders>
            <w:shd w:val="clear" w:color="auto" w:fill="auto"/>
            <w:hideMark/>
          </w:tcPr>
          <w:p w14:paraId="36A372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37595A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79DF3A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į sistemą importuoti kortelių ir dokumentų sąrašus (klientai, prekės, kelionių lapai ir t.t.) paimant Excel, </w:t>
            </w:r>
            <w:proofErr w:type="spellStart"/>
            <w:r w:rsidRPr="00510C73">
              <w:rPr>
                <w:rFonts w:ascii="Arial Narrow" w:eastAsia="Times New Roman" w:hAnsi="Arial Narrow" w:cs="Calibri"/>
                <w:color w:val="000000"/>
                <w:sz w:val="20"/>
                <w:szCs w:val="20"/>
                <w:lang w:eastAsia="lt-LT"/>
              </w:rPr>
              <w:t>csv</w:t>
            </w:r>
            <w:proofErr w:type="spellEnd"/>
            <w:r w:rsidRPr="00510C73">
              <w:rPr>
                <w:rFonts w:ascii="Arial Narrow" w:eastAsia="Times New Roman" w:hAnsi="Arial Narrow" w:cs="Calibri"/>
                <w:color w:val="000000"/>
                <w:sz w:val="20"/>
                <w:szCs w:val="20"/>
                <w:lang w:eastAsia="lt-LT"/>
              </w:rPr>
              <w:t xml:space="preserve"> formato failus.</w:t>
            </w:r>
          </w:p>
        </w:tc>
        <w:tc>
          <w:tcPr>
            <w:tcW w:w="1258" w:type="dxa"/>
            <w:tcBorders>
              <w:top w:val="nil"/>
              <w:left w:val="nil"/>
              <w:bottom w:val="single" w:sz="4" w:space="0" w:color="auto"/>
              <w:right w:val="single" w:sz="4" w:space="0" w:color="auto"/>
            </w:tcBorders>
            <w:shd w:val="clear" w:color="000000" w:fill="FFFFFF"/>
            <w:hideMark/>
          </w:tcPr>
          <w:p w14:paraId="03D3FB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5D42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6F6FB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0776D4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w:t>
            </w:r>
          </w:p>
        </w:tc>
        <w:tc>
          <w:tcPr>
            <w:tcW w:w="2420" w:type="dxa"/>
            <w:tcBorders>
              <w:top w:val="nil"/>
              <w:left w:val="nil"/>
              <w:bottom w:val="single" w:sz="4" w:space="0" w:color="auto"/>
              <w:right w:val="single" w:sz="4" w:space="0" w:color="auto"/>
            </w:tcBorders>
            <w:shd w:val="clear" w:color="auto" w:fill="auto"/>
            <w:hideMark/>
          </w:tcPr>
          <w:p w14:paraId="00A6D6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auto" w:fill="auto"/>
            <w:hideMark/>
          </w:tcPr>
          <w:p w14:paraId="1B75BF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0F4143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yra galimybė kai kuriuos dokumentus (pvz. BOM, prekės aprašymą, kainyną) pasirašyti nekvalifikuotu el. Parašu</w:t>
            </w:r>
          </w:p>
        </w:tc>
        <w:tc>
          <w:tcPr>
            <w:tcW w:w="1258" w:type="dxa"/>
            <w:tcBorders>
              <w:top w:val="nil"/>
              <w:left w:val="nil"/>
              <w:bottom w:val="single" w:sz="4" w:space="0" w:color="auto"/>
              <w:right w:val="single" w:sz="4" w:space="0" w:color="auto"/>
            </w:tcBorders>
            <w:shd w:val="clear" w:color="000000" w:fill="FFFFFF"/>
            <w:hideMark/>
          </w:tcPr>
          <w:p w14:paraId="55B7BE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522A7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519531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71CCE9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w:t>
            </w:r>
          </w:p>
        </w:tc>
        <w:tc>
          <w:tcPr>
            <w:tcW w:w="2420" w:type="dxa"/>
            <w:tcBorders>
              <w:top w:val="nil"/>
              <w:left w:val="nil"/>
              <w:bottom w:val="single" w:sz="4" w:space="0" w:color="auto"/>
              <w:right w:val="single" w:sz="4" w:space="0" w:color="auto"/>
            </w:tcBorders>
            <w:shd w:val="clear" w:color="auto" w:fill="auto"/>
            <w:hideMark/>
          </w:tcPr>
          <w:p w14:paraId="072D4E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Bendrieji reikalavimai VVS</w:t>
            </w:r>
          </w:p>
        </w:tc>
        <w:tc>
          <w:tcPr>
            <w:tcW w:w="2500" w:type="dxa"/>
            <w:tcBorders>
              <w:top w:val="nil"/>
              <w:left w:val="nil"/>
              <w:bottom w:val="single" w:sz="4" w:space="0" w:color="auto"/>
              <w:right w:val="single" w:sz="4" w:space="0" w:color="auto"/>
            </w:tcBorders>
            <w:shd w:val="clear" w:color="000000" w:fill="FFFFFF"/>
            <w:hideMark/>
          </w:tcPr>
          <w:p w14:paraId="70262C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1.7 Kita</w:t>
            </w:r>
          </w:p>
        </w:tc>
        <w:tc>
          <w:tcPr>
            <w:tcW w:w="6280" w:type="dxa"/>
            <w:tcBorders>
              <w:top w:val="nil"/>
              <w:left w:val="nil"/>
              <w:bottom w:val="single" w:sz="4" w:space="0" w:color="auto"/>
              <w:right w:val="single" w:sz="4" w:space="0" w:color="auto"/>
            </w:tcBorders>
            <w:shd w:val="clear" w:color="000000" w:fill="FFFFFF"/>
            <w:hideMark/>
          </w:tcPr>
          <w:p w14:paraId="037785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integruotis su išorinėmis partnerių sistemomis (</w:t>
            </w:r>
            <w:proofErr w:type="spellStart"/>
            <w:r w:rsidRPr="00510C73">
              <w:rPr>
                <w:rFonts w:ascii="Arial Narrow" w:eastAsia="Times New Roman" w:hAnsi="Arial Narrow" w:cs="Calibri"/>
                <w:color w:val="000000"/>
                <w:sz w:val="20"/>
                <w:szCs w:val="20"/>
                <w:lang w:eastAsia="lt-LT"/>
              </w:rPr>
              <w:t>pvz</w:t>
            </w:r>
            <w:proofErr w:type="spellEnd"/>
            <w:r w:rsidRPr="00510C73">
              <w:rPr>
                <w:rFonts w:ascii="Arial Narrow" w:eastAsia="Times New Roman" w:hAnsi="Arial Narrow" w:cs="Calibri"/>
                <w:color w:val="000000"/>
                <w:sz w:val="20"/>
                <w:szCs w:val="20"/>
                <w:lang w:eastAsia="lt-LT"/>
              </w:rPr>
              <w:t xml:space="preserve"> pirkėjais, tiekėjais, institucijomis) naudojant </w:t>
            </w:r>
            <w:proofErr w:type="spellStart"/>
            <w:r w:rsidRPr="00510C73">
              <w:rPr>
                <w:rFonts w:ascii="Arial Narrow" w:eastAsia="Times New Roman" w:hAnsi="Arial Narrow" w:cs="Calibri"/>
                <w:color w:val="000000"/>
                <w:sz w:val="20"/>
                <w:szCs w:val="20"/>
                <w:lang w:eastAsia="lt-LT"/>
              </w:rPr>
              <w:t>web</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services</w:t>
            </w:r>
            <w:proofErr w:type="spellEnd"/>
            <w:r w:rsidRPr="00510C73">
              <w:rPr>
                <w:rFonts w:ascii="Arial Narrow" w:eastAsia="Times New Roman" w:hAnsi="Arial Narrow" w:cs="Calibri"/>
                <w:color w:val="000000"/>
                <w:sz w:val="20"/>
                <w:szCs w:val="20"/>
                <w:lang w:eastAsia="lt-LT"/>
              </w:rPr>
              <w:t xml:space="preserve"> ir  API </w:t>
            </w:r>
            <w:proofErr w:type="spellStart"/>
            <w:r w:rsidRPr="00510C73">
              <w:rPr>
                <w:rFonts w:ascii="Arial Narrow" w:eastAsia="Times New Roman" w:hAnsi="Arial Narrow" w:cs="Calibri"/>
                <w:color w:val="000000"/>
                <w:sz w:val="20"/>
                <w:szCs w:val="20"/>
                <w:lang w:eastAsia="lt-LT"/>
              </w:rPr>
              <w:t>tehnologijomis</w:t>
            </w:r>
            <w:proofErr w:type="spellEnd"/>
            <w:r w:rsidRPr="00510C73">
              <w:rPr>
                <w:rFonts w:ascii="Arial Narrow" w:eastAsia="Times New Roman" w:hAnsi="Arial Narrow" w:cs="Calibri"/>
                <w:color w:val="000000"/>
                <w:sz w:val="20"/>
                <w:szCs w:val="20"/>
                <w:lang w:eastAsia="lt-LT"/>
              </w:rPr>
              <w:t xml:space="preserve">. </w:t>
            </w:r>
          </w:p>
        </w:tc>
        <w:tc>
          <w:tcPr>
            <w:tcW w:w="1258" w:type="dxa"/>
            <w:tcBorders>
              <w:top w:val="nil"/>
              <w:left w:val="nil"/>
              <w:bottom w:val="single" w:sz="4" w:space="0" w:color="auto"/>
              <w:right w:val="single" w:sz="4" w:space="0" w:color="auto"/>
            </w:tcBorders>
            <w:shd w:val="clear" w:color="000000" w:fill="FFFFFF"/>
            <w:hideMark/>
          </w:tcPr>
          <w:p w14:paraId="1B49F4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2DA4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EEE336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794D5B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42</w:t>
            </w:r>
          </w:p>
        </w:tc>
        <w:tc>
          <w:tcPr>
            <w:tcW w:w="2420" w:type="dxa"/>
            <w:tcBorders>
              <w:top w:val="nil"/>
              <w:left w:val="nil"/>
              <w:bottom w:val="single" w:sz="4" w:space="0" w:color="auto"/>
              <w:right w:val="single" w:sz="4" w:space="0" w:color="auto"/>
            </w:tcBorders>
            <w:shd w:val="clear" w:color="000000" w:fill="FFFFFF"/>
            <w:hideMark/>
          </w:tcPr>
          <w:p w14:paraId="73D6E6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165C72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73B301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partnerių registrą, užregistruoti juridinius ir fizinius asmenis.</w:t>
            </w:r>
          </w:p>
        </w:tc>
        <w:tc>
          <w:tcPr>
            <w:tcW w:w="1258" w:type="dxa"/>
            <w:tcBorders>
              <w:top w:val="nil"/>
              <w:left w:val="nil"/>
              <w:bottom w:val="single" w:sz="4" w:space="0" w:color="auto"/>
              <w:right w:val="single" w:sz="4" w:space="0" w:color="auto"/>
            </w:tcBorders>
            <w:shd w:val="clear" w:color="000000" w:fill="FFFFFF"/>
            <w:hideMark/>
          </w:tcPr>
          <w:p w14:paraId="354AF6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7E95F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2DDC8D" w14:textId="77777777" w:rsidTr="00AF7521">
        <w:trPr>
          <w:trHeight w:val="3570"/>
        </w:trPr>
        <w:tc>
          <w:tcPr>
            <w:tcW w:w="720" w:type="dxa"/>
            <w:tcBorders>
              <w:top w:val="nil"/>
              <w:left w:val="single" w:sz="4" w:space="0" w:color="auto"/>
              <w:bottom w:val="single" w:sz="4" w:space="0" w:color="auto"/>
              <w:right w:val="single" w:sz="4" w:space="0" w:color="auto"/>
            </w:tcBorders>
            <w:shd w:val="clear" w:color="000000" w:fill="FFFFFF"/>
            <w:hideMark/>
          </w:tcPr>
          <w:p w14:paraId="4336DD4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w:t>
            </w:r>
          </w:p>
        </w:tc>
        <w:tc>
          <w:tcPr>
            <w:tcW w:w="2420" w:type="dxa"/>
            <w:tcBorders>
              <w:top w:val="nil"/>
              <w:left w:val="nil"/>
              <w:bottom w:val="single" w:sz="4" w:space="0" w:color="auto"/>
              <w:right w:val="single" w:sz="4" w:space="0" w:color="auto"/>
            </w:tcBorders>
            <w:shd w:val="clear" w:color="000000" w:fill="FFFFFF"/>
            <w:hideMark/>
          </w:tcPr>
          <w:p w14:paraId="2AD46F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32BBA3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637DCA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partnerio kortelėje išsaugoti tokius duomenis:</w:t>
            </w:r>
            <w:r w:rsidRPr="00510C73">
              <w:rPr>
                <w:rFonts w:ascii="Arial Narrow" w:eastAsia="Times New Roman" w:hAnsi="Arial Narrow" w:cs="Calibri"/>
                <w:color w:val="000000"/>
                <w:sz w:val="20"/>
                <w:szCs w:val="20"/>
                <w:lang w:eastAsia="lt-LT"/>
              </w:rPr>
              <w:br/>
              <w:t>a) Fizinio/juridinio asmens duomenys</w:t>
            </w:r>
            <w:r w:rsidRPr="00510C73">
              <w:rPr>
                <w:rFonts w:ascii="Arial Narrow" w:eastAsia="Times New Roman" w:hAnsi="Arial Narrow" w:cs="Calibri"/>
                <w:color w:val="000000"/>
                <w:sz w:val="20"/>
                <w:szCs w:val="20"/>
                <w:lang w:eastAsia="lt-LT"/>
              </w:rPr>
              <w:br/>
              <w:t>b) Kontaktiniai duomenys</w:t>
            </w:r>
            <w:r w:rsidRPr="00510C73">
              <w:rPr>
                <w:rFonts w:ascii="Arial Narrow" w:eastAsia="Times New Roman" w:hAnsi="Arial Narrow" w:cs="Calibri"/>
                <w:color w:val="000000"/>
                <w:sz w:val="20"/>
                <w:szCs w:val="20"/>
                <w:lang w:eastAsia="lt-LT"/>
              </w:rPr>
              <w:br/>
              <w:t>c) Atstovai, jų kontaktai, pareigybės</w:t>
            </w:r>
            <w:r w:rsidRPr="00510C73">
              <w:rPr>
                <w:rFonts w:ascii="Arial Narrow" w:eastAsia="Times New Roman" w:hAnsi="Arial Narrow" w:cs="Calibri"/>
                <w:color w:val="000000"/>
                <w:sz w:val="20"/>
                <w:szCs w:val="20"/>
                <w:lang w:eastAsia="lt-LT"/>
              </w:rPr>
              <w:br/>
              <w:t>d) Pristatymo adresai (vienas arba keli)</w:t>
            </w:r>
            <w:r w:rsidRPr="00510C73">
              <w:rPr>
                <w:rFonts w:ascii="Arial Narrow" w:eastAsia="Times New Roman" w:hAnsi="Arial Narrow" w:cs="Calibri"/>
                <w:color w:val="000000"/>
                <w:sz w:val="20"/>
                <w:szCs w:val="20"/>
                <w:lang w:eastAsia="lt-LT"/>
              </w:rPr>
              <w:br/>
              <w:t>e) Priskyrimas įmonių grupei</w:t>
            </w:r>
            <w:r w:rsidRPr="00510C73">
              <w:rPr>
                <w:rFonts w:ascii="Arial Narrow" w:eastAsia="Times New Roman" w:hAnsi="Arial Narrow" w:cs="Calibri"/>
                <w:color w:val="000000"/>
                <w:sz w:val="20"/>
                <w:szCs w:val="20"/>
                <w:lang w:eastAsia="lt-LT"/>
              </w:rPr>
              <w:br/>
              <w:t>f) Mokėtojas (vienas arba keli)</w:t>
            </w:r>
            <w:r w:rsidRPr="00510C73">
              <w:rPr>
                <w:rFonts w:ascii="Arial Narrow" w:eastAsia="Times New Roman" w:hAnsi="Arial Narrow" w:cs="Calibri"/>
                <w:color w:val="000000"/>
                <w:sz w:val="20"/>
                <w:szCs w:val="20"/>
                <w:lang w:eastAsia="lt-LT"/>
              </w:rPr>
              <w:br/>
              <w:t>g) Atsiskaitymo sąlygos</w:t>
            </w:r>
            <w:r w:rsidRPr="00510C73">
              <w:rPr>
                <w:rFonts w:ascii="Arial Narrow" w:eastAsia="Times New Roman" w:hAnsi="Arial Narrow" w:cs="Calibri"/>
                <w:color w:val="000000"/>
                <w:sz w:val="20"/>
                <w:szCs w:val="20"/>
                <w:lang w:eastAsia="lt-LT"/>
              </w:rPr>
              <w:br/>
              <w:t>h) Transportavimo sąlygos</w:t>
            </w:r>
            <w:r w:rsidRPr="00510C73">
              <w:rPr>
                <w:rFonts w:ascii="Arial Narrow" w:eastAsia="Times New Roman" w:hAnsi="Arial Narrow" w:cs="Calibri"/>
                <w:color w:val="000000"/>
                <w:sz w:val="20"/>
                <w:szCs w:val="20"/>
                <w:lang w:eastAsia="lt-LT"/>
              </w:rPr>
              <w:br/>
              <w:t>i) Pirkimo biudžetas</w:t>
            </w:r>
            <w:r w:rsidRPr="00510C73">
              <w:rPr>
                <w:rFonts w:ascii="Arial Narrow" w:eastAsia="Times New Roman" w:hAnsi="Arial Narrow" w:cs="Calibri"/>
                <w:color w:val="000000"/>
                <w:sz w:val="20"/>
                <w:szCs w:val="20"/>
                <w:lang w:eastAsia="lt-LT"/>
              </w:rPr>
              <w:br/>
              <w:t>j) Pirkimo prognozė</w:t>
            </w:r>
            <w:r w:rsidRPr="00510C73">
              <w:rPr>
                <w:rFonts w:ascii="Arial Narrow" w:eastAsia="Times New Roman" w:hAnsi="Arial Narrow" w:cs="Calibri"/>
                <w:color w:val="000000"/>
                <w:sz w:val="20"/>
                <w:szCs w:val="20"/>
                <w:lang w:eastAsia="lt-LT"/>
              </w:rPr>
              <w:br/>
              <w:t xml:space="preserve">k) Nuolaidos </w:t>
            </w:r>
            <w:r w:rsidRPr="00510C73">
              <w:rPr>
                <w:rFonts w:ascii="Arial Narrow" w:eastAsia="Times New Roman" w:hAnsi="Arial Narrow" w:cs="Calibri"/>
                <w:color w:val="000000"/>
                <w:sz w:val="20"/>
                <w:szCs w:val="20"/>
                <w:lang w:eastAsia="lt-LT"/>
              </w:rPr>
              <w:br/>
              <w:t>l) Atsakingas už tiekėją/klientą vadybininkas (savas)</w:t>
            </w:r>
            <w:r w:rsidRPr="00510C73">
              <w:rPr>
                <w:rFonts w:ascii="Arial Narrow" w:eastAsia="Times New Roman" w:hAnsi="Arial Narrow" w:cs="Calibri"/>
                <w:color w:val="000000"/>
                <w:sz w:val="20"/>
                <w:szCs w:val="20"/>
                <w:lang w:eastAsia="lt-LT"/>
              </w:rPr>
              <w:br/>
              <w:t>m) Ir kiti laukai</w:t>
            </w:r>
          </w:p>
        </w:tc>
        <w:tc>
          <w:tcPr>
            <w:tcW w:w="1258" w:type="dxa"/>
            <w:tcBorders>
              <w:top w:val="nil"/>
              <w:left w:val="nil"/>
              <w:bottom w:val="single" w:sz="4" w:space="0" w:color="auto"/>
              <w:right w:val="single" w:sz="4" w:space="0" w:color="auto"/>
            </w:tcBorders>
            <w:shd w:val="clear" w:color="000000" w:fill="FFFFFF"/>
            <w:hideMark/>
          </w:tcPr>
          <w:p w14:paraId="6BBD94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098B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567A0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A72C97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w:t>
            </w:r>
          </w:p>
        </w:tc>
        <w:tc>
          <w:tcPr>
            <w:tcW w:w="2420" w:type="dxa"/>
            <w:tcBorders>
              <w:top w:val="nil"/>
              <w:left w:val="nil"/>
              <w:bottom w:val="single" w:sz="4" w:space="0" w:color="auto"/>
              <w:right w:val="single" w:sz="4" w:space="0" w:color="auto"/>
            </w:tcBorders>
            <w:shd w:val="clear" w:color="000000" w:fill="FFFFFF"/>
            <w:hideMark/>
          </w:tcPr>
          <w:p w14:paraId="20A7B5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CED74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1C8B45D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Sistema turi kontroliuoti, kad būtų užpildyti visi privalomi kliento kortelės laukai, dalyvaujantys tolesniuose procesuose.  </w:t>
            </w:r>
          </w:p>
        </w:tc>
        <w:tc>
          <w:tcPr>
            <w:tcW w:w="1258" w:type="dxa"/>
            <w:tcBorders>
              <w:top w:val="nil"/>
              <w:left w:val="nil"/>
              <w:bottom w:val="single" w:sz="4" w:space="0" w:color="auto"/>
              <w:right w:val="single" w:sz="4" w:space="0" w:color="auto"/>
            </w:tcBorders>
            <w:shd w:val="clear" w:color="000000" w:fill="FFFFFF"/>
            <w:hideMark/>
          </w:tcPr>
          <w:p w14:paraId="2603E8E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0AD9E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FC51507"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3693B21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w:t>
            </w:r>
          </w:p>
        </w:tc>
        <w:tc>
          <w:tcPr>
            <w:tcW w:w="2420" w:type="dxa"/>
            <w:tcBorders>
              <w:top w:val="nil"/>
              <w:left w:val="nil"/>
              <w:bottom w:val="single" w:sz="4" w:space="0" w:color="auto"/>
              <w:right w:val="single" w:sz="4" w:space="0" w:color="auto"/>
            </w:tcBorders>
            <w:shd w:val="clear" w:color="000000" w:fill="FFFFFF"/>
            <w:hideMark/>
          </w:tcPr>
          <w:p w14:paraId="5B24C1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2C0DEF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2DB37A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klientui priskirti vieną ar kelis segmento požymius:</w:t>
            </w:r>
            <w:r w:rsidRPr="00510C73">
              <w:rPr>
                <w:rFonts w:ascii="Arial Narrow" w:eastAsia="Times New Roman" w:hAnsi="Arial Narrow" w:cs="Calibri"/>
                <w:color w:val="000000"/>
                <w:sz w:val="20"/>
                <w:szCs w:val="20"/>
                <w:lang w:eastAsia="lt-LT"/>
              </w:rPr>
              <w:br/>
              <w:t>1. Pagal veiklos pobūdį;</w:t>
            </w:r>
            <w:r w:rsidRPr="00510C73">
              <w:rPr>
                <w:rFonts w:ascii="Arial Narrow" w:eastAsia="Times New Roman" w:hAnsi="Arial Narrow" w:cs="Calibri"/>
                <w:color w:val="000000"/>
                <w:sz w:val="20"/>
                <w:szCs w:val="20"/>
                <w:lang w:eastAsia="lt-LT"/>
              </w:rPr>
              <w:br/>
              <w:t>2. Pagal šalį;</w:t>
            </w:r>
            <w:r w:rsidRPr="00510C73">
              <w:rPr>
                <w:rFonts w:ascii="Arial Narrow" w:eastAsia="Times New Roman" w:hAnsi="Arial Narrow" w:cs="Calibri"/>
                <w:color w:val="000000"/>
                <w:sz w:val="20"/>
                <w:szCs w:val="20"/>
                <w:lang w:eastAsia="lt-LT"/>
              </w:rPr>
              <w:br/>
              <w:t>3. Pagal rinką (svarbi, strateginė, eilinė)</w:t>
            </w:r>
            <w:r w:rsidRPr="00510C73">
              <w:rPr>
                <w:rFonts w:ascii="Arial Narrow" w:eastAsia="Times New Roman" w:hAnsi="Arial Narrow" w:cs="Calibri"/>
                <w:color w:val="000000"/>
                <w:sz w:val="20"/>
                <w:szCs w:val="20"/>
                <w:lang w:eastAsia="lt-LT"/>
              </w:rPr>
              <w:br/>
              <w:t>4. Kliento verslo modelį (pvz. dileris, mažmenininkas, galutinis naudotojas ir kt.)</w:t>
            </w:r>
            <w:r w:rsidRPr="00510C73">
              <w:rPr>
                <w:rFonts w:ascii="Arial Narrow" w:eastAsia="Times New Roman" w:hAnsi="Arial Narrow" w:cs="Calibri"/>
                <w:color w:val="000000"/>
                <w:sz w:val="20"/>
                <w:szCs w:val="20"/>
                <w:lang w:eastAsia="lt-LT"/>
              </w:rPr>
              <w:br/>
              <w:t>Pageidautina laisvai papildyti segmentavimo požymius, pagal momentinį poreikį</w:t>
            </w:r>
          </w:p>
        </w:tc>
        <w:tc>
          <w:tcPr>
            <w:tcW w:w="1258" w:type="dxa"/>
            <w:tcBorders>
              <w:top w:val="nil"/>
              <w:left w:val="nil"/>
              <w:bottom w:val="single" w:sz="4" w:space="0" w:color="auto"/>
              <w:right w:val="single" w:sz="4" w:space="0" w:color="auto"/>
            </w:tcBorders>
            <w:shd w:val="clear" w:color="000000" w:fill="FFFFFF"/>
            <w:hideMark/>
          </w:tcPr>
          <w:p w14:paraId="59622F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C3C7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ECBD6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6C4953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w:t>
            </w:r>
          </w:p>
        </w:tc>
        <w:tc>
          <w:tcPr>
            <w:tcW w:w="2420" w:type="dxa"/>
            <w:tcBorders>
              <w:top w:val="nil"/>
              <w:left w:val="nil"/>
              <w:bottom w:val="single" w:sz="4" w:space="0" w:color="auto"/>
              <w:right w:val="single" w:sz="4" w:space="0" w:color="auto"/>
            </w:tcBorders>
            <w:shd w:val="clear" w:color="000000" w:fill="FFFFFF"/>
            <w:hideMark/>
          </w:tcPr>
          <w:p w14:paraId="3E9E54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B16B8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11B466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matyti kurie klientai yra aktyvūs, o kurie  blokuoti.</w:t>
            </w:r>
          </w:p>
        </w:tc>
        <w:tc>
          <w:tcPr>
            <w:tcW w:w="1258" w:type="dxa"/>
            <w:tcBorders>
              <w:top w:val="nil"/>
              <w:left w:val="nil"/>
              <w:bottom w:val="single" w:sz="4" w:space="0" w:color="auto"/>
              <w:right w:val="single" w:sz="4" w:space="0" w:color="auto"/>
            </w:tcBorders>
            <w:shd w:val="clear" w:color="000000" w:fill="FFFFFF"/>
            <w:hideMark/>
          </w:tcPr>
          <w:p w14:paraId="50BAE6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3B9C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8ABF4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F2A7D3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w:t>
            </w:r>
          </w:p>
        </w:tc>
        <w:tc>
          <w:tcPr>
            <w:tcW w:w="2420" w:type="dxa"/>
            <w:tcBorders>
              <w:top w:val="nil"/>
              <w:left w:val="nil"/>
              <w:bottom w:val="single" w:sz="4" w:space="0" w:color="auto"/>
              <w:right w:val="single" w:sz="4" w:space="0" w:color="auto"/>
            </w:tcBorders>
            <w:shd w:val="clear" w:color="000000" w:fill="FFFFFF"/>
            <w:hideMark/>
          </w:tcPr>
          <w:p w14:paraId="0C12A9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430363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740C2A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kliento istoriją: pateikti pasiūlymai, pirkimų istorija, mokėjimai, skolos, likučiai (SKU lygyje)</w:t>
            </w:r>
          </w:p>
        </w:tc>
        <w:tc>
          <w:tcPr>
            <w:tcW w:w="1258" w:type="dxa"/>
            <w:tcBorders>
              <w:top w:val="nil"/>
              <w:left w:val="nil"/>
              <w:bottom w:val="single" w:sz="4" w:space="0" w:color="auto"/>
              <w:right w:val="single" w:sz="4" w:space="0" w:color="auto"/>
            </w:tcBorders>
            <w:shd w:val="clear" w:color="000000" w:fill="FFFFFF"/>
            <w:hideMark/>
          </w:tcPr>
          <w:p w14:paraId="11BA8E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EE78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B859D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CD9BA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w:t>
            </w:r>
          </w:p>
        </w:tc>
        <w:tc>
          <w:tcPr>
            <w:tcW w:w="2420" w:type="dxa"/>
            <w:tcBorders>
              <w:top w:val="nil"/>
              <w:left w:val="nil"/>
              <w:bottom w:val="single" w:sz="4" w:space="0" w:color="auto"/>
              <w:right w:val="single" w:sz="4" w:space="0" w:color="auto"/>
            </w:tcBorders>
            <w:shd w:val="clear" w:color="000000" w:fill="FFFFFF"/>
            <w:hideMark/>
          </w:tcPr>
          <w:p w14:paraId="67E0FF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3DC707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177E7D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kliento kortelės prisegti dokumentus arba nuorodas į dokumentus</w:t>
            </w:r>
          </w:p>
        </w:tc>
        <w:tc>
          <w:tcPr>
            <w:tcW w:w="1258" w:type="dxa"/>
            <w:tcBorders>
              <w:top w:val="nil"/>
              <w:left w:val="nil"/>
              <w:bottom w:val="single" w:sz="4" w:space="0" w:color="auto"/>
              <w:right w:val="single" w:sz="4" w:space="0" w:color="auto"/>
            </w:tcBorders>
            <w:shd w:val="clear" w:color="000000" w:fill="FFFFFF"/>
            <w:hideMark/>
          </w:tcPr>
          <w:p w14:paraId="6A96B3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6FF2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05DC9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A5B98C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w:t>
            </w:r>
          </w:p>
        </w:tc>
        <w:tc>
          <w:tcPr>
            <w:tcW w:w="2420" w:type="dxa"/>
            <w:tcBorders>
              <w:top w:val="nil"/>
              <w:left w:val="nil"/>
              <w:bottom w:val="single" w:sz="4" w:space="0" w:color="auto"/>
              <w:right w:val="single" w:sz="4" w:space="0" w:color="auto"/>
            </w:tcBorders>
            <w:shd w:val="clear" w:color="000000" w:fill="FFFFFF"/>
            <w:hideMark/>
          </w:tcPr>
          <w:p w14:paraId="6700AD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20101C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2515A5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rasti klientų informaciją pagal  pasirinktinius laukus (pvz. besibaigiančios sutartys ir kt.)</w:t>
            </w:r>
          </w:p>
        </w:tc>
        <w:tc>
          <w:tcPr>
            <w:tcW w:w="1258" w:type="dxa"/>
            <w:tcBorders>
              <w:top w:val="nil"/>
              <w:left w:val="nil"/>
              <w:bottom w:val="single" w:sz="4" w:space="0" w:color="auto"/>
              <w:right w:val="single" w:sz="4" w:space="0" w:color="auto"/>
            </w:tcBorders>
            <w:shd w:val="clear" w:color="000000" w:fill="FFFFFF"/>
            <w:hideMark/>
          </w:tcPr>
          <w:p w14:paraId="4A6E2CA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B3C7D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969E24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EEC7F4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50</w:t>
            </w:r>
          </w:p>
        </w:tc>
        <w:tc>
          <w:tcPr>
            <w:tcW w:w="2420" w:type="dxa"/>
            <w:tcBorders>
              <w:top w:val="nil"/>
              <w:left w:val="nil"/>
              <w:bottom w:val="single" w:sz="4" w:space="0" w:color="auto"/>
              <w:right w:val="single" w:sz="4" w:space="0" w:color="auto"/>
            </w:tcBorders>
            <w:shd w:val="clear" w:color="000000" w:fill="FFFFFF"/>
            <w:hideMark/>
          </w:tcPr>
          <w:p w14:paraId="21DB61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784844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2.1 Partnerių duomenys</w:t>
            </w:r>
          </w:p>
        </w:tc>
        <w:tc>
          <w:tcPr>
            <w:tcW w:w="6280" w:type="dxa"/>
            <w:tcBorders>
              <w:top w:val="nil"/>
              <w:left w:val="nil"/>
              <w:bottom w:val="single" w:sz="4" w:space="0" w:color="auto"/>
              <w:right w:val="single" w:sz="4" w:space="0" w:color="auto"/>
            </w:tcBorders>
            <w:shd w:val="clear" w:color="000000" w:fill="FFFFFF"/>
            <w:hideMark/>
          </w:tcPr>
          <w:p w14:paraId="07830F9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išsaugoti ir matyti partnerio pavadinimo pasikeitimo istoriją (kiekvieną pavadinimą ir pasikeitimo datą). Taip pat atlikti paiešką tiek pagal esamą, tiek ir pagal buvusį pavadinimą.</w:t>
            </w:r>
          </w:p>
        </w:tc>
        <w:tc>
          <w:tcPr>
            <w:tcW w:w="1258" w:type="dxa"/>
            <w:tcBorders>
              <w:top w:val="nil"/>
              <w:left w:val="nil"/>
              <w:bottom w:val="single" w:sz="4" w:space="0" w:color="auto"/>
              <w:right w:val="single" w:sz="4" w:space="0" w:color="auto"/>
            </w:tcBorders>
            <w:shd w:val="clear" w:color="000000" w:fill="FFFFFF"/>
            <w:hideMark/>
          </w:tcPr>
          <w:p w14:paraId="49F9B50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A3791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B573D2D" w14:textId="77777777" w:rsidTr="00AF7521">
        <w:trPr>
          <w:trHeight w:val="2550"/>
        </w:trPr>
        <w:tc>
          <w:tcPr>
            <w:tcW w:w="720" w:type="dxa"/>
            <w:tcBorders>
              <w:top w:val="nil"/>
              <w:left w:val="single" w:sz="4" w:space="0" w:color="auto"/>
              <w:bottom w:val="single" w:sz="4" w:space="0" w:color="auto"/>
              <w:right w:val="single" w:sz="4" w:space="0" w:color="auto"/>
            </w:tcBorders>
            <w:shd w:val="clear" w:color="000000" w:fill="FFFFFF"/>
            <w:hideMark/>
          </w:tcPr>
          <w:p w14:paraId="0E1B16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w:t>
            </w:r>
          </w:p>
        </w:tc>
        <w:tc>
          <w:tcPr>
            <w:tcW w:w="2420" w:type="dxa"/>
            <w:tcBorders>
              <w:top w:val="nil"/>
              <w:left w:val="nil"/>
              <w:bottom w:val="single" w:sz="4" w:space="0" w:color="auto"/>
              <w:right w:val="single" w:sz="4" w:space="0" w:color="auto"/>
            </w:tcBorders>
            <w:shd w:val="clear" w:color="000000" w:fill="FFFFFF"/>
            <w:hideMark/>
          </w:tcPr>
          <w:p w14:paraId="4045F8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74A25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528E69D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partnerio sutartyje numatyti specifinius reikalavimus: </w:t>
            </w:r>
            <w:r w:rsidRPr="00510C73">
              <w:rPr>
                <w:rFonts w:ascii="Arial Narrow" w:eastAsia="Times New Roman" w:hAnsi="Arial Narrow" w:cs="Calibri"/>
                <w:sz w:val="20"/>
                <w:szCs w:val="20"/>
                <w:lang w:eastAsia="lt-LT"/>
              </w:rPr>
              <w:br/>
              <w:t>1. SKU pakavimui, pakrovimui, transportavimui, krovinio plombavimui;</w:t>
            </w:r>
            <w:r w:rsidRPr="00510C73">
              <w:rPr>
                <w:rFonts w:ascii="Arial Narrow" w:eastAsia="Times New Roman" w:hAnsi="Arial Narrow" w:cs="Calibri"/>
                <w:sz w:val="20"/>
                <w:szCs w:val="20"/>
                <w:lang w:eastAsia="lt-LT"/>
              </w:rPr>
              <w:br/>
              <w:t>2. minimalūs pristatymo kiekiai;</w:t>
            </w:r>
            <w:r w:rsidRPr="00510C73">
              <w:rPr>
                <w:rFonts w:ascii="Arial Narrow" w:eastAsia="Times New Roman" w:hAnsi="Arial Narrow" w:cs="Calibri"/>
                <w:sz w:val="20"/>
                <w:szCs w:val="20"/>
                <w:lang w:eastAsia="lt-LT"/>
              </w:rPr>
              <w:br/>
              <w:t>3. reikalaujami dokumentai ir jų forma</w:t>
            </w:r>
            <w:r w:rsidRPr="00510C73">
              <w:rPr>
                <w:rFonts w:ascii="Arial Narrow" w:eastAsia="Times New Roman" w:hAnsi="Arial Narrow" w:cs="Calibri"/>
                <w:sz w:val="20"/>
                <w:szCs w:val="20"/>
                <w:lang w:eastAsia="lt-LT"/>
              </w:rPr>
              <w:br/>
              <w:t>4. reikalavimas privalomai tikrinti atgabenamus/išvežamus SKU.</w:t>
            </w:r>
            <w:r w:rsidRPr="00510C73">
              <w:rPr>
                <w:rFonts w:ascii="Arial Narrow" w:eastAsia="Times New Roman" w:hAnsi="Arial Narrow" w:cs="Calibri"/>
                <w:sz w:val="20"/>
                <w:szCs w:val="20"/>
                <w:lang w:eastAsia="lt-LT"/>
              </w:rPr>
              <w:br/>
              <w:t>5. parinkti produkcijos atkrovimo terminą (pirkėjo kortelėje turi būti galimybė nurodyti minimalų dienų kiekį likusį iki produkcijos galiojimo pabaigos kai ji dar gali būti atkrauta šiam klientui. Jei likęs produkcijos galiojimo laikas netenkina šio reikalavimo produkcija negali būti atkrauta šiam pirkėjui. Taip pat turi būti galimybė nustatyti numatytąją reikšmę visiems pirkėjams).</w:t>
            </w:r>
          </w:p>
        </w:tc>
        <w:tc>
          <w:tcPr>
            <w:tcW w:w="1258" w:type="dxa"/>
            <w:tcBorders>
              <w:top w:val="nil"/>
              <w:left w:val="nil"/>
              <w:bottom w:val="single" w:sz="4" w:space="0" w:color="auto"/>
              <w:right w:val="single" w:sz="4" w:space="0" w:color="auto"/>
            </w:tcBorders>
            <w:shd w:val="clear" w:color="000000" w:fill="FFFFFF"/>
            <w:hideMark/>
          </w:tcPr>
          <w:p w14:paraId="3C7FF1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352D23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1C00C2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CD2E6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w:t>
            </w:r>
          </w:p>
        </w:tc>
        <w:tc>
          <w:tcPr>
            <w:tcW w:w="2420" w:type="dxa"/>
            <w:tcBorders>
              <w:top w:val="nil"/>
              <w:left w:val="nil"/>
              <w:bottom w:val="single" w:sz="4" w:space="0" w:color="auto"/>
              <w:right w:val="single" w:sz="4" w:space="0" w:color="auto"/>
            </w:tcBorders>
            <w:shd w:val="clear" w:color="000000" w:fill="FFFFFF"/>
            <w:hideMark/>
          </w:tcPr>
          <w:p w14:paraId="11D620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EA1E1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0351AF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užregistruoti sutartis su partneriu.</w:t>
            </w:r>
          </w:p>
        </w:tc>
        <w:tc>
          <w:tcPr>
            <w:tcW w:w="1258" w:type="dxa"/>
            <w:tcBorders>
              <w:top w:val="nil"/>
              <w:left w:val="nil"/>
              <w:bottom w:val="single" w:sz="4" w:space="0" w:color="auto"/>
              <w:right w:val="single" w:sz="4" w:space="0" w:color="auto"/>
            </w:tcBorders>
            <w:shd w:val="clear" w:color="000000" w:fill="FFFFFF"/>
            <w:hideMark/>
          </w:tcPr>
          <w:p w14:paraId="6FCA3F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EE01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1F630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F9EBED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w:t>
            </w:r>
          </w:p>
        </w:tc>
        <w:tc>
          <w:tcPr>
            <w:tcW w:w="2420" w:type="dxa"/>
            <w:tcBorders>
              <w:top w:val="nil"/>
              <w:left w:val="nil"/>
              <w:bottom w:val="single" w:sz="4" w:space="0" w:color="auto"/>
              <w:right w:val="single" w:sz="4" w:space="0" w:color="auto"/>
            </w:tcBorders>
            <w:shd w:val="clear" w:color="000000" w:fill="FFFFFF"/>
            <w:hideMark/>
          </w:tcPr>
          <w:p w14:paraId="580ADD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33D0D0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6CC8EB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sutarčių dokumentų šablonus, atspausdinti sutartis.</w:t>
            </w:r>
          </w:p>
        </w:tc>
        <w:tc>
          <w:tcPr>
            <w:tcW w:w="1258" w:type="dxa"/>
            <w:tcBorders>
              <w:top w:val="nil"/>
              <w:left w:val="nil"/>
              <w:bottom w:val="single" w:sz="4" w:space="0" w:color="auto"/>
              <w:right w:val="single" w:sz="4" w:space="0" w:color="auto"/>
            </w:tcBorders>
            <w:shd w:val="clear" w:color="000000" w:fill="FFFFFF"/>
            <w:hideMark/>
          </w:tcPr>
          <w:p w14:paraId="72F84F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0724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04533B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B25A98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w:t>
            </w:r>
          </w:p>
        </w:tc>
        <w:tc>
          <w:tcPr>
            <w:tcW w:w="2420" w:type="dxa"/>
            <w:tcBorders>
              <w:top w:val="nil"/>
              <w:left w:val="nil"/>
              <w:bottom w:val="single" w:sz="4" w:space="0" w:color="auto"/>
              <w:right w:val="single" w:sz="4" w:space="0" w:color="auto"/>
            </w:tcBorders>
            <w:shd w:val="clear" w:color="000000" w:fill="FFFFFF"/>
            <w:hideMark/>
          </w:tcPr>
          <w:p w14:paraId="6EE47D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4EB618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3AC9AD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sutarčių prisegti dokumentus (failus arba nuorodas į failus).</w:t>
            </w:r>
          </w:p>
        </w:tc>
        <w:tc>
          <w:tcPr>
            <w:tcW w:w="1258" w:type="dxa"/>
            <w:tcBorders>
              <w:top w:val="nil"/>
              <w:left w:val="nil"/>
              <w:bottom w:val="single" w:sz="4" w:space="0" w:color="auto"/>
              <w:right w:val="single" w:sz="4" w:space="0" w:color="auto"/>
            </w:tcBorders>
            <w:shd w:val="clear" w:color="000000" w:fill="FFFFFF"/>
            <w:hideMark/>
          </w:tcPr>
          <w:p w14:paraId="6609EC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B9B4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6BD96D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9DE21B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w:t>
            </w:r>
          </w:p>
        </w:tc>
        <w:tc>
          <w:tcPr>
            <w:tcW w:w="2420" w:type="dxa"/>
            <w:tcBorders>
              <w:top w:val="nil"/>
              <w:left w:val="nil"/>
              <w:bottom w:val="single" w:sz="4" w:space="0" w:color="auto"/>
              <w:right w:val="single" w:sz="4" w:space="0" w:color="auto"/>
            </w:tcBorders>
            <w:shd w:val="clear" w:color="000000" w:fill="FFFFFF"/>
            <w:hideMark/>
          </w:tcPr>
          <w:p w14:paraId="39BF42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79740D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742912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sutartims nustatyti sutarčių pabaigos datas ar kitas svarbias datas ir nustatyti priminimus.</w:t>
            </w:r>
          </w:p>
        </w:tc>
        <w:tc>
          <w:tcPr>
            <w:tcW w:w="1258" w:type="dxa"/>
            <w:tcBorders>
              <w:top w:val="nil"/>
              <w:left w:val="nil"/>
              <w:bottom w:val="single" w:sz="4" w:space="0" w:color="auto"/>
              <w:right w:val="single" w:sz="4" w:space="0" w:color="auto"/>
            </w:tcBorders>
            <w:shd w:val="clear" w:color="000000" w:fill="FFFFFF"/>
            <w:hideMark/>
          </w:tcPr>
          <w:p w14:paraId="66B836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4074A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98D70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24FF4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w:t>
            </w:r>
          </w:p>
        </w:tc>
        <w:tc>
          <w:tcPr>
            <w:tcW w:w="2420" w:type="dxa"/>
            <w:tcBorders>
              <w:top w:val="nil"/>
              <w:left w:val="nil"/>
              <w:bottom w:val="single" w:sz="4" w:space="0" w:color="auto"/>
              <w:right w:val="single" w:sz="4" w:space="0" w:color="auto"/>
            </w:tcBorders>
            <w:shd w:val="clear" w:color="000000" w:fill="FFFFFF"/>
            <w:hideMark/>
          </w:tcPr>
          <w:p w14:paraId="2070D4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238D02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739A97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iš sistemos būtinus priminimus apie besibaigiančias sutartis.</w:t>
            </w:r>
          </w:p>
        </w:tc>
        <w:tc>
          <w:tcPr>
            <w:tcW w:w="1258" w:type="dxa"/>
            <w:tcBorders>
              <w:top w:val="nil"/>
              <w:left w:val="nil"/>
              <w:bottom w:val="single" w:sz="4" w:space="0" w:color="auto"/>
              <w:right w:val="single" w:sz="4" w:space="0" w:color="auto"/>
            </w:tcBorders>
            <w:shd w:val="clear" w:color="000000" w:fill="FFFFFF"/>
            <w:hideMark/>
          </w:tcPr>
          <w:p w14:paraId="0CB6BB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941EF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C31EB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F7DD5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w:t>
            </w:r>
          </w:p>
        </w:tc>
        <w:tc>
          <w:tcPr>
            <w:tcW w:w="2420" w:type="dxa"/>
            <w:tcBorders>
              <w:top w:val="nil"/>
              <w:left w:val="nil"/>
              <w:bottom w:val="single" w:sz="4" w:space="0" w:color="auto"/>
              <w:right w:val="single" w:sz="4" w:space="0" w:color="auto"/>
            </w:tcBorders>
            <w:shd w:val="clear" w:color="000000" w:fill="FFFFFF"/>
            <w:hideMark/>
          </w:tcPr>
          <w:p w14:paraId="496DAA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0F2BC5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1D3B5B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išsaugoti ankstesnes sutartis.</w:t>
            </w:r>
          </w:p>
        </w:tc>
        <w:tc>
          <w:tcPr>
            <w:tcW w:w="1258" w:type="dxa"/>
            <w:tcBorders>
              <w:top w:val="nil"/>
              <w:left w:val="nil"/>
              <w:bottom w:val="single" w:sz="4" w:space="0" w:color="auto"/>
              <w:right w:val="single" w:sz="4" w:space="0" w:color="auto"/>
            </w:tcBorders>
            <w:shd w:val="clear" w:color="000000" w:fill="FFFFFF"/>
            <w:hideMark/>
          </w:tcPr>
          <w:p w14:paraId="092004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5A28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3184EE"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D7EDF7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w:t>
            </w:r>
          </w:p>
        </w:tc>
        <w:tc>
          <w:tcPr>
            <w:tcW w:w="2420" w:type="dxa"/>
            <w:tcBorders>
              <w:top w:val="nil"/>
              <w:left w:val="nil"/>
              <w:bottom w:val="single" w:sz="4" w:space="0" w:color="auto"/>
              <w:right w:val="single" w:sz="4" w:space="0" w:color="auto"/>
            </w:tcBorders>
            <w:shd w:val="clear" w:color="000000" w:fill="FFFFFF"/>
            <w:hideMark/>
          </w:tcPr>
          <w:p w14:paraId="375002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1372E3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399E1DE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aprašyti su klientu sudarytą sutartį ir visas jos sąlygas, kurios reikalingos verslo valdymo procesams sistemoje vykdyti ir automatizuoti (pvz. atsiskaitymo terminas, sutartos kainos, produkto pardavimo kainos parametrai (pvz. kainos galiojimas, produkto (ruošinių) kiekis, žaliavos kiekis arba kt.).ir pan.).</w:t>
            </w:r>
          </w:p>
        </w:tc>
        <w:tc>
          <w:tcPr>
            <w:tcW w:w="1258" w:type="dxa"/>
            <w:tcBorders>
              <w:top w:val="nil"/>
              <w:left w:val="nil"/>
              <w:bottom w:val="single" w:sz="4" w:space="0" w:color="auto"/>
              <w:right w:val="single" w:sz="4" w:space="0" w:color="auto"/>
            </w:tcBorders>
            <w:shd w:val="clear" w:color="000000" w:fill="FFFFFF"/>
            <w:hideMark/>
          </w:tcPr>
          <w:p w14:paraId="01ED68C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DA6A6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9BF8D9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7C58B2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w:t>
            </w:r>
          </w:p>
        </w:tc>
        <w:tc>
          <w:tcPr>
            <w:tcW w:w="2420" w:type="dxa"/>
            <w:tcBorders>
              <w:top w:val="nil"/>
              <w:left w:val="nil"/>
              <w:bottom w:val="single" w:sz="4" w:space="0" w:color="auto"/>
              <w:right w:val="single" w:sz="4" w:space="0" w:color="auto"/>
            </w:tcBorders>
            <w:shd w:val="clear" w:color="000000" w:fill="FFFFFF"/>
            <w:hideMark/>
          </w:tcPr>
          <w:p w14:paraId="2078F7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BAA35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2BD6BE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stebėti sutarties su partneriu vykdymą sutarties kortelėje, pvz. koks produkto ir/arba žaliavos kiekis yra sutartas už fiksuotą kainą ir kiek yra faktiškai parduota klientui, koks yra sutarto kiekio likutis einamajai datai.</w:t>
            </w:r>
          </w:p>
        </w:tc>
        <w:tc>
          <w:tcPr>
            <w:tcW w:w="1258" w:type="dxa"/>
            <w:tcBorders>
              <w:top w:val="nil"/>
              <w:left w:val="nil"/>
              <w:bottom w:val="single" w:sz="4" w:space="0" w:color="auto"/>
              <w:right w:val="single" w:sz="4" w:space="0" w:color="auto"/>
            </w:tcBorders>
            <w:shd w:val="clear" w:color="000000" w:fill="FFFFFF"/>
            <w:hideMark/>
          </w:tcPr>
          <w:p w14:paraId="6855C8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FBA3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5FC1A1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4A749A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60</w:t>
            </w:r>
          </w:p>
        </w:tc>
        <w:tc>
          <w:tcPr>
            <w:tcW w:w="2420" w:type="dxa"/>
            <w:tcBorders>
              <w:top w:val="nil"/>
              <w:left w:val="nil"/>
              <w:bottom w:val="single" w:sz="4" w:space="0" w:color="auto"/>
              <w:right w:val="single" w:sz="4" w:space="0" w:color="auto"/>
            </w:tcBorders>
            <w:shd w:val="clear" w:color="000000" w:fill="FFFFFF"/>
            <w:hideMark/>
          </w:tcPr>
          <w:p w14:paraId="60C21C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11C5C2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2.2 Sutartys su partneriais</w:t>
            </w:r>
          </w:p>
        </w:tc>
        <w:tc>
          <w:tcPr>
            <w:tcW w:w="6280" w:type="dxa"/>
            <w:tcBorders>
              <w:top w:val="nil"/>
              <w:left w:val="nil"/>
              <w:bottom w:val="single" w:sz="4" w:space="0" w:color="auto"/>
              <w:right w:val="single" w:sz="4" w:space="0" w:color="auto"/>
            </w:tcBorders>
            <w:shd w:val="clear" w:color="000000" w:fill="FFFFFF"/>
            <w:hideMark/>
          </w:tcPr>
          <w:p w14:paraId="6ABD7F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Registruodamas sistemoje operacijas galiu jas susieti su sutartimi ir/arba automatiškai jas formuoti sutarties pagrindu.</w:t>
            </w:r>
          </w:p>
        </w:tc>
        <w:tc>
          <w:tcPr>
            <w:tcW w:w="1258" w:type="dxa"/>
            <w:tcBorders>
              <w:top w:val="nil"/>
              <w:left w:val="nil"/>
              <w:bottom w:val="single" w:sz="4" w:space="0" w:color="auto"/>
              <w:right w:val="single" w:sz="4" w:space="0" w:color="auto"/>
            </w:tcBorders>
            <w:shd w:val="clear" w:color="000000" w:fill="FFFFFF"/>
            <w:hideMark/>
          </w:tcPr>
          <w:p w14:paraId="02C435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5438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4B8A2F1"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38121D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w:t>
            </w:r>
          </w:p>
        </w:tc>
        <w:tc>
          <w:tcPr>
            <w:tcW w:w="2420" w:type="dxa"/>
            <w:tcBorders>
              <w:top w:val="nil"/>
              <w:left w:val="nil"/>
              <w:bottom w:val="single" w:sz="4" w:space="0" w:color="auto"/>
              <w:right w:val="single" w:sz="4" w:space="0" w:color="auto"/>
            </w:tcBorders>
            <w:shd w:val="clear" w:color="000000" w:fill="FFFFFF"/>
            <w:hideMark/>
          </w:tcPr>
          <w:p w14:paraId="7BFB43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71628A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6C612B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įvesti kredito limitus (neribotą skaičių) ir suteikti jiems pavadinimus/priskirti draudimo kompaniją (pvz. </w:t>
            </w:r>
            <w:proofErr w:type="spellStart"/>
            <w:r w:rsidRPr="00510C73">
              <w:rPr>
                <w:rFonts w:ascii="Arial Narrow" w:eastAsia="Times New Roman" w:hAnsi="Arial Narrow" w:cs="Calibri"/>
                <w:sz w:val="20"/>
                <w:szCs w:val="20"/>
                <w:lang w:eastAsia="lt-LT"/>
              </w:rPr>
              <w:t>Atradius</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Coface</w:t>
            </w:r>
            <w:proofErr w:type="spellEnd"/>
            <w:r w:rsidRPr="00510C73">
              <w:rPr>
                <w:rFonts w:ascii="Arial Narrow" w:eastAsia="Times New Roman" w:hAnsi="Arial Narrow" w:cs="Calibri"/>
                <w:sz w:val="20"/>
                <w:szCs w:val="20"/>
                <w:lang w:eastAsia="lt-LT"/>
              </w:rPr>
              <w:t>, Vidinis limitas). Skirtingų kredito limitų suma sudaro bendrą klientui suteiktą kredito limitą. Suvedus naują kredito limito pavadinimą jis tampa matomas prie visų klientų kortelių.</w:t>
            </w:r>
          </w:p>
        </w:tc>
        <w:tc>
          <w:tcPr>
            <w:tcW w:w="1258" w:type="dxa"/>
            <w:tcBorders>
              <w:top w:val="nil"/>
              <w:left w:val="nil"/>
              <w:bottom w:val="single" w:sz="4" w:space="0" w:color="auto"/>
              <w:right w:val="single" w:sz="4" w:space="0" w:color="auto"/>
            </w:tcBorders>
            <w:shd w:val="clear" w:color="000000" w:fill="FFFFFF"/>
            <w:hideMark/>
          </w:tcPr>
          <w:p w14:paraId="66D0B0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0603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01A3186" w14:textId="77777777" w:rsidTr="00AF7521">
        <w:trPr>
          <w:trHeight w:val="2295"/>
        </w:trPr>
        <w:tc>
          <w:tcPr>
            <w:tcW w:w="720" w:type="dxa"/>
            <w:tcBorders>
              <w:top w:val="nil"/>
              <w:left w:val="single" w:sz="4" w:space="0" w:color="auto"/>
              <w:bottom w:val="single" w:sz="4" w:space="0" w:color="auto"/>
              <w:right w:val="single" w:sz="4" w:space="0" w:color="auto"/>
            </w:tcBorders>
            <w:shd w:val="clear" w:color="000000" w:fill="FFFFFF"/>
            <w:hideMark/>
          </w:tcPr>
          <w:p w14:paraId="4A4FE3F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w:t>
            </w:r>
          </w:p>
        </w:tc>
        <w:tc>
          <w:tcPr>
            <w:tcW w:w="2420" w:type="dxa"/>
            <w:tcBorders>
              <w:top w:val="nil"/>
              <w:left w:val="nil"/>
              <w:bottom w:val="single" w:sz="4" w:space="0" w:color="auto"/>
              <w:right w:val="single" w:sz="4" w:space="0" w:color="auto"/>
            </w:tcBorders>
            <w:shd w:val="clear" w:color="000000" w:fill="FFFFFF"/>
            <w:hideMark/>
          </w:tcPr>
          <w:p w14:paraId="75E99A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1DE95D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1CAC24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reikalavimą užblokuoti pardavimo užsakymų priėmimą/pateikimą, kai:</w:t>
            </w:r>
            <w:r w:rsidRPr="00510C73">
              <w:rPr>
                <w:rFonts w:ascii="Arial Narrow" w:eastAsia="Times New Roman" w:hAnsi="Arial Narrow" w:cs="Calibri"/>
                <w:sz w:val="20"/>
                <w:szCs w:val="20"/>
                <w:lang w:eastAsia="lt-LT"/>
              </w:rPr>
              <w:br/>
              <w:t>a) kliento skola viršija bendrą kredito limitą (įtraukiant mokėjimus ir priimtus užsakymus);</w:t>
            </w:r>
            <w:r w:rsidRPr="00510C73">
              <w:rPr>
                <w:rFonts w:ascii="Arial Narrow" w:eastAsia="Times New Roman" w:hAnsi="Arial Narrow" w:cs="Calibri"/>
                <w:sz w:val="20"/>
                <w:szCs w:val="20"/>
                <w:lang w:eastAsia="lt-LT"/>
              </w:rPr>
              <w:br/>
              <w:t>b) pardavimo momentu klientui bus pasibaigęs limito galiojimas ir nebeužteks bendro kredito limito</w:t>
            </w:r>
            <w:r w:rsidRPr="00510C73">
              <w:rPr>
                <w:rFonts w:ascii="Arial Narrow" w:eastAsia="Times New Roman" w:hAnsi="Arial Narrow" w:cs="Calibri"/>
                <w:sz w:val="20"/>
                <w:szCs w:val="20"/>
                <w:lang w:eastAsia="lt-LT"/>
              </w:rPr>
              <w:br/>
              <w:t>c) yra pradelstų mokėjimų &gt;X dienų virš termino pabaigos (kur X yra parametrizuojamas dienų skaičius)</w:t>
            </w:r>
            <w:r w:rsidRPr="00510C73">
              <w:rPr>
                <w:rFonts w:ascii="Arial Narrow" w:eastAsia="Times New Roman" w:hAnsi="Arial Narrow" w:cs="Calibri"/>
                <w:sz w:val="20"/>
                <w:szCs w:val="20"/>
                <w:lang w:eastAsia="lt-LT"/>
              </w:rPr>
              <w:br/>
              <w:t>Šis parametrizavimas gali būti vykdomas kiekvieno partnerio lygmenyje (turi būti taikomos numatytosios sąlygos visiems klientams su galimybe pakeisti individualiai).</w:t>
            </w:r>
          </w:p>
        </w:tc>
        <w:tc>
          <w:tcPr>
            <w:tcW w:w="1258" w:type="dxa"/>
            <w:tcBorders>
              <w:top w:val="nil"/>
              <w:left w:val="nil"/>
              <w:bottom w:val="single" w:sz="4" w:space="0" w:color="auto"/>
              <w:right w:val="single" w:sz="4" w:space="0" w:color="auto"/>
            </w:tcBorders>
            <w:shd w:val="clear" w:color="000000" w:fill="FFFFFF"/>
            <w:hideMark/>
          </w:tcPr>
          <w:p w14:paraId="131100B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E55794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2D6625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7EA92E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w:t>
            </w:r>
          </w:p>
        </w:tc>
        <w:tc>
          <w:tcPr>
            <w:tcW w:w="2420" w:type="dxa"/>
            <w:tcBorders>
              <w:top w:val="nil"/>
              <w:left w:val="nil"/>
              <w:bottom w:val="single" w:sz="4" w:space="0" w:color="auto"/>
              <w:right w:val="single" w:sz="4" w:space="0" w:color="auto"/>
            </w:tcBorders>
            <w:shd w:val="clear" w:color="000000" w:fill="FFFFFF"/>
            <w:hideMark/>
          </w:tcPr>
          <w:p w14:paraId="4D12B5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61B9D6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31778A7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įsivesti susitarimus su klientais ir tiekėjais, pasižymėti nebuhalterines skolas (Pvz. buvo sutarta x Eur nuolaida dėl gauto broko). Galiu pažymėti tokių įsipareigojimų įvykdymo terminą ir būseną.</w:t>
            </w:r>
          </w:p>
        </w:tc>
        <w:tc>
          <w:tcPr>
            <w:tcW w:w="1258" w:type="dxa"/>
            <w:tcBorders>
              <w:top w:val="nil"/>
              <w:left w:val="nil"/>
              <w:bottom w:val="single" w:sz="4" w:space="0" w:color="auto"/>
              <w:right w:val="single" w:sz="4" w:space="0" w:color="auto"/>
            </w:tcBorders>
            <w:shd w:val="clear" w:color="000000" w:fill="FFFFFF"/>
            <w:hideMark/>
          </w:tcPr>
          <w:p w14:paraId="5207791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BDC90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95C645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58892E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w:t>
            </w:r>
          </w:p>
        </w:tc>
        <w:tc>
          <w:tcPr>
            <w:tcW w:w="2420" w:type="dxa"/>
            <w:tcBorders>
              <w:top w:val="nil"/>
              <w:left w:val="nil"/>
              <w:bottom w:val="single" w:sz="4" w:space="0" w:color="auto"/>
              <w:right w:val="single" w:sz="4" w:space="0" w:color="auto"/>
            </w:tcBorders>
            <w:shd w:val="clear" w:color="000000" w:fill="FFFFFF"/>
            <w:hideMark/>
          </w:tcPr>
          <w:p w14:paraId="337891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3366E6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0DA5DD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kiekvienam partneriui nustatyti mokėjimo sąlygas: atidėjimų limtą, mokėjimų atidėjimo terminą pagal parametrizuojamas formules (pvz. 10 d., 30 EOM ir kt.).</w:t>
            </w:r>
          </w:p>
        </w:tc>
        <w:tc>
          <w:tcPr>
            <w:tcW w:w="1258" w:type="dxa"/>
            <w:tcBorders>
              <w:top w:val="nil"/>
              <w:left w:val="nil"/>
              <w:bottom w:val="single" w:sz="4" w:space="0" w:color="auto"/>
              <w:right w:val="single" w:sz="4" w:space="0" w:color="auto"/>
            </w:tcBorders>
            <w:shd w:val="clear" w:color="000000" w:fill="FFFFFF"/>
            <w:hideMark/>
          </w:tcPr>
          <w:p w14:paraId="2F35DE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0989A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DD875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881F40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w:t>
            </w:r>
          </w:p>
        </w:tc>
        <w:tc>
          <w:tcPr>
            <w:tcW w:w="2420" w:type="dxa"/>
            <w:tcBorders>
              <w:top w:val="nil"/>
              <w:left w:val="nil"/>
              <w:bottom w:val="single" w:sz="4" w:space="0" w:color="auto"/>
              <w:right w:val="single" w:sz="4" w:space="0" w:color="auto"/>
            </w:tcBorders>
            <w:shd w:val="clear" w:color="000000" w:fill="FFFFFF"/>
            <w:hideMark/>
          </w:tcPr>
          <w:p w14:paraId="1C7AD6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2F82F9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4EB56A5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Prie klientui suteiktų kredito limitų galiu nurodyti šią informaciją: suteikimo data, franšizės %, galiojimo pradžia, galiojimo pabaiga, komentarai.</w:t>
            </w:r>
          </w:p>
        </w:tc>
        <w:tc>
          <w:tcPr>
            <w:tcW w:w="1258" w:type="dxa"/>
            <w:tcBorders>
              <w:top w:val="nil"/>
              <w:left w:val="nil"/>
              <w:bottom w:val="single" w:sz="4" w:space="0" w:color="auto"/>
              <w:right w:val="single" w:sz="4" w:space="0" w:color="auto"/>
            </w:tcBorders>
            <w:shd w:val="clear" w:color="000000" w:fill="FFFFFF"/>
            <w:hideMark/>
          </w:tcPr>
          <w:p w14:paraId="20BD48A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99C9C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F28AE2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39EF8F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w:t>
            </w:r>
          </w:p>
        </w:tc>
        <w:tc>
          <w:tcPr>
            <w:tcW w:w="2420" w:type="dxa"/>
            <w:tcBorders>
              <w:top w:val="nil"/>
              <w:left w:val="nil"/>
              <w:bottom w:val="single" w:sz="4" w:space="0" w:color="auto"/>
              <w:right w:val="single" w:sz="4" w:space="0" w:color="auto"/>
            </w:tcBorders>
            <w:shd w:val="clear" w:color="000000" w:fill="FFFFFF"/>
            <w:hideMark/>
          </w:tcPr>
          <w:p w14:paraId="34C1F11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0F4A3B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2DDB34F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kredito limitų istoriją (draudimo kompanija, suteikimo data, suteiktas limitas, franšizė %, galiojimo pradžia, galiojimo pabaiga, komentarai).</w:t>
            </w:r>
          </w:p>
        </w:tc>
        <w:tc>
          <w:tcPr>
            <w:tcW w:w="1258" w:type="dxa"/>
            <w:tcBorders>
              <w:top w:val="nil"/>
              <w:left w:val="nil"/>
              <w:bottom w:val="single" w:sz="4" w:space="0" w:color="auto"/>
              <w:right w:val="single" w:sz="4" w:space="0" w:color="auto"/>
            </w:tcBorders>
            <w:shd w:val="clear" w:color="000000" w:fill="FFFFFF"/>
            <w:hideMark/>
          </w:tcPr>
          <w:p w14:paraId="4D8AB5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555EF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9997A0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6ADDD2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w:t>
            </w:r>
          </w:p>
        </w:tc>
        <w:tc>
          <w:tcPr>
            <w:tcW w:w="2420" w:type="dxa"/>
            <w:tcBorders>
              <w:top w:val="nil"/>
              <w:left w:val="nil"/>
              <w:bottom w:val="single" w:sz="4" w:space="0" w:color="auto"/>
              <w:right w:val="single" w:sz="4" w:space="0" w:color="auto"/>
            </w:tcBorders>
            <w:shd w:val="clear" w:color="000000" w:fill="FFFFFF"/>
            <w:hideMark/>
          </w:tcPr>
          <w:p w14:paraId="170999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664536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0840E63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automatinius pranešimų siuntimus apie artėjančią limito galiojimo pabaigą. Iki limito galiojimo datos likus laisvai pasirenkamam dienų skaičiui, sistema siunčia pranešimą pasirinktiems adresatams.</w:t>
            </w:r>
          </w:p>
        </w:tc>
        <w:tc>
          <w:tcPr>
            <w:tcW w:w="1258" w:type="dxa"/>
            <w:tcBorders>
              <w:top w:val="nil"/>
              <w:left w:val="nil"/>
              <w:bottom w:val="single" w:sz="4" w:space="0" w:color="auto"/>
              <w:right w:val="single" w:sz="4" w:space="0" w:color="auto"/>
            </w:tcBorders>
            <w:shd w:val="clear" w:color="000000" w:fill="FFFFFF"/>
            <w:hideMark/>
          </w:tcPr>
          <w:p w14:paraId="3CCD89D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2D516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DB586E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FEBE1B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w:t>
            </w:r>
          </w:p>
        </w:tc>
        <w:tc>
          <w:tcPr>
            <w:tcW w:w="2420" w:type="dxa"/>
            <w:tcBorders>
              <w:top w:val="nil"/>
              <w:left w:val="nil"/>
              <w:bottom w:val="single" w:sz="4" w:space="0" w:color="auto"/>
              <w:right w:val="single" w:sz="4" w:space="0" w:color="auto"/>
            </w:tcBorders>
            <w:shd w:val="clear" w:color="000000" w:fill="FFFFFF"/>
            <w:hideMark/>
          </w:tcPr>
          <w:p w14:paraId="373F34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0EE0FC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684BEFC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Pasibaigus kredito limito galiojimui sistema turi suteikti šiam limitui būseną „Negaliojantis“ ir šio limito nebeskaičiuoti į bendrą klientui suteiktą limito sumą.</w:t>
            </w:r>
          </w:p>
        </w:tc>
        <w:tc>
          <w:tcPr>
            <w:tcW w:w="1258" w:type="dxa"/>
            <w:tcBorders>
              <w:top w:val="nil"/>
              <w:left w:val="nil"/>
              <w:bottom w:val="single" w:sz="4" w:space="0" w:color="auto"/>
              <w:right w:val="single" w:sz="4" w:space="0" w:color="auto"/>
            </w:tcBorders>
            <w:shd w:val="clear" w:color="000000" w:fill="FFFFFF"/>
            <w:hideMark/>
          </w:tcPr>
          <w:p w14:paraId="443A12A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E9C84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B86442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804A1A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69</w:t>
            </w:r>
          </w:p>
        </w:tc>
        <w:tc>
          <w:tcPr>
            <w:tcW w:w="2420" w:type="dxa"/>
            <w:tcBorders>
              <w:top w:val="nil"/>
              <w:left w:val="nil"/>
              <w:bottom w:val="single" w:sz="4" w:space="0" w:color="auto"/>
              <w:right w:val="single" w:sz="4" w:space="0" w:color="auto"/>
            </w:tcBorders>
            <w:shd w:val="clear" w:color="000000" w:fill="FFFFFF"/>
            <w:hideMark/>
          </w:tcPr>
          <w:p w14:paraId="04BAB0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0904A7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nil"/>
              <w:left w:val="nil"/>
              <w:bottom w:val="single" w:sz="4" w:space="0" w:color="auto"/>
              <w:right w:val="single" w:sz="4" w:space="0" w:color="auto"/>
            </w:tcBorders>
            <w:shd w:val="clear" w:color="000000" w:fill="FFFFFF"/>
            <w:hideMark/>
          </w:tcPr>
          <w:p w14:paraId="12912F5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automatinius pranešimus apie pasibaigusį limito galiojimą. Sistema siunčia pranešimą pasirinktiems adresatams.</w:t>
            </w:r>
          </w:p>
        </w:tc>
        <w:tc>
          <w:tcPr>
            <w:tcW w:w="1258" w:type="dxa"/>
            <w:tcBorders>
              <w:top w:val="nil"/>
              <w:left w:val="nil"/>
              <w:bottom w:val="single" w:sz="4" w:space="0" w:color="auto"/>
              <w:right w:val="single" w:sz="4" w:space="0" w:color="auto"/>
            </w:tcBorders>
            <w:shd w:val="clear" w:color="000000" w:fill="FFFFFF"/>
            <w:hideMark/>
          </w:tcPr>
          <w:p w14:paraId="66D22EC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59E3D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105FFD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8F1B4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w:t>
            </w:r>
          </w:p>
        </w:tc>
        <w:tc>
          <w:tcPr>
            <w:tcW w:w="2420" w:type="dxa"/>
            <w:tcBorders>
              <w:top w:val="nil"/>
              <w:left w:val="nil"/>
              <w:bottom w:val="single" w:sz="4" w:space="0" w:color="auto"/>
              <w:right w:val="single" w:sz="4" w:space="0" w:color="auto"/>
            </w:tcBorders>
            <w:shd w:val="clear" w:color="000000" w:fill="FFFFFF"/>
            <w:hideMark/>
          </w:tcPr>
          <w:p w14:paraId="3B9F05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5E995E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single" w:sz="4" w:space="0" w:color="auto"/>
              <w:left w:val="nil"/>
              <w:bottom w:val="single" w:sz="4" w:space="0" w:color="auto"/>
              <w:right w:val="single" w:sz="4" w:space="0" w:color="auto"/>
            </w:tcBorders>
            <w:shd w:val="clear" w:color="000000" w:fill="FFFFFF"/>
            <w:hideMark/>
          </w:tcPr>
          <w:p w14:paraId="3CBF2D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Registruojant/pateikiant pardavimo užsakymą, galiu matyti kliento mokėjimo sąlygų būklę - atidėjimų terminus, kredito limitą, panaudotą limitą (įtraukiant mokėjimus ir priimtus užsakymus), pradelstas sąskaitas, likučius SKU lygmenyje.</w:t>
            </w:r>
          </w:p>
        </w:tc>
        <w:tc>
          <w:tcPr>
            <w:tcW w:w="1258" w:type="dxa"/>
            <w:tcBorders>
              <w:top w:val="single" w:sz="4" w:space="0" w:color="auto"/>
              <w:left w:val="nil"/>
              <w:bottom w:val="single" w:sz="4" w:space="0" w:color="auto"/>
              <w:right w:val="single" w:sz="4" w:space="0" w:color="auto"/>
            </w:tcBorders>
            <w:shd w:val="clear" w:color="000000" w:fill="FFFFFF"/>
            <w:hideMark/>
          </w:tcPr>
          <w:p w14:paraId="0D4288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single" w:sz="4" w:space="0" w:color="auto"/>
              <w:left w:val="nil"/>
              <w:bottom w:val="single" w:sz="4" w:space="0" w:color="auto"/>
              <w:right w:val="single" w:sz="4" w:space="0" w:color="auto"/>
            </w:tcBorders>
            <w:shd w:val="clear" w:color="000000" w:fill="FFFFFF"/>
            <w:hideMark/>
          </w:tcPr>
          <w:p w14:paraId="4C8BFA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F583A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350A3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w:t>
            </w:r>
          </w:p>
        </w:tc>
        <w:tc>
          <w:tcPr>
            <w:tcW w:w="2420" w:type="dxa"/>
            <w:tcBorders>
              <w:top w:val="nil"/>
              <w:left w:val="nil"/>
              <w:bottom w:val="single" w:sz="4" w:space="0" w:color="auto"/>
              <w:right w:val="single" w:sz="4" w:space="0" w:color="auto"/>
            </w:tcBorders>
            <w:shd w:val="clear" w:color="000000" w:fill="FFFFFF"/>
            <w:hideMark/>
          </w:tcPr>
          <w:p w14:paraId="63D5A6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165E00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single" w:sz="4" w:space="0" w:color="auto"/>
              <w:left w:val="single" w:sz="4" w:space="0" w:color="AEAAAA"/>
              <w:bottom w:val="single" w:sz="4" w:space="0" w:color="auto"/>
              <w:right w:val="single" w:sz="4" w:space="0" w:color="AEAAAA"/>
            </w:tcBorders>
            <w:shd w:val="clear" w:color="000000" w:fill="FFFFFF"/>
            <w:hideMark/>
          </w:tcPr>
          <w:p w14:paraId="2F445B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naudotojui suteikti spec. teises , leidžiančias patvirtinti pirkimą ir/ar pardavimą ir su viršytu limitu ar pradelstu mokėjimo terminu.</w:t>
            </w:r>
          </w:p>
        </w:tc>
        <w:tc>
          <w:tcPr>
            <w:tcW w:w="1258" w:type="dxa"/>
            <w:tcBorders>
              <w:top w:val="single" w:sz="4" w:space="0" w:color="auto"/>
              <w:left w:val="nil"/>
              <w:bottom w:val="single" w:sz="4" w:space="0" w:color="auto"/>
              <w:right w:val="single" w:sz="4" w:space="0" w:color="auto"/>
            </w:tcBorders>
            <w:shd w:val="clear" w:color="000000" w:fill="FFFFFF"/>
            <w:hideMark/>
          </w:tcPr>
          <w:p w14:paraId="6C66C82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hideMark/>
          </w:tcPr>
          <w:p w14:paraId="3E1A9C9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17546B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EC865B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w:t>
            </w:r>
          </w:p>
        </w:tc>
        <w:tc>
          <w:tcPr>
            <w:tcW w:w="2420" w:type="dxa"/>
            <w:tcBorders>
              <w:top w:val="nil"/>
              <w:left w:val="nil"/>
              <w:bottom w:val="single" w:sz="4" w:space="0" w:color="auto"/>
              <w:right w:val="single" w:sz="4" w:space="0" w:color="auto"/>
            </w:tcBorders>
            <w:shd w:val="clear" w:color="000000" w:fill="FFFFFF"/>
            <w:hideMark/>
          </w:tcPr>
          <w:p w14:paraId="18F446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Klientas / Tiekėjas (Partneris)</w:t>
            </w:r>
          </w:p>
        </w:tc>
        <w:tc>
          <w:tcPr>
            <w:tcW w:w="2500" w:type="dxa"/>
            <w:tcBorders>
              <w:top w:val="nil"/>
              <w:left w:val="nil"/>
              <w:bottom w:val="single" w:sz="4" w:space="0" w:color="auto"/>
              <w:right w:val="single" w:sz="4" w:space="0" w:color="auto"/>
            </w:tcBorders>
            <w:shd w:val="clear" w:color="000000" w:fill="FFFFFF"/>
            <w:hideMark/>
          </w:tcPr>
          <w:p w14:paraId="6E4353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2.3 Partnerių lėšos</w:t>
            </w:r>
          </w:p>
        </w:tc>
        <w:tc>
          <w:tcPr>
            <w:tcW w:w="6280" w:type="dxa"/>
            <w:tcBorders>
              <w:top w:val="single" w:sz="4" w:space="0" w:color="auto"/>
              <w:left w:val="nil"/>
              <w:right w:val="single" w:sz="4" w:space="0" w:color="auto"/>
            </w:tcBorders>
            <w:shd w:val="clear" w:color="000000" w:fill="FFFFFF"/>
            <w:hideMark/>
          </w:tcPr>
          <w:p w14:paraId="27F7C0F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pradelstų mokėjimų ir limitų panaudojimo sąrašus, laikotarpiais, su vadybininko vardu.</w:t>
            </w:r>
          </w:p>
        </w:tc>
        <w:tc>
          <w:tcPr>
            <w:tcW w:w="1258" w:type="dxa"/>
            <w:tcBorders>
              <w:top w:val="single" w:sz="4" w:space="0" w:color="auto"/>
              <w:left w:val="nil"/>
              <w:right w:val="single" w:sz="4" w:space="0" w:color="auto"/>
            </w:tcBorders>
            <w:shd w:val="clear" w:color="000000" w:fill="FFFFFF"/>
            <w:hideMark/>
          </w:tcPr>
          <w:p w14:paraId="66B235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single" w:sz="4" w:space="0" w:color="auto"/>
              <w:left w:val="nil"/>
              <w:right w:val="single" w:sz="4" w:space="0" w:color="auto"/>
            </w:tcBorders>
            <w:shd w:val="clear" w:color="000000" w:fill="FFFFFF"/>
            <w:hideMark/>
          </w:tcPr>
          <w:p w14:paraId="5DB26FB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11ABFA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B2645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w:t>
            </w:r>
          </w:p>
        </w:tc>
        <w:tc>
          <w:tcPr>
            <w:tcW w:w="2420" w:type="dxa"/>
            <w:tcBorders>
              <w:top w:val="nil"/>
              <w:left w:val="nil"/>
              <w:bottom w:val="single" w:sz="4" w:space="0" w:color="auto"/>
              <w:right w:val="single" w:sz="4" w:space="0" w:color="auto"/>
            </w:tcBorders>
            <w:shd w:val="clear" w:color="000000" w:fill="FFFFFF"/>
            <w:hideMark/>
          </w:tcPr>
          <w:p w14:paraId="76399F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1B9F3F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left w:val="nil"/>
              <w:bottom w:val="single" w:sz="4" w:space="0" w:color="auto"/>
              <w:right w:val="single" w:sz="4" w:space="0" w:color="auto"/>
            </w:tcBorders>
            <w:shd w:val="clear" w:color="auto" w:fill="auto"/>
            <w:hideMark/>
          </w:tcPr>
          <w:p w14:paraId="475034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Pirkimo, Pardavimo operacijose galiu matyti kainą, perskaičiuotą pagal alternatyvų matavimo vienetą.</w:t>
            </w:r>
          </w:p>
        </w:tc>
        <w:tc>
          <w:tcPr>
            <w:tcW w:w="1258" w:type="dxa"/>
            <w:tcBorders>
              <w:left w:val="nil"/>
              <w:bottom w:val="single" w:sz="4" w:space="0" w:color="auto"/>
              <w:right w:val="single" w:sz="4" w:space="0" w:color="auto"/>
            </w:tcBorders>
            <w:shd w:val="clear" w:color="auto" w:fill="auto"/>
            <w:hideMark/>
          </w:tcPr>
          <w:p w14:paraId="6B00A3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left w:val="nil"/>
              <w:bottom w:val="single" w:sz="4" w:space="0" w:color="auto"/>
              <w:right w:val="single" w:sz="4" w:space="0" w:color="auto"/>
            </w:tcBorders>
            <w:shd w:val="clear" w:color="auto" w:fill="auto"/>
            <w:hideMark/>
          </w:tcPr>
          <w:p w14:paraId="12805A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3EC0FC" w14:textId="77777777" w:rsidTr="00AF7521">
        <w:trPr>
          <w:trHeight w:val="6885"/>
        </w:trPr>
        <w:tc>
          <w:tcPr>
            <w:tcW w:w="720" w:type="dxa"/>
            <w:tcBorders>
              <w:top w:val="nil"/>
              <w:left w:val="single" w:sz="4" w:space="0" w:color="auto"/>
              <w:bottom w:val="single" w:sz="4" w:space="0" w:color="auto"/>
              <w:right w:val="single" w:sz="4" w:space="0" w:color="auto"/>
            </w:tcBorders>
            <w:shd w:val="clear" w:color="000000" w:fill="FFFFFF"/>
            <w:hideMark/>
          </w:tcPr>
          <w:p w14:paraId="5A3817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74</w:t>
            </w:r>
          </w:p>
        </w:tc>
        <w:tc>
          <w:tcPr>
            <w:tcW w:w="2420" w:type="dxa"/>
            <w:tcBorders>
              <w:top w:val="nil"/>
              <w:left w:val="nil"/>
              <w:bottom w:val="single" w:sz="4" w:space="0" w:color="auto"/>
              <w:right w:val="single" w:sz="4" w:space="0" w:color="auto"/>
            </w:tcBorders>
            <w:shd w:val="clear" w:color="000000" w:fill="FFFFFF"/>
            <w:hideMark/>
          </w:tcPr>
          <w:p w14:paraId="34F515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39475C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01A8AB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prekes ir paslaugas, aprašyti prekių ir paslaugų korteles.</w:t>
            </w:r>
            <w:r w:rsidRPr="00510C73">
              <w:rPr>
                <w:rFonts w:ascii="Arial Narrow" w:eastAsia="Times New Roman" w:hAnsi="Arial Narrow" w:cs="Calibri"/>
                <w:color w:val="000000"/>
                <w:sz w:val="20"/>
                <w:szCs w:val="20"/>
                <w:lang w:eastAsia="lt-LT"/>
              </w:rPr>
              <w:br/>
              <w:t>1. Produkto kodas</w:t>
            </w:r>
            <w:r w:rsidRPr="00510C73">
              <w:rPr>
                <w:rFonts w:ascii="Arial Narrow" w:eastAsia="Times New Roman" w:hAnsi="Arial Narrow" w:cs="Calibri"/>
                <w:color w:val="000000"/>
                <w:sz w:val="20"/>
                <w:szCs w:val="20"/>
                <w:lang w:eastAsia="lt-LT"/>
              </w:rPr>
              <w:br/>
              <w:t>2. Produkto pavadinimas</w:t>
            </w:r>
            <w:r w:rsidRPr="00510C73">
              <w:rPr>
                <w:rFonts w:ascii="Arial Narrow" w:eastAsia="Times New Roman" w:hAnsi="Arial Narrow" w:cs="Calibri"/>
                <w:color w:val="000000"/>
                <w:sz w:val="20"/>
                <w:szCs w:val="20"/>
                <w:lang w:eastAsia="lt-LT"/>
              </w:rPr>
              <w:br/>
              <w:t>3. Produktų grupės pavadinimas;</w:t>
            </w:r>
            <w:r w:rsidRPr="00510C73">
              <w:rPr>
                <w:rFonts w:ascii="Arial Narrow" w:eastAsia="Times New Roman" w:hAnsi="Arial Narrow" w:cs="Calibri"/>
                <w:color w:val="000000"/>
                <w:sz w:val="20"/>
                <w:szCs w:val="20"/>
                <w:lang w:eastAsia="lt-LT"/>
              </w:rPr>
              <w:br/>
              <w:t>4. Matmenys:</w:t>
            </w:r>
            <w:r w:rsidRPr="00510C73">
              <w:rPr>
                <w:rFonts w:ascii="Arial Narrow" w:eastAsia="Times New Roman" w:hAnsi="Arial Narrow" w:cs="Calibri"/>
                <w:color w:val="000000"/>
                <w:sz w:val="20"/>
                <w:szCs w:val="20"/>
                <w:lang w:eastAsia="lt-LT"/>
              </w:rPr>
              <w:br/>
              <w:t>a. PET Ruošiniai</w:t>
            </w:r>
            <w:r w:rsidRPr="00510C73">
              <w:rPr>
                <w:rFonts w:ascii="Arial Narrow" w:eastAsia="Times New Roman" w:hAnsi="Arial Narrow" w:cs="Calibri"/>
                <w:color w:val="000000"/>
                <w:sz w:val="20"/>
                <w:szCs w:val="20"/>
                <w:lang w:eastAsia="lt-LT"/>
              </w:rPr>
              <w:br/>
              <w:t>i. Ilgis</w:t>
            </w:r>
            <w:r w:rsidRPr="00510C73">
              <w:rPr>
                <w:rFonts w:ascii="Arial Narrow" w:eastAsia="Times New Roman" w:hAnsi="Arial Narrow" w:cs="Calibri"/>
                <w:color w:val="000000"/>
                <w:sz w:val="20"/>
                <w:szCs w:val="20"/>
                <w:lang w:eastAsia="lt-LT"/>
              </w:rPr>
              <w:br/>
              <w:t>ii. Kaklelio standartas (PCO1881, PCO1810, 38mm 2-start ir t.t.)</w:t>
            </w:r>
            <w:r w:rsidRPr="00510C73">
              <w:rPr>
                <w:rFonts w:ascii="Arial Narrow" w:eastAsia="Times New Roman" w:hAnsi="Arial Narrow" w:cs="Calibri"/>
                <w:color w:val="000000"/>
                <w:sz w:val="20"/>
                <w:szCs w:val="20"/>
                <w:lang w:eastAsia="lt-LT"/>
              </w:rPr>
              <w:br/>
              <w:t>iii. Svoris</w:t>
            </w:r>
            <w:r w:rsidRPr="00510C73">
              <w:rPr>
                <w:rFonts w:ascii="Arial Narrow" w:eastAsia="Times New Roman" w:hAnsi="Arial Narrow" w:cs="Calibri"/>
                <w:color w:val="000000"/>
                <w:sz w:val="20"/>
                <w:szCs w:val="20"/>
                <w:lang w:eastAsia="lt-LT"/>
              </w:rPr>
              <w:br/>
              <w:t>iv. Liejimo formos kodas</w:t>
            </w:r>
            <w:r w:rsidRPr="00510C73">
              <w:rPr>
                <w:rFonts w:ascii="Arial Narrow" w:eastAsia="Times New Roman" w:hAnsi="Arial Narrow" w:cs="Calibri"/>
                <w:color w:val="000000"/>
                <w:sz w:val="20"/>
                <w:szCs w:val="20"/>
                <w:lang w:eastAsia="lt-LT"/>
              </w:rPr>
              <w:br/>
              <w:t>b. PET Buteliai</w:t>
            </w:r>
            <w:r w:rsidRPr="00510C73">
              <w:rPr>
                <w:rFonts w:ascii="Arial Narrow" w:eastAsia="Times New Roman" w:hAnsi="Arial Narrow" w:cs="Calibri"/>
                <w:color w:val="000000"/>
                <w:sz w:val="20"/>
                <w:szCs w:val="20"/>
                <w:lang w:eastAsia="lt-LT"/>
              </w:rPr>
              <w:br/>
              <w:t>i. Svoris</w:t>
            </w:r>
            <w:r w:rsidRPr="00510C73">
              <w:rPr>
                <w:rFonts w:ascii="Arial Narrow" w:eastAsia="Times New Roman" w:hAnsi="Arial Narrow" w:cs="Calibri"/>
                <w:color w:val="000000"/>
                <w:sz w:val="20"/>
                <w:szCs w:val="20"/>
                <w:lang w:eastAsia="lt-LT"/>
              </w:rPr>
              <w:br/>
              <w:t>ii. Kaklelio standartas</w:t>
            </w:r>
            <w:r w:rsidRPr="00510C73">
              <w:rPr>
                <w:rFonts w:ascii="Arial Narrow" w:eastAsia="Times New Roman" w:hAnsi="Arial Narrow" w:cs="Calibri"/>
                <w:color w:val="000000"/>
                <w:sz w:val="20"/>
                <w:szCs w:val="20"/>
                <w:lang w:eastAsia="lt-LT"/>
              </w:rPr>
              <w:br/>
              <w:t>iii. Aukštis</w:t>
            </w:r>
            <w:r w:rsidRPr="00510C73">
              <w:rPr>
                <w:rFonts w:ascii="Arial Narrow" w:eastAsia="Times New Roman" w:hAnsi="Arial Narrow" w:cs="Calibri"/>
                <w:color w:val="000000"/>
                <w:sz w:val="20"/>
                <w:szCs w:val="20"/>
                <w:lang w:eastAsia="lt-LT"/>
              </w:rPr>
              <w:br/>
              <w:t>iv. Forma (kodas iš gamybos formos)</w:t>
            </w:r>
            <w:r w:rsidRPr="00510C73">
              <w:rPr>
                <w:rFonts w:ascii="Arial Narrow" w:eastAsia="Times New Roman" w:hAnsi="Arial Narrow" w:cs="Calibri"/>
                <w:color w:val="000000"/>
                <w:sz w:val="20"/>
                <w:szCs w:val="20"/>
                <w:lang w:eastAsia="lt-LT"/>
              </w:rPr>
              <w:br/>
              <w:t>c. PET Plėvelė</w:t>
            </w:r>
            <w:r w:rsidRPr="00510C73">
              <w:rPr>
                <w:rFonts w:ascii="Arial Narrow" w:eastAsia="Times New Roman" w:hAnsi="Arial Narrow" w:cs="Calibri"/>
                <w:color w:val="000000"/>
                <w:sz w:val="20"/>
                <w:szCs w:val="20"/>
                <w:lang w:eastAsia="lt-LT"/>
              </w:rPr>
              <w:br/>
              <w:t>i. Svoris</w:t>
            </w:r>
            <w:r w:rsidRPr="00510C73">
              <w:rPr>
                <w:rFonts w:ascii="Arial Narrow" w:eastAsia="Times New Roman" w:hAnsi="Arial Narrow" w:cs="Calibri"/>
                <w:color w:val="000000"/>
                <w:sz w:val="20"/>
                <w:szCs w:val="20"/>
                <w:lang w:eastAsia="lt-LT"/>
              </w:rPr>
              <w:br/>
              <w:t>ii. Ilgis</w:t>
            </w:r>
            <w:r w:rsidRPr="00510C73">
              <w:rPr>
                <w:rFonts w:ascii="Arial Narrow" w:eastAsia="Times New Roman" w:hAnsi="Arial Narrow" w:cs="Calibri"/>
                <w:color w:val="000000"/>
                <w:sz w:val="20"/>
                <w:szCs w:val="20"/>
                <w:lang w:eastAsia="lt-LT"/>
              </w:rPr>
              <w:br/>
              <w:t>iii. Plotis</w:t>
            </w:r>
            <w:r w:rsidRPr="00510C73">
              <w:rPr>
                <w:rFonts w:ascii="Arial Narrow" w:eastAsia="Times New Roman" w:hAnsi="Arial Narrow" w:cs="Calibri"/>
                <w:color w:val="000000"/>
                <w:sz w:val="20"/>
                <w:szCs w:val="20"/>
                <w:lang w:eastAsia="lt-LT"/>
              </w:rPr>
              <w:br/>
              <w:t xml:space="preserve">iv. Storis </w:t>
            </w:r>
            <w:r w:rsidRPr="00510C73">
              <w:rPr>
                <w:rFonts w:ascii="Arial Narrow" w:eastAsia="Times New Roman" w:hAnsi="Arial Narrow" w:cs="Calibri"/>
                <w:color w:val="000000"/>
                <w:sz w:val="20"/>
                <w:szCs w:val="20"/>
                <w:lang w:eastAsia="lt-LT"/>
              </w:rPr>
              <w:br/>
              <w:t>v. Sluoksniai</w:t>
            </w:r>
            <w:r w:rsidRPr="00510C73">
              <w:rPr>
                <w:rFonts w:ascii="Arial Narrow" w:eastAsia="Times New Roman" w:hAnsi="Arial Narrow" w:cs="Calibri"/>
                <w:color w:val="000000"/>
                <w:sz w:val="20"/>
                <w:szCs w:val="20"/>
                <w:lang w:eastAsia="lt-LT"/>
              </w:rPr>
              <w:br/>
              <w:t>vi. Spalva (skaidri, juoda, balta, t.t.)</w:t>
            </w:r>
            <w:r w:rsidRPr="00510C73">
              <w:rPr>
                <w:rFonts w:ascii="Arial Narrow" w:eastAsia="Times New Roman" w:hAnsi="Arial Narrow" w:cs="Calibri"/>
                <w:color w:val="000000"/>
                <w:sz w:val="20"/>
                <w:szCs w:val="20"/>
                <w:lang w:eastAsia="lt-LT"/>
              </w:rPr>
              <w:br/>
              <w:t>5. Gamybiniai priedai:</w:t>
            </w:r>
            <w:r w:rsidRPr="00510C73">
              <w:rPr>
                <w:rFonts w:ascii="Arial Narrow" w:eastAsia="Times New Roman" w:hAnsi="Arial Narrow" w:cs="Calibri"/>
                <w:color w:val="000000"/>
                <w:sz w:val="20"/>
                <w:szCs w:val="20"/>
                <w:lang w:eastAsia="lt-LT"/>
              </w:rPr>
              <w:br/>
              <w:t>i. Dažai</w:t>
            </w:r>
            <w:r w:rsidRPr="00510C73">
              <w:rPr>
                <w:rFonts w:ascii="Arial Narrow" w:eastAsia="Times New Roman" w:hAnsi="Arial Narrow" w:cs="Calibri"/>
                <w:color w:val="000000"/>
                <w:sz w:val="20"/>
                <w:szCs w:val="20"/>
                <w:lang w:eastAsia="lt-LT"/>
              </w:rPr>
              <w:br/>
              <w:t>ii. Pakuotė</w:t>
            </w:r>
            <w:r w:rsidRPr="00510C73">
              <w:rPr>
                <w:rFonts w:ascii="Arial Narrow" w:eastAsia="Times New Roman" w:hAnsi="Arial Narrow" w:cs="Calibri"/>
                <w:color w:val="000000"/>
                <w:sz w:val="20"/>
                <w:szCs w:val="20"/>
                <w:lang w:eastAsia="lt-LT"/>
              </w:rPr>
              <w:br/>
              <w:t>iii. Kitos medžiagos</w:t>
            </w:r>
            <w:r w:rsidRPr="00510C73">
              <w:rPr>
                <w:rFonts w:ascii="Arial Narrow" w:eastAsia="Times New Roman" w:hAnsi="Arial Narrow" w:cs="Calibri"/>
                <w:color w:val="000000"/>
                <w:sz w:val="20"/>
                <w:szCs w:val="20"/>
                <w:lang w:eastAsia="lt-LT"/>
              </w:rPr>
              <w:br/>
              <w:t>6. Žaliavos ir jų kombinacijos</w:t>
            </w:r>
          </w:p>
        </w:tc>
        <w:tc>
          <w:tcPr>
            <w:tcW w:w="1258" w:type="dxa"/>
            <w:tcBorders>
              <w:top w:val="nil"/>
              <w:left w:val="nil"/>
              <w:bottom w:val="single" w:sz="4" w:space="0" w:color="auto"/>
              <w:right w:val="single" w:sz="4" w:space="0" w:color="auto"/>
            </w:tcBorders>
            <w:shd w:val="clear" w:color="000000" w:fill="FFFFFF"/>
            <w:hideMark/>
          </w:tcPr>
          <w:p w14:paraId="3ECB16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01F56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7BA37B"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B7E447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w:t>
            </w:r>
          </w:p>
        </w:tc>
        <w:tc>
          <w:tcPr>
            <w:tcW w:w="2420" w:type="dxa"/>
            <w:tcBorders>
              <w:top w:val="nil"/>
              <w:left w:val="nil"/>
              <w:bottom w:val="single" w:sz="4" w:space="0" w:color="auto"/>
              <w:right w:val="single" w:sz="4" w:space="0" w:color="auto"/>
            </w:tcBorders>
            <w:shd w:val="clear" w:color="000000" w:fill="FFFFFF"/>
            <w:hideMark/>
          </w:tcPr>
          <w:p w14:paraId="06143BB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514339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1AEF13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prekes ir paslaugas grupuoti į grupes ir pogrupius.</w:t>
            </w:r>
          </w:p>
        </w:tc>
        <w:tc>
          <w:tcPr>
            <w:tcW w:w="1258" w:type="dxa"/>
            <w:tcBorders>
              <w:top w:val="nil"/>
              <w:left w:val="nil"/>
              <w:bottom w:val="single" w:sz="4" w:space="0" w:color="auto"/>
              <w:right w:val="single" w:sz="4" w:space="0" w:color="auto"/>
            </w:tcBorders>
            <w:shd w:val="clear" w:color="000000" w:fill="FFFFFF"/>
            <w:hideMark/>
          </w:tcPr>
          <w:p w14:paraId="60B93B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3215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8B44D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33B742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w:t>
            </w:r>
          </w:p>
        </w:tc>
        <w:tc>
          <w:tcPr>
            <w:tcW w:w="2420" w:type="dxa"/>
            <w:tcBorders>
              <w:top w:val="nil"/>
              <w:left w:val="nil"/>
              <w:bottom w:val="single" w:sz="4" w:space="0" w:color="auto"/>
              <w:right w:val="single" w:sz="4" w:space="0" w:color="auto"/>
            </w:tcBorders>
            <w:shd w:val="clear" w:color="000000" w:fill="FFFFFF"/>
            <w:hideMark/>
          </w:tcPr>
          <w:p w14:paraId="0AE31D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5DCBB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4019CA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Vykdant operacijas galiu rinktis standartinę prekę ar paslaugą iš registro. </w:t>
            </w:r>
            <w:r w:rsidRPr="00510C73">
              <w:rPr>
                <w:rFonts w:ascii="Arial Narrow" w:eastAsia="Times New Roman" w:hAnsi="Arial Narrow" w:cs="Calibri"/>
                <w:color w:val="000000"/>
                <w:sz w:val="20"/>
                <w:szCs w:val="20"/>
                <w:lang w:eastAsia="lt-LT"/>
              </w:rPr>
              <w:br/>
              <w:t xml:space="preserve">(Pvz., </w:t>
            </w:r>
            <w:proofErr w:type="spellStart"/>
            <w:r w:rsidRPr="00510C73">
              <w:rPr>
                <w:rFonts w:ascii="Arial Narrow" w:eastAsia="Times New Roman" w:hAnsi="Arial Narrow" w:cs="Calibri"/>
                <w:color w:val="000000"/>
                <w:sz w:val="20"/>
                <w:szCs w:val="20"/>
                <w:lang w:eastAsia="lt-LT"/>
              </w:rPr>
              <w:t>Prekų</w:t>
            </w:r>
            <w:proofErr w:type="spellEnd"/>
            <w:r w:rsidRPr="00510C73">
              <w:rPr>
                <w:rFonts w:ascii="Arial Narrow" w:eastAsia="Times New Roman" w:hAnsi="Arial Narrow" w:cs="Calibri"/>
                <w:color w:val="000000"/>
                <w:sz w:val="20"/>
                <w:szCs w:val="20"/>
                <w:lang w:eastAsia="lt-LT"/>
              </w:rPr>
              <w:t xml:space="preserve"> grupės: žaliavos, standartiniai gaminiai; Paslaugų grupės: gamybos proceso reguliavimas, konsultacinės, dizaino, prototipo kūrimas, tarpininkavimo)</w:t>
            </w:r>
          </w:p>
        </w:tc>
        <w:tc>
          <w:tcPr>
            <w:tcW w:w="1258" w:type="dxa"/>
            <w:tcBorders>
              <w:top w:val="nil"/>
              <w:left w:val="nil"/>
              <w:bottom w:val="single" w:sz="4" w:space="0" w:color="auto"/>
              <w:right w:val="single" w:sz="4" w:space="0" w:color="auto"/>
            </w:tcBorders>
            <w:shd w:val="clear" w:color="000000" w:fill="FFFFFF"/>
            <w:hideMark/>
          </w:tcPr>
          <w:p w14:paraId="387675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73B2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0F7C1C"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1DD511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77</w:t>
            </w:r>
          </w:p>
        </w:tc>
        <w:tc>
          <w:tcPr>
            <w:tcW w:w="2420" w:type="dxa"/>
            <w:tcBorders>
              <w:top w:val="nil"/>
              <w:left w:val="nil"/>
              <w:bottom w:val="single" w:sz="4" w:space="0" w:color="auto"/>
              <w:right w:val="single" w:sz="4" w:space="0" w:color="auto"/>
            </w:tcBorders>
            <w:shd w:val="clear" w:color="000000" w:fill="FFFFFF"/>
            <w:hideMark/>
          </w:tcPr>
          <w:p w14:paraId="727C96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30A3C0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1529F2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Vykdant operacijas (pirkimas, pardavimas ir t.t.) galiu rinktis standartinį produktą iš prekių registro pagal bent 3 požymius:</w:t>
            </w:r>
            <w:r w:rsidRPr="00510C73">
              <w:rPr>
                <w:rFonts w:ascii="Arial Narrow" w:eastAsia="Times New Roman" w:hAnsi="Arial Narrow" w:cs="Calibri"/>
                <w:color w:val="000000"/>
                <w:sz w:val="20"/>
                <w:szCs w:val="20"/>
                <w:lang w:eastAsia="lt-LT"/>
              </w:rPr>
              <w:br/>
              <w:t>1. Produkto kodas</w:t>
            </w:r>
            <w:r w:rsidRPr="00510C73">
              <w:rPr>
                <w:rFonts w:ascii="Arial Narrow" w:eastAsia="Times New Roman" w:hAnsi="Arial Narrow" w:cs="Calibri"/>
                <w:color w:val="000000"/>
                <w:sz w:val="20"/>
                <w:szCs w:val="20"/>
                <w:lang w:eastAsia="lt-LT"/>
              </w:rPr>
              <w:br/>
              <w:t>2. Produkto pavadinimas</w:t>
            </w:r>
            <w:r w:rsidRPr="00510C73">
              <w:rPr>
                <w:rFonts w:ascii="Arial Narrow" w:eastAsia="Times New Roman" w:hAnsi="Arial Narrow" w:cs="Calibri"/>
                <w:color w:val="000000"/>
                <w:sz w:val="20"/>
                <w:szCs w:val="20"/>
                <w:lang w:eastAsia="lt-LT"/>
              </w:rPr>
              <w:br/>
              <w:t>3. Produktų grupės pavadinimas;</w:t>
            </w:r>
          </w:p>
        </w:tc>
        <w:tc>
          <w:tcPr>
            <w:tcW w:w="1258" w:type="dxa"/>
            <w:tcBorders>
              <w:top w:val="nil"/>
              <w:left w:val="nil"/>
              <w:bottom w:val="single" w:sz="4" w:space="0" w:color="auto"/>
              <w:right w:val="single" w:sz="4" w:space="0" w:color="auto"/>
            </w:tcBorders>
            <w:shd w:val="clear" w:color="000000" w:fill="FFFFFF"/>
            <w:hideMark/>
          </w:tcPr>
          <w:p w14:paraId="05364B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EF117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C9BEBB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719253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w:t>
            </w:r>
          </w:p>
        </w:tc>
        <w:tc>
          <w:tcPr>
            <w:tcW w:w="2420" w:type="dxa"/>
            <w:tcBorders>
              <w:top w:val="nil"/>
              <w:left w:val="nil"/>
              <w:bottom w:val="single" w:sz="4" w:space="0" w:color="auto"/>
              <w:right w:val="single" w:sz="4" w:space="0" w:color="auto"/>
            </w:tcBorders>
            <w:shd w:val="clear" w:color="000000" w:fill="FFFFFF"/>
            <w:hideMark/>
          </w:tcPr>
          <w:p w14:paraId="5AB4E6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68E86A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375D2F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pagrindinį ir alternatyvius matavimo vienetus (Pvz. vnt. ir m2, vnt. ir m3, vnt. ir kg, vnt. , m, ir kt.).</w:t>
            </w:r>
          </w:p>
        </w:tc>
        <w:tc>
          <w:tcPr>
            <w:tcW w:w="1258" w:type="dxa"/>
            <w:tcBorders>
              <w:top w:val="nil"/>
              <w:left w:val="nil"/>
              <w:bottom w:val="single" w:sz="4" w:space="0" w:color="auto"/>
              <w:right w:val="single" w:sz="4" w:space="0" w:color="auto"/>
            </w:tcBorders>
            <w:shd w:val="clear" w:color="000000" w:fill="FFFFFF"/>
            <w:hideMark/>
          </w:tcPr>
          <w:p w14:paraId="0CEE2F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9163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C2131D2"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4AEF51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w:t>
            </w:r>
          </w:p>
        </w:tc>
        <w:tc>
          <w:tcPr>
            <w:tcW w:w="2420" w:type="dxa"/>
            <w:tcBorders>
              <w:top w:val="nil"/>
              <w:left w:val="nil"/>
              <w:bottom w:val="single" w:sz="4" w:space="0" w:color="auto"/>
              <w:right w:val="single" w:sz="4" w:space="0" w:color="auto"/>
            </w:tcBorders>
            <w:shd w:val="clear" w:color="000000" w:fill="FFFFFF"/>
            <w:hideMark/>
          </w:tcPr>
          <w:p w14:paraId="36FE62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581E69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21CE2E2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Prekės grąžinimas iš kliento gali būti vykdomas tik abiejų šalių suderinto grąžinimo dokumento pagrindu. Jei į sistemą įvestas grąžinimo dokumentas, atsakingam asmeniui turi būti išsiųstas pranešimas el. paštu.</w:t>
            </w:r>
            <w:r w:rsidRPr="00510C73">
              <w:rPr>
                <w:rFonts w:ascii="Arial Narrow" w:eastAsia="Times New Roman" w:hAnsi="Arial Narrow" w:cs="Calibri"/>
                <w:sz w:val="20"/>
                <w:szCs w:val="20"/>
                <w:lang w:eastAsia="lt-LT"/>
              </w:rPr>
              <w:br/>
              <w:t>Sistema turi drausti pajamuoti grąžintas prekes nesant grąžinimo dokumentui.</w:t>
            </w:r>
          </w:p>
        </w:tc>
        <w:tc>
          <w:tcPr>
            <w:tcW w:w="1258" w:type="dxa"/>
            <w:tcBorders>
              <w:top w:val="nil"/>
              <w:left w:val="nil"/>
              <w:bottom w:val="single" w:sz="4" w:space="0" w:color="auto"/>
              <w:right w:val="single" w:sz="4" w:space="0" w:color="auto"/>
            </w:tcBorders>
            <w:shd w:val="clear" w:color="000000" w:fill="FFFFFF"/>
            <w:hideMark/>
          </w:tcPr>
          <w:p w14:paraId="7DCD3C9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9B91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E7E093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0814E1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w:t>
            </w:r>
          </w:p>
        </w:tc>
        <w:tc>
          <w:tcPr>
            <w:tcW w:w="2420" w:type="dxa"/>
            <w:tcBorders>
              <w:top w:val="nil"/>
              <w:left w:val="nil"/>
              <w:bottom w:val="single" w:sz="4" w:space="0" w:color="auto"/>
              <w:right w:val="single" w:sz="4" w:space="0" w:color="auto"/>
            </w:tcBorders>
            <w:shd w:val="clear" w:color="000000" w:fill="FFFFFF"/>
            <w:hideMark/>
          </w:tcPr>
          <w:p w14:paraId="1B9E55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244B73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7DACE2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kad prekė parduodama konsignacijos būdu.</w:t>
            </w:r>
          </w:p>
        </w:tc>
        <w:tc>
          <w:tcPr>
            <w:tcW w:w="1258" w:type="dxa"/>
            <w:tcBorders>
              <w:top w:val="nil"/>
              <w:left w:val="nil"/>
              <w:bottom w:val="single" w:sz="4" w:space="0" w:color="auto"/>
              <w:right w:val="single" w:sz="4" w:space="0" w:color="auto"/>
            </w:tcBorders>
            <w:shd w:val="clear" w:color="000000" w:fill="FFFFFF"/>
            <w:hideMark/>
          </w:tcPr>
          <w:p w14:paraId="6C6D1C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E78F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48D8B2"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433D11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81</w:t>
            </w:r>
          </w:p>
        </w:tc>
        <w:tc>
          <w:tcPr>
            <w:tcW w:w="2420" w:type="dxa"/>
            <w:tcBorders>
              <w:top w:val="nil"/>
              <w:left w:val="nil"/>
              <w:bottom w:val="single" w:sz="4" w:space="0" w:color="auto"/>
              <w:right w:val="single" w:sz="4" w:space="0" w:color="auto"/>
            </w:tcBorders>
            <w:shd w:val="clear" w:color="000000" w:fill="FFFFFF"/>
            <w:hideMark/>
          </w:tcPr>
          <w:p w14:paraId="52E8C7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72D09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25D8D1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prekės kortelės būsenas:</w:t>
            </w:r>
            <w:r w:rsidRPr="00510C73">
              <w:rPr>
                <w:rFonts w:ascii="Arial Narrow" w:eastAsia="Times New Roman" w:hAnsi="Arial Narrow" w:cs="Calibri"/>
                <w:color w:val="000000"/>
                <w:sz w:val="20"/>
                <w:szCs w:val="20"/>
                <w:lang w:eastAsia="lt-LT"/>
              </w:rPr>
              <w:br/>
              <w:t>a) Aktyvuoti/blokuoti prekę;</w:t>
            </w:r>
            <w:r w:rsidRPr="00510C73">
              <w:rPr>
                <w:rFonts w:ascii="Arial Narrow" w:eastAsia="Times New Roman" w:hAnsi="Arial Narrow" w:cs="Calibri"/>
                <w:color w:val="000000"/>
                <w:sz w:val="20"/>
                <w:szCs w:val="20"/>
                <w:lang w:eastAsia="lt-LT"/>
              </w:rPr>
              <w:br/>
              <w:t>b) leisti/drausti parduoti prekę;</w:t>
            </w:r>
            <w:r w:rsidRPr="00510C73">
              <w:rPr>
                <w:rFonts w:ascii="Arial Narrow" w:eastAsia="Times New Roman" w:hAnsi="Arial Narrow" w:cs="Calibri"/>
                <w:color w:val="000000"/>
                <w:sz w:val="20"/>
                <w:szCs w:val="20"/>
                <w:lang w:eastAsia="lt-LT"/>
              </w:rPr>
              <w:br/>
              <w:t>c) leisti/drausti gaminti prekę;</w:t>
            </w:r>
          </w:p>
        </w:tc>
        <w:tc>
          <w:tcPr>
            <w:tcW w:w="1258" w:type="dxa"/>
            <w:tcBorders>
              <w:top w:val="nil"/>
              <w:left w:val="nil"/>
              <w:bottom w:val="single" w:sz="4" w:space="0" w:color="auto"/>
              <w:right w:val="single" w:sz="4" w:space="0" w:color="auto"/>
            </w:tcBorders>
            <w:shd w:val="clear" w:color="000000" w:fill="FFFFFF"/>
            <w:hideMark/>
          </w:tcPr>
          <w:p w14:paraId="09EB94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BEAE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30F33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0ADD30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82</w:t>
            </w:r>
          </w:p>
        </w:tc>
        <w:tc>
          <w:tcPr>
            <w:tcW w:w="2420" w:type="dxa"/>
            <w:tcBorders>
              <w:top w:val="nil"/>
              <w:left w:val="nil"/>
              <w:bottom w:val="single" w:sz="4" w:space="0" w:color="auto"/>
              <w:right w:val="single" w:sz="4" w:space="0" w:color="auto"/>
            </w:tcBorders>
            <w:shd w:val="clear" w:color="000000" w:fill="FFFFFF"/>
            <w:hideMark/>
          </w:tcPr>
          <w:p w14:paraId="778637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730DB4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6FD546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ir sandėlio likučiuose kontroliuoti prekės galiojimo terminą.</w:t>
            </w:r>
          </w:p>
        </w:tc>
        <w:tc>
          <w:tcPr>
            <w:tcW w:w="1258" w:type="dxa"/>
            <w:tcBorders>
              <w:top w:val="nil"/>
              <w:left w:val="nil"/>
              <w:bottom w:val="single" w:sz="4" w:space="0" w:color="auto"/>
              <w:right w:val="single" w:sz="4" w:space="0" w:color="auto"/>
            </w:tcBorders>
            <w:shd w:val="clear" w:color="000000" w:fill="FFFFFF"/>
            <w:hideMark/>
          </w:tcPr>
          <w:p w14:paraId="6401EA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89F02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C7CFD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BEFA70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83</w:t>
            </w:r>
          </w:p>
        </w:tc>
        <w:tc>
          <w:tcPr>
            <w:tcW w:w="2420" w:type="dxa"/>
            <w:tcBorders>
              <w:top w:val="nil"/>
              <w:left w:val="nil"/>
              <w:bottom w:val="single" w:sz="4" w:space="0" w:color="auto"/>
              <w:right w:val="single" w:sz="4" w:space="0" w:color="auto"/>
            </w:tcBorders>
            <w:shd w:val="clear" w:color="000000" w:fill="FFFFFF"/>
            <w:hideMark/>
          </w:tcPr>
          <w:p w14:paraId="73E873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379BC8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3.1 Prekės/paslaugos kortelė</w:t>
            </w:r>
          </w:p>
        </w:tc>
        <w:tc>
          <w:tcPr>
            <w:tcW w:w="6280" w:type="dxa"/>
            <w:tcBorders>
              <w:top w:val="nil"/>
              <w:left w:val="nil"/>
              <w:bottom w:val="single" w:sz="4" w:space="0" w:color="auto"/>
              <w:right w:val="single" w:sz="4" w:space="0" w:color="auto"/>
            </w:tcBorders>
            <w:shd w:val="clear" w:color="000000" w:fill="FFFFFF"/>
            <w:hideMark/>
          </w:tcPr>
          <w:p w14:paraId="6E6229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prisegti failus ar duoti nuorodas į failus su prekės dokumentacija, nustatyti priminimus apie dokumentų pabaigos datas (sertifikatai, duomenų lapai ir kt.).</w:t>
            </w:r>
          </w:p>
        </w:tc>
        <w:tc>
          <w:tcPr>
            <w:tcW w:w="1258" w:type="dxa"/>
            <w:tcBorders>
              <w:top w:val="nil"/>
              <w:left w:val="nil"/>
              <w:bottom w:val="single" w:sz="4" w:space="0" w:color="auto"/>
              <w:right w:val="single" w:sz="4" w:space="0" w:color="auto"/>
            </w:tcBorders>
            <w:shd w:val="clear" w:color="000000" w:fill="FFFFFF"/>
            <w:hideMark/>
          </w:tcPr>
          <w:p w14:paraId="46D515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AF51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B77D4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B7DC40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84</w:t>
            </w:r>
          </w:p>
        </w:tc>
        <w:tc>
          <w:tcPr>
            <w:tcW w:w="2420" w:type="dxa"/>
            <w:tcBorders>
              <w:top w:val="nil"/>
              <w:left w:val="nil"/>
              <w:bottom w:val="single" w:sz="4" w:space="0" w:color="auto"/>
              <w:right w:val="single" w:sz="4" w:space="0" w:color="auto"/>
            </w:tcBorders>
            <w:shd w:val="clear" w:color="000000" w:fill="FFFFFF"/>
            <w:hideMark/>
          </w:tcPr>
          <w:p w14:paraId="02D5EE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6421DF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3.2 Pavojingos medžiagos, kaip atskira SKU rūšis</w:t>
            </w:r>
          </w:p>
        </w:tc>
        <w:tc>
          <w:tcPr>
            <w:tcW w:w="6280" w:type="dxa"/>
            <w:tcBorders>
              <w:top w:val="nil"/>
              <w:left w:val="nil"/>
              <w:bottom w:val="single" w:sz="4" w:space="0" w:color="auto"/>
              <w:right w:val="single" w:sz="4" w:space="0" w:color="auto"/>
            </w:tcBorders>
            <w:shd w:val="clear" w:color="000000" w:fill="FFFFFF"/>
            <w:hideMark/>
          </w:tcPr>
          <w:p w14:paraId="0285FC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atskirą cheminių medžiagų grupę (toliau – CM).</w:t>
            </w:r>
          </w:p>
        </w:tc>
        <w:tc>
          <w:tcPr>
            <w:tcW w:w="1258" w:type="dxa"/>
            <w:tcBorders>
              <w:top w:val="nil"/>
              <w:left w:val="nil"/>
              <w:bottom w:val="single" w:sz="4" w:space="0" w:color="auto"/>
              <w:right w:val="single" w:sz="4" w:space="0" w:color="auto"/>
            </w:tcBorders>
            <w:shd w:val="clear" w:color="000000" w:fill="FFFFFF"/>
            <w:hideMark/>
          </w:tcPr>
          <w:p w14:paraId="6929DF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603A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0D2E4E6" w14:textId="77777777" w:rsidTr="00AF7521">
        <w:trPr>
          <w:trHeight w:val="2805"/>
        </w:trPr>
        <w:tc>
          <w:tcPr>
            <w:tcW w:w="720" w:type="dxa"/>
            <w:tcBorders>
              <w:top w:val="nil"/>
              <w:left w:val="single" w:sz="4" w:space="0" w:color="auto"/>
              <w:bottom w:val="single" w:sz="4" w:space="0" w:color="auto"/>
              <w:right w:val="single" w:sz="4" w:space="0" w:color="auto"/>
            </w:tcBorders>
            <w:shd w:val="clear" w:color="000000" w:fill="FFFFFF"/>
            <w:hideMark/>
          </w:tcPr>
          <w:p w14:paraId="7E4DC76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85</w:t>
            </w:r>
          </w:p>
        </w:tc>
        <w:tc>
          <w:tcPr>
            <w:tcW w:w="2420" w:type="dxa"/>
            <w:tcBorders>
              <w:top w:val="nil"/>
              <w:left w:val="nil"/>
              <w:bottom w:val="single" w:sz="4" w:space="0" w:color="auto"/>
              <w:right w:val="single" w:sz="4" w:space="0" w:color="auto"/>
            </w:tcBorders>
            <w:shd w:val="clear" w:color="000000" w:fill="FFFFFF"/>
            <w:hideMark/>
          </w:tcPr>
          <w:p w14:paraId="08E6FC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206FBF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3.2 Pavojingos medžiagos, kaip atskira SKU rūšis</w:t>
            </w:r>
          </w:p>
        </w:tc>
        <w:tc>
          <w:tcPr>
            <w:tcW w:w="6280" w:type="dxa"/>
            <w:tcBorders>
              <w:top w:val="nil"/>
              <w:left w:val="nil"/>
              <w:bottom w:val="single" w:sz="4" w:space="0" w:color="auto"/>
              <w:right w:val="single" w:sz="4" w:space="0" w:color="auto"/>
            </w:tcBorders>
            <w:shd w:val="clear" w:color="000000" w:fill="FFFFFF"/>
            <w:hideMark/>
          </w:tcPr>
          <w:p w14:paraId="7A1B88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užregistruoti tokią CM informaciją: </w:t>
            </w:r>
            <w:r w:rsidRPr="00510C73">
              <w:rPr>
                <w:rFonts w:ascii="Arial Narrow" w:eastAsia="Times New Roman" w:hAnsi="Arial Narrow" w:cs="Calibri"/>
                <w:color w:val="000000"/>
                <w:sz w:val="20"/>
                <w:szCs w:val="20"/>
                <w:lang w:eastAsia="lt-LT"/>
              </w:rPr>
              <w:br/>
              <w:t>a) CM CAS numeris;</w:t>
            </w:r>
            <w:r w:rsidRPr="00510C73">
              <w:rPr>
                <w:rFonts w:ascii="Arial Narrow" w:eastAsia="Times New Roman" w:hAnsi="Arial Narrow" w:cs="Calibri"/>
                <w:color w:val="000000"/>
                <w:sz w:val="20"/>
                <w:szCs w:val="20"/>
                <w:lang w:eastAsia="lt-LT"/>
              </w:rPr>
              <w:br/>
              <w:t>b) CM pavadinimas;</w:t>
            </w:r>
            <w:r w:rsidRPr="00510C73">
              <w:rPr>
                <w:rFonts w:ascii="Arial Narrow" w:eastAsia="Times New Roman" w:hAnsi="Arial Narrow" w:cs="Calibri"/>
                <w:color w:val="000000"/>
                <w:sz w:val="20"/>
                <w:szCs w:val="20"/>
                <w:lang w:eastAsia="lt-LT"/>
              </w:rPr>
              <w:br/>
            </w:r>
            <w:r w:rsidRPr="00510C73">
              <w:rPr>
                <w:rFonts w:ascii="Arial Narrow" w:eastAsia="Times New Roman" w:hAnsi="Arial Narrow" w:cs="Calibri"/>
                <w:sz w:val="20"/>
                <w:szCs w:val="20"/>
                <w:lang w:eastAsia="lt-LT"/>
              </w:rPr>
              <w:t>c) Papildomas pavadinimas;</w:t>
            </w:r>
            <w:r w:rsidRPr="00510C73">
              <w:rPr>
                <w:rFonts w:ascii="Arial Narrow" w:eastAsia="Times New Roman" w:hAnsi="Arial Narrow" w:cs="Calibri"/>
                <w:sz w:val="20"/>
                <w:szCs w:val="20"/>
                <w:lang w:eastAsia="lt-LT"/>
              </w:rPr>
              <w:br/>
              <w:t>d) Paskirtis;</w:t>
            </w:r>
            <w:r w:rsidRPr="00510C73">
              <w:rPr>
                <w:rFonts w:ascii="Arial Narrow" w:eastAsia="Times New Roman" w:hAnsi="Arial Narrow" w:cs="Calibri"/>
                <w:sz w:val="20"/>
                <w:szCs w:val="20"/>
                <w:lang w:eastAsia="lt-LT"/>
              </w:rPr>
              <w:br/>
              <w:t xml:space="preserve">e) Naudotojas; </w:t>
            </w:r>
            <w:r w:rsidRPr="00510C73">
              <w:rPr>
                <w:rFonts w:ascii="Arial Narrow" w:eastAsia="Times New Roman" w:hAnsi="Arial Narrow" w:cs="Calibri"/>
                <w:sz w:val="20"/>
                <w:szCs w:val="20"/>
                <w:lang w:eastAsia="lt-LT"/>
              </w:rPr>
              <w:br/>
            </w:r>
            <w:r w:rsidRPr="00510C73">
              <w:rPr>
                <w:rFonts w:ascii="Arial Narrow" w:eastAsia="Times New Roman" w:hAnsi="Arial Narrow" w:cs="Calibri"/>
                <w:color w:val="000000"/>
                <w:sz w:val="20"/>
                <w:szCs w:val="20"/>
                <w:lang w:eastAsia="lt-LT"/>
              </w:rPr>
              <w:t>f) Tiekėjas;</w:t>
            </w:r>
            <w:r w:rsidRPr="00510C73">
              <w:rPr>
                <w:rFonts w:ascii="Arial Narrow" w:eastAsia="Times New Roman" w:hAnsi="Arial Narrow" w:cs="Calibri"/>
                <w:color w:val="000000"/>
                <w:sz w:val="20"/>
                <w:szCs w:val="20"/>
                <w:lang w:eastAsia="lt-LT"/>
              </w:rPr>
              <w:br/>
              <w:t>g) Šalis;</w:t>
            </w:r>
            <w:r w:rsidRPr="00510C73">
              <w:rPr>
                <w:rFonts w:ascii="Arial Narrow" w:eastAsia="Times New Roman" w:hAnsi="Arial Narrow" w:cs="Calibri"/>
                <w:color w:val="000000"/>
                <w:sz w:val="20"/>
                <w:szCs w:val="20"/>
                <w:lang w:eastAsia="lt-LT"/>
              </w:rPr>
              <w:br/>
            </w:r>
            <w:r w:rsidRPr="00510C73">
              <w:rPr>
                <w:rFonts w:ascii="Arial Narrow" w:eastAsia="Times New Roman" w:hAnsi="Arial Narrow" w:cs="Calibri"/>
                <w:sz w:val="20"/>
                <w:szCs w:val="20"/>
                <w:lang w:eastAsia="lt-LT"/>
              </w:rPr>
              <w:t>h) Pavojingumo ir atsargumo frazės bei galimybė pagal jas nufiltruoti.</w:t>
            </w:r>
            <w:r w:rsidRPr="00510C73">
              <w:rPr>
                <w:rFonts w:ascii="Arial Narrow" w:eastAsia="Times New Roman" w:hAnsi="Arial Narrow" w:cs="Calibri"/>
                <w:sz w:val="20"/>
                <w:szCs w:val="20"/>
                <w:lang w:eastAsia="lt-LT"/>
              </w:rPr>
              <w:br/>
              <w:t xml:space="preserve">i) Naujausio saugos duomenų lapo (SDL) data ir nuoroda į tą </w:t>
            </w:r>
            <w:proofErr w:type="spellStart"/>
            <w:r w:rsidRPr="00510C73">
              <w:rPr>
                <w:rFonts w:ascii="Arial Narrow" w:eastAsia="Times New Roman" w:hAnsi="Arial Narrow" w:cs="Calibri"/>
                <w:sz w:val="20"/>
                <w:szCs w:val="20"/>
                <w:lang w:eastAsia="lt-LT"/>
              </w:rPr>
              <w:t>SDL‘ą</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j) įsigytas, sunaudotas kiekis, likutis laikotarpio gale;</w:t>
            </w:r>
          </w:p>
        </w:tc>
        <w:tc>
          <w:tcPr>
            <w:tcW w:w="1258" w:type="dxa"/>
            <w:tcBorders>
              <w:top w:val="nil"/>
              <w:left w:val="nil"/>
              <w:bottom w:val="single" w:sz="4" w:space="0" w:color="auto"/>
              <w:right w:val="single" w:sz="4" w:space="0" w:color="auto"/>
            </w:tcBorders>
            <w:shd w:val="clear" w:color="000000" w:fill="FFFFFF"/>
            <w:hideMark/>
          </w:tcPr>
          <w:p w14:paraId="0D405F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AEC5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2144F9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5A416B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86</w:t>
            </w:r>
          </w:p>
        </w:tc>
        <w:tc>
          <w:tcPr>
            <w:tcW w:w="2420" w:type="dxa"/>
            <w:tcBorders>
              <w:top w:val="nil"/>
              <w:left w:val="nil"/>
              <w:bottom w:val="single" w:sz="4" w:space="0" w:color="auto"/>
              <w:right w:val="single" w:sz="4" w:space="0" w:color="auto"/>
            </w:tcBorders>
            <w:shd w:val="clear" w:color="000000" w:fill="FFFFFF"/>
            <w:hideMark/>
          </w:tcPr>
          <w:p w14:paraId="3307FE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54C367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3.2 Pavojingos medžiagos, kaip atskira SKU rūšis</w:t>
            </w:r>
          </w:p>
        </w:tc>
        <w:tc>
          <w:tcPr>
            <w:tcW w:w="6280" w:type="dxa"/>
            <w:tcBorders>
              <w:top w:val="nil"/>
              <w:left w:val="nil"/>
              <w:bottom w:val="single" w:sz="4" w:space="0" w:color="auto"/>
              <w:right w:val="single" w:sz="4" w:space="0" w:color="auto"/>
            </w:tcBorders>
            <w:shd w:val="clear" w:color="000000" w:fill="FFFFFF"/>
            <w:hideMark/>
          </w:tcPr>
          <w:p w14:paraId="677036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informaciją kiek ir kur buvo sunaudota cheminių medžiagų (gamyboje, įrangos aptarnavime, gamyklos valyme).</w:t>
            </w:r>
          </w:p>
        </w:tc>
        <w:tc>
          <w:tcPr>
            <w:tcW w:w="1258" w:type="dxa"/>
            <w:tcBorders>
              <w:top w:val="nil"/>
              <w:left w:val="nil"/>
              <w:bottom w:val="single" w:sz="4" w:space="0" w:color="auto"/>
              <w:right w:val="single" w:sz="4" w:space="0" w:color="auto"/>
            </w:tcBorders>
            <w:shd w:val="clear" w:color="000000" w:fill="FFFFFF"/>
            <w:hideMark/>
          </w:tcPr>
          <w:p w14:paraId="56EA68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BC26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F6B1EB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03D8AA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87</w:t>
            </w:r>
          </w:p>
        </w:tc>
        <w:tc>
          <w:tcPr>
            <w:tcW w:w="2420" w:type="dxa"/>
            <w:tcBorders>
              <w:top w:val="nil"/>
              <w:left w:val="nil"/>
              <w:bottom w:val="single" w:sz="4" w:space="0" w:color="auto"/>
              <w:right w:val="single" w:sz="4" w:space="0" w:color="auto"/>
            </w:tcBorders>
            <w:shd w:val="clear" w:color="000000" w:fill="FFFFFF"/>
            <w:hideMark/>
          </w:tcPr>
          <w:p w14:paraId="73FCF0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9ACC5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3.2 Pavojingos medžiagos, kaip atskira SKU rūšis</w:t>
            </w:r>
          </w:p>
        </w:tc>
        <w:tc>
          <w:tcPr>
            <w:tcW w:w="6280" w:type="dxa"/>
            <w:tcBorders>
              <w:top w:val="nil"/>
              <w:left w:val="nil"/>
              <w:bottom w:val="single" w:sz="4" w:space="0" w:color="auto"/>
              <w:right w:val="single" w:sz="4" w:space="0" w:color="auto"/>
            </w:tcBorders>
            <w:shd w:val="clear" w:color="000000" w:fill="FFFFFF"/>
            <w:hideMark/>
          </w:tcPr>
          <w:p w14:paraId="042376F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gauti duomenis reikalingus parengti pagal LR norminius aktus reikalaujamas ataskaitas (pvz. cheminės medžiagos tankis). </w:t>
            </w:r>
          </w:p>
        </w:tc>
        <w:tc>
          <w:tcPr>
            <w:tcW w:w="1258" w:type="dxa"/>
            <w:tcBorders>
              <w:top w:val="nil"/>
              <w:left w:val="nil"/>
              <w:bottom w:val="single" w:sz="4" w:space="0" w:color="auto"/>
              <w:right w:val="single" w:sz="4" w:space="0" w:color="auto"/>
            </w:tcBorders>
            <w:shd w:val="clear" w:color="000000" w:fill="FFFFFF"/>
            <w:hideMark/>
          </w:tcPr>
          <w:p w14:paraId="5F9677F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84B04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81AE1A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B86D9B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88</w:t>
            </w:r>
          </w:p>
        </w:tc>
        <w:tc>
          <w:tcPr>
            <w:tcW w:w="2420" w:type="dxa"/>
            <w:tcBorders>
              <w:top w:val="nil"/>
              <w:left w:val="nil"/>
              <w:bottom w:val="single" w:sz="4" w:space="0" w:color="auto"/>
              <w:right w:val="single" w:sz="4" w:space="0" w:color="auto"/>
            </w:tcBorders>
            <w:shd w:val="clear" w:color="000000" w:fill="FFFFFF"/>
            <w:hideMark/>
          </w:tcPr>
          <w:p w14:paraId="4F5AAC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648D0A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000000" w:fill="FFFFFF"/>
            <w:hideMark/>
          </w:tcPr>
          <w:p w14:paraId="11CF1E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galimybę generuoti paprastus (pvz. </w:t>
            </w:r>
            <w:proofErr w:type="spellStart"/>
            <w:r w:rsidRPr="00510C73">
              <w:rPr>
                <w:rFonts w:ascii="Arial Narrow" w:eastAsia="Times New Roman" w:hAnsi="Arial Narrow" w:cs="Calibri"/>
                <w:color w:val="000000"/>
                <w:sz w:val="20"/>
                <w:szCs w:val="20"/>
                <w:lang w:eastAsia="lt-LT"/>
              </w:rPr>
              <w:t>Code</w:t>
            </w:r>
            <w:proofErr w:type="spellEnd"/>
            <w:r w:rsidRPr="00510C73">
              <w:rPr>
                <w:rFonts w:ascii="Arial Narrow" w:eastAsia="Times New Roman" w:hAnsi="Arial Narrow" w:cs="Calibri"/>
                <w:color w:val="000000"/>
                <w:sz w:val="20"/>
                <w:szCs w:val="20"/>
                <w:lang w:eastAsia="lt-LT"/>
              </w:rPr>
              <w:t xml:space="preserve"> 128) ir GS1 organizacijos standartizuotus EAN/UPC, </w:t>
            </w:r>
            <w:proofErr w:type="spellStart"/>
            <w:r w:rsidRPr="00510C73">
              <w:rPr>
                <w:rFonts w:ascii="Arial Narrow" w:eastAsia="Times New Roman" w:hAnsi="Arial Narrow" w:cs="Calibri"/>
                <w:color w:val="000000"/>
                <w:sz w:val="20"/>
                <w:szCs w:val="20"/>
                <w:lang w:eastAsia="lt-LT"/>
              </w:rPr>
              <w:t>DataBar</w:t>
            </w:r>
            <w:proofErr w:type="spellEnd"/>
            <w:r w:rsidRPr="00510C73">
              <w:rPr>
                <w:rFonts w:ascii="Arial Narrow" w:eastAsia="Times New Roman" w:hAnsi="Arial Narrow" w:cs="Calibri"/>
                <w:color w:val="000000"/>
                <w:sz w:val="20"/>
                <w:szCs w:val="20"/>
                <w:lang w:eastAsia="lt-LT"/>
              </w:rPr>
              <w:t>, One-</w:t>
            </w:r>
            <w:proofErr w:type="spellStart"/>
            <w:r w:rsidRPr="00510C73">
              <w:rPr>
                <w:rFonts w:ascii="Arial Narrow" w:eastAsia="Times New Roman" w:hAnsi="Arial Narrow" w:cs="Calibri"/>
                <w:color w:val="000000"/>
                <w:sz w:val="20"/>
                <w:szCs w:val="20"/>
                <w:lang w:eastAsia="lt-LT"/>
              </w:rPr>
              <w:t>dimensional</w:t>
            </w:r>
            <w:proofErr w:type="spellEnd"/>
            <w:r w:rsidRPr="00510C73">
              <w:rPr>
                <w:rFonts w:ascii="Arial Narrow" w:eastAsia="Times New Roman" w:hAnsi="Arial Narrow" w:cs="Calibri"/>
                <w:color w:val="000000"/>
                <w:sz w:val="20"/>
                <w:szCs w:val="20"/>
                <w:lang w:eastAsia="lt-LT"/>
              </w:rPr>
              <w:t xml:space="preserve"> (1D), </w:t>
            </w:r>
            <w:proofErr w:type="spellStart"/>
            <w:r w:rsidRPr="00510C73">
              <w:rPr>
                <w:rFonts w:ascii="Arial Narrow" w:eastAsia="Times New Roman" w:hAnsi="Arial Narrow" w:cs="Calibri"/>
                <w:color w:val="000000"/>
                <w:sz w:val="20"/>
                <w:szCs w:val="20"/>
                <w:lang w:eastAsia="lt-LT"/>
              </w:rPr>
              <w:t>Two-imensional</w:t>
            </w:r>
            <w:proofErr w:type="spellEnd"/>
            <w:r w:rsidRPr="00510C73">
              <w:rPr>
                <w:rFonts w:ascii="Arial Narrow" w:eastAsia="Times New Roman" w:hAnsi="Arial Narrow" w:cs="Calibri"/>
                <w:color w:val="000000"/>
                <w:sz w:val="20"/>
                <w:szCs w:val="20"/>
                <w:lang w:eastAsia="lt-LT"/>
              </w:rPr>
              <w:t xml:space="preserve"> (2D), </w:t>
            </w:r>
            <w:proofErr w:type="spellStart"/>
            <w:r w:rsidRPr="00510C73">
              <w:rPr>
                <w:rFonts w:ascii="Arial Narrow" w:eastAsia="Times New Roman" w:hAnsi="Arial Narrow" w:cs="Calibri"/>
                <w:color w:val="000000"/>
                <w:sz w:val="20"/>
                <w:szCs w:val="20"/>
                <w:lang w:eastAsia="lt-LT"/>
              </w:rPr>
              <w:t>barkodus</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51CE37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33FA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8B9D3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A502E4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89</w:t>
            </w:r>
          </w:p>
        </w:tc>
        <w:tc>
          <w:tcPr>
            <w:tcW w:w="2420" w:type="dxa"/>
            <w:tcBorders>
              <w:top w:val="nil"/>
              <w:left w:val="nil"/>
              <w:bottom w:val="single" w:sz="4" w:space="0" w:color="auto"/>
              <w:right w:val="single" w:sz="4" w:space="0" w:color="auto"/>
            </w:tcBorders>
            <w:shd w:val="clear" w:color="000000" w:fill="FFFFFF"/>
            <w:hideMark/>
          </w:tcPr>
          <w:p w14:paraId="710BDC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6F0556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000000" w:fill="FFFFFF"/>
            <w:hideMark/>
          </w:tcPr>
          <w:p w14:paraId="3AE1E6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kiekvienam klientui sukurti individualų informacijos rinkinį (prekės kodas, partijos numeris, galiojimo data ir pan.) </w:t>
            </w:r>
            <w:proofErr w:type="spellStart"/>
            <w:r w:rsidRPr="00510C73">
              <w:rPr>
                <w:rFonts w:ascii="Arial Narrow" w:eastAsia="Times New Roman" w:hAnsi="Arial Narrow" w:cs="Calibri"/>
                <w:color w:val="000000"/>
                <w:sz w:val="20"/>
                <w:szCs w:val="20"/>
                <w:lang w:eastAsia="lt-LT"/>
              </w:rPr>
              <w:t>barkode</w:t>
            </w:r>
            <w:proofErr w:type="spellEnd"/>
            <w:r w:rsidRPr="00510C73">
              <w:rPr>
                <w:rFonts w:ascii="Arial Narrow" w:eastAsia="Times New Roman" w:hAnsi="Arial Narrow" w:cs="Calibri"/>
                <w:color w:val="000000"/>
                <w:sz w:val="20"/>
                <w:szCs w:val="20"/>
                <w:lang w:eastAsia="lt-LT"/>
              </w:rPr>
              <w:t xml:space="preserve"> ar QR kode.</w:t>
            </w:r>
          </w:p>
        </w:tc>
        <w:tc>
          <w:tcPr>
            <w:tcW w:w="1258" w:type="dxa"/>
            <w:tcBorders>
              <w:top w:val="nil"/>
              <w:left w:val="nil"/>
              <w:bottom w:val="single" w:sz="4" w:space="0" w:color="auto"/>
              <w:right w:val="single" w:sz="4" w:space="0" w:color="auto"/>
            </w:tcBorders>
            <w:shd w:val="clear" w:color="000000" w:fill="FFFFFF"/>
            <w:hideMark/>
          </w:tcPr>
          <w:p w14:paraId="075C44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BB17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AACB40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C19EBF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90</w:t>
            </w:r>
          </w:p>
        </w:tc>
        <w:tc>
          <w:tcPr>
            <w:tcW w:w="2420" w:type="dxa"/>
            <w:tcBorders>
              <w:top w:val="nil"/>
              <w:left w:val="nil"/>
              <w:bottom w:val="single" w:sz="4" w:space="0" w:color="auto"/>
              <w:right w:val="single" w:sz="4" w:space="0" w:color="auto"/>
            </w:tcBorders>
            <w:shd w:val="clear" w:color="000000" w:fill="FFFFFF"/>
            <w:hideMark/>
          </w:tcPr>
          <w:p w14:paraId="297E3F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6B455A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auto" w:fill="auto"/>
            <w:hideMark/>
          </w:tcPr>
          <w:p w14:paraId="5EAB8B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gali automatiškai sukurti unikalų prekės kodą, sudarytą iš prefikso ir augančio numerio.</w:t>
            </w:r>
          </w:p>
        </w:tc>
        <w:tc>
          <w:tcPr>
            <w:tcW w:w="1258" w:type="dxa"/>
            <w:tcBorders>
              <w:top w:val="nil"/>
              <w:left w:val="nil"/>
              <w:bottom w:val="single" w:sz="4" w:space="0" w:color="auto"/>
              <w:right w:val="single" w:sz="4" w:space="0" w:color="auto"/>
            </w:tcBorders>
            <w:shd w:val="clear" w:color="auto" w:fill="auto"/>
            <w:hideMark/>
          </w:tcPr>
          <w:p w14:paraId="7622D1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30C402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BD9D6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E82B7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91</w:t>
            </w:r>
          </w:p>
        </w:tc>
        <w:tc>
          <w:tcPr>
            <w:tcW w:w="2420" w:type="dxa"/>
            <w:tcBorders>
              <w:top w:val="nil"/>
              <w:left w:val="nil"/>
              <w:bottom w:val="single" w:sz="4" w:space="0" w:color="auto"/>
              <w:right w:val="single" w:sz="4" w:space="0" w:color="auto"/>
            </w:tcBorders>
            <w:shd w:val="clear" w:color="000000" w:fill="FFFFFF"/>
            <w:hideMark/>
          </w:tcPr>
          <w:p w14:paraId="77D000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01AAD1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auto" w:fill="auto"/>
            <w:hideMark/>
          </w:tcPr>
          <w:p w14:paraId="114202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Sukūrus prekės kortelę, galiu priskirti jai būseną "pateikta", blokuoti ją nuo naudojimo iki kol patvirtinamas informacijos teisingumas/pilnumas (tam kad išvengti įrašų sudubliavimo ir užtikrinti duomenų pilnumą analitiniams tikslams ir pan.).</w:t>
            </w:r>
          </w:p>
        </w:tc>
        <w:tc>
          <w:tcPr>
            <w:tcW w:w="1258" w:type="dxa"/>
            <w:tcBorders>
              <w:top w:val="nil"/>
              <w:left w:val="nil"/>
              <w:bottom w:val="single" w:sz="4" w:space="0" w:color="auto"/>
              <w:right w:val="single" w:sz="4" w:space="0" w:color="auto"/>
            </w:tcBorders>
            <w:shd w:val="clear" w:color="auto" w:fill="auto"/>
            <w:hideMark/>
          </w:tcPr>
          <w:p w14:paraId="2C6C5B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53F922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B2ED5B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04CB1A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92</w:t>
            </w:r>
          </w:p>
        </w:tc>
        <w:tc>
          <w:tcPr>
            <w:tcW w:w="2420" w:type="dxa"/>
            <w:tcBorders>
              <w:top w:val="nil"/>
              <w:left w:val="nil"/>
              <w:bottom w:val="single" w:sz="4" w:space="0" w:color="auto"/>
              <w:right w:val="single" w:sz="4" w:space="0" w:color="auto"/>
            </w:tcBorders>
            <w:shd w:val="clear" w:color="000000" w:fill="FFFFFF"/>
            <w:hideMark/>
          </w:tcPr>
          <w:p w14:paraId="7947BB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FDE6B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000000" w:fill="FFFFFF"/>
            <w:hideMark/>
          </w:tcPr>
          <w:p w14:paraId="22CF39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prekės trumpą pavadinimą.</w:t>
            </w:r>
          </w:p>
        </w:tc>
        <w:tc>
          <w:tcPr>
            <w:tcW w:w="1258" w:type="dxa"/>
            <w:tcBorders>
              <w:top w:val="nil"/>
              <w:left w:val="nil"/>
              <w:bottom w:val="single" w:sz="4" w:space="0" w:color="auto"/>
              <w:right w:val="single" w:sz="4" w:space="0" w:color="auto"/>
            </w:tcBorders>
            <w:shd w:val="clear" w:color="000000" w:fill="FFFFFF"/>
            <w:hideMark/>
          </w:tcPr>
          <w:p w14:paraId="02D0B9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C581B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BCCC5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C9F3A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93</w:t>
            </w:r>
          </w:p>
        </w:tc>
        <w:tc>
          <w:tcPr>
            <w:tcW w:w="2420" w:type="dxa"/>
            <w:tcBorders>
              <w:top w:val="nil"/>
              <w:left w:val="nil"/>
              <w:bottom w:val="single" w:sz="4" w:space="0" w:color="auto"/>
              <w:right w:val="single" w:sz="4" w:space="0" w:color="auto"/>
            </w:tcBorders>
            <w:shd w:val="clear" w:color="000000" w:fill="FFFFFF"/>
            <w:hideMark/>
          </w:tcPr>
          <w:p w14:paraId="3495E2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752BB4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auto" w:fill="auto"/>
            <w:hideMark/>
          </w:tcPr>
          <w:p w14:paraId="28BBA2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rankiniu būdu įvesti unikalų prekės kodą, kurį sudaro skaičiai, simboliai ir lotyniškos raidės.</w:t>
            </w:r>
          </w:p>
        </w:tc>
        <w:tc>
          <w:tcPr>
            <w:tcW w:w="1258" w:type="dxa"/>
            <w:tcBorders>
              <w:top w:val="nil"/>
              <w:left w:val="nil"/>
              <w:bottom w:val="single" w:sz="4" w:space="0" w:color="auto"/>
              <w:right w:val="single" w:sz="4" w:space="0" w:color="auto"/>
            </w:tcBorders>
            <w:shd w:val="clear" w:color="auto" w:fill="auto"/>
            <w:hideMark/>
          </w:tcPr>
          <w:p w14:paraId="4159CC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2CF8F4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C38D6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6F8564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94</w:t>
            </w:r>
          </w:p>
        </w:tc>
        <w:tc>
          <w:tcPr>
            <w:tcW w:w="2420" w:type="dxa"/>
            <w:tcBorders>
              <w:top w:val="nil"/>
              <w:left w:val="nil"/>
              <w:bottom w:val="single" w:sz="4" w:space="0" w:color="auto"/>
              <w:right w:val="single" w:sz="4" w:space="0" w:color="auto"/>
            </w:tcBorders>
            <w:shd w:val="clear" w:color="000000" w:fill="FFFFFF"/>
            <w:hideMark/>
          </w:tcPr>
          <w:p w14:paraId="501314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06FAAE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000000" w:fill="FFFFFF"/>
            <w:hideMark/>
          </w:tcPr>
          <w:p w14:paraId="5A0B63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kiekvieno kliento naudojamą prekės kodą.</w:t>
            </w:r>
          </w:p>
        </w:tc>
        <w:tc>
          <w:tcPr>
            <w:tcW w:w="1258" w:type="dxa"/>
            <w:tcBorders>
              <w:top w:val="nil"/>
              <w:left w:val="nil"/>
              <w:bottom w:val="single" w:sz="4" w:space="0" w:color="auto"/>
              <w:right w:val="single" w:sz="4" w:space="0" w:color="auto"/>
            </w:tcBorders>
            <w:shd w:val="clear" w:color="000000" w:fill="FFFFFF"/>
            <w:hideMark/>
          </w:tcPr>
          <w:p w14:paraId="0201C5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0012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D9E29E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31448A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95</w:t>
            </w:r>
          </w:p>
        </w:tc>
        <w:tc>
          <w:tcPr>
            <w:tcW w:w="2420" w:type="dxa"/>
            <w:tcBorders>
              <w:top w:val="nil"/>
              <w:left w:val="nil"/>
              <w:bottom w:val="single" w:sz="4" w:space="0" w:color="auto"/>
              <w:right w:val="single" w:sz="4" w:space="0" w:color="auto"/>
            </w:tcBorders>
            <w:shd w:val="clear" w:color="000000" w:fill="FFFFFF"/>
            <w:hideMark/>
          </w:tcPr>
          <w:p w14:paraId="0C3373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2CD376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3.3 Prekių kodavimas</w:t>
            </w:r>
          </w:p>
        </w:tc>
        <w:tc>
          <w:tcPr>
            <w:tcW w:w="6280" w:type="dxa"/>
            <w:tcBorders>
              <w:top w:val="nil"/>
              <w:left w:val="nil"/>
              <w:bottom w:val="single" w:sz="4" w:space="0" w:color="auto"/>
              <w:right w:val="single" w:sz="4" w:space="0" w:color="auto"/>
            </w:tcBorders>
            <w:shd w:val="clear" w:color="000000" w:fill="FFFFFF"/>
            <w:hideMark/>
          </w:tcPr>
          <w:p w14:paraId="47806A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ranka arba automatiškai (remiantis Putokšnio pateikta skaičiavimo logika) sugeneruoti ir priskirti GS1 GTIN numerį.</w:t>
            </w:r>
          </w:p>
        </w:tc>
        <w:tc>
          <w:tcPr>
            <w:tcW w:w="1258" w:type="dxa"/>
            <w:tcBorders>
              <w:top w:val="nil"/>
              <w:left w:val="nil"/>
              <w:bottom w:val="single" w:sz="4" w:space="0" w:color="auto"/>
              <w:right w:val="single" w:sz="4" w:space="0" w:color="auto"/>
            </w:tcBorders>
            <w:shd w:val="clear" w:color="000000" w:fill="FFFFFF"/>
            <w:hideMark/>
          </w:tcPr>
          <w:p w14:paraId="249441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AE09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C0AF89E"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77BAC8F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96</w:t>
            </w:r>
          </w:p>
        </w:tc>
        <w:tc>
          <w:tcPr>
            <w:tcW w:w="2420" w:type="dxa"/>
            <w:tcBorders>
              <w:top w:val="nil"/>
              <w:left w:val="nil"/>
              <w:bottom w:val="single" w:sz="4" w:space="0" w:color="auto"/>
              <w:right w:val="single" w:sz="4" w:space="0" w:color="auto"/>
            </w:tcBorders>
            <w:shd w:val="clear" w:color="000000" w:fill="FFFFFF"/>
            <w:hideMark/>
          </w:tcPr>
          <w:p w14:paraId="53BC15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718DE5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3.4 Pakavimas</w:t>
            </w:r>
          </w:p>
        </w:tc>
        <w:tc>
          <w:tcPr>
            <w:tcW w:w="6280" w:type="dxa"/>
            <w:tcBorders>
              <w:top w:val="nil"/>
              <w:left w:val="nil"/>
              <w:bottom w:val="single" w:sz="4" w:space="0" w:color="auto"/>
              <w:right w:val="single" w:sz="4" w:space="0" w:color="auto"/>
            </w:tcBorders>
            <w:shd w:val="clear" w:color="000000" w:fill="FFFFFF"/>
            <w:hideMark/>
          </w:tcPr>
          <w:p w14:paraId="6BA8BF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pakavimo metodą:</w:t>
            </w:r>
            <w:r w:rsidRPr="00510C73">
              <w:rPr>
                <w:rFonts w:ascii="Arial Narrow" w:eastAsia="Times New Roman" w:hAnsi="Arial Narrow" w:cs="Calibri"/>
                <w:color w:val="000000"/>
                <w:sz w:val="20"/>
                <w:szCs w:val="20"/>
                <w:lang w:eastAsia="lt-LT"/>
              </w:rPr>
              <w:br/>
              <w:t>1. Prekių išdėstymo kryptį (rulonams);</w:t>
            </w:r>
            <w:r w:rsidRPr="00510C73">
              <w:rPr>
                <w:rFonts w:ascii="Arial Narrow" w:eastAsia="Times New Roman" w:hAnsi="Arial Narrow" w:cs="Calibri"/>
                <w:color w:val="000000"/>
                <w:sz w:val="20"/>
                <w:szCs w:val="20"/>
                <w:lang w:eastAsia="lt-LT"/>
              </w:rPr>
              <w:br/>
              <w:t>2. Ritinių skaičius ant paletės</w:t>
            </w:r>
            <w:r w:rsidRPr="00510C73">
              <w:rPr>
                <w:rFonts w:ascii="Arial Narrow" w:eastAsia="Times New Roman" w:hAnsi="Arial Narrow" w:cs="Calibri"/>
                <w:color w:val="000000"/>
                <w:sz w:val="20"/>
                <w:szCs w:val="20"/>
                <w:lang w:eastAsia="lt-LT"/>
              </w:rPr>
              <w:br/>
              <w:t xml:space="preserve">3. Ruošiniai: metaliniai </w:t>
            </w:r>
            <w:proofErr w:type="spellStart"/>
            <w:r w:rsidRPr="00510C73">
              <w:rPr>
                <w:rFonts w:ascii="Arial Narrow" w:eastAsia="Times New Roman" w:hAnsi="Arial Narrow" w:cs="Calibri"/>
                <w:color w:val="000000"/>
                <w:sz w:val="20"/>
                <w:szCs w:val="20"/>
                <w:lang w:eastAsia="lt-LT"/>
              </w:rPr>
              <w:t>kont</w:t>
            </w:r>
            <w:proofErr w:type="spellEnd"/>
            <w:r w:rsidRPr="00510C73">
              <w:rPr>
                <w:rFonts w:ascii="Arial Narrow" w:eastAsia="Times New Roman" w:hAnsi="Arial Narrow" w:cs="Calibri"/>
                <w:color w:val="000000"/>
                <w:sz w:val="20"/>
                <w:szCs w:val="20"/>
                <w:lang w:eastAsia="lt-LT"/>
              </w:rPr>
              <w:t xml:space="preserve">. / </w:t>
            </w:r>
            <w:proofErr w:type="spellStart"/>
            <w:r w:rsidRPr="00510C73">
              <w:rPr>
                <w:rFonts w:ascii="Arial Narrow" w:eastAsia="Times New Roman" w:hAnsi="Arial Narrow" w:cs="Calibri"/>
                <w:color w:val="000000"/>
                <w:sz w:val="20"/>
                <w:szCs w:val="20"/>
                <w:lang w:eastAsia="lt-LT"/>
              </w:rPr>
              <w:t>oktabinos</w:t>
            </w:r>
            <w:proofErr w:type="spellEnd"/>
            <w:r w:rsidRPr="00510C73">
              <w:rPr>
                <w:rFonts w:ascii="Arial Narrow" w:eastAsia="Times New Roman" w:hAnsi="Arial Narrow" w:cs="Calibri"/>
                <w:color w:val="000000"/>
                <w:sz w:val="20"/>
                <w:szCs w:val="20"/>
                <w:lang w:eastAsia="lt-LT"/>
              </w:rPr>
              <w:t xml:space="preserve"> / kt.</w:t>
            </w:r>
            <w:r w:rsidRPr="00510C73">
              <w:rPr>
                <w:rFonts w:ascii="Arial Narrow" w:eastAsia="Times New Roman" w:hAnsi="Arial Narrow" w:cs="Calibri"/>
                <w:color w:val="000000"/>
                <w:sz w:val="20"/>
                <w:szCs w:val="20"/>
                <w:lang w:eastAsia="lt-LT"/>
              </w:rPr>
              <w:br/>
              <w:t xml:space="preserve">4. Buteliai: kartoniniai perdengimai / maišai / kt. </w:t>
            </w:r>
            <w:r w:rsidRPr="00510C73">
              <w:rPr>
                <w:rFonts w:ascii="Arial Narrow" w:eastAsia="Times New Roman" w:hAnsi="Arial Narrow" w:cs="Calibri"/>
                <w:color w:val="000000"/>
                <w:sz w:val="20"/>
                <w:szCs w:val="20"/>
                <w:lang w:eastAsia="lt-LT"/>
              </w:rPr>
              <w:br/>
              <w:t>5. Pakavimo funkcionalumas turi veikti ir įeinančiam srautui (pvz. maišai, kibirai ir t.t.)</w:t>
            </w:r>
          </w:p>
        </w:tc>
        <w:tc>
          <w:tcPr>
            <w:tcW w:w="1258" w:type="dxa"/>
            <w:tcBorders>
              <w:top w:val="nil"/>
              <w:left w:val="nil"/>
              <w:bottom w:val="single" w:sz="4" w:space="0" w:color="auto"/>
              <w:right w:val="single" w:sz="4" w:space="0" w:color="auto"/>
            </w:tcBorders>
            <w:shd w:val="clear" w:color="000000" w:fill="FFFFFF"/>
            <w:hideMark/>
          </w:tcPr>
          <w:p w14:paraId="43D7BB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64E11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DD7344"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0BF09C6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97</w:t>
            </w:r>
          </w:p>
        </w:tc>
        <w:tc>
          <w:tcPr>
            <w:tcW w:w="2420" w:type="dxa"/>
            <w:tcBorders>
              <w:top w:val="nil"/>
              <w:left w:val="nil"/>
              <w:bottom w:val="single" w:sz="4" w:space="0" w:color="auto"/>
              <w:right w:val="single" w:sz="4" w:space="0" w:color="auto"/>
            </w:tcBorders>
            <w:shd w:val="clear" w:color="000000" w:fill="FFFFFF"/>
            <w:hideMark/>
          </w:tcPr>
          <w:p w14:paraId="28AC7D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7C60E4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3.4 Pakavimas</w:t>
            </w:r>
          </w:p>
        </w:tc>
        <w:tc>
          <w:tcPr>
            <w:tcW w:w="6280" w:type="dxa"/>
            <w:tcBorders>
              <w:top w:val="nil"/>
              <w:left w:val="nil"/>
              <w:bottom w:val="single" w:sz="4" w:space="0" w:color="auto"/>
              <w:right w:val="single" w:sz="4" w:space="0" w:color="auto"/>
            </w:tcBorders>
            <w:shd w:val="clear" w:color="000000" w:fill="FFFFFF"/>
            <w:hideMark/>
          </w:tcPr>
          <w:p w14:paraId="2C3B18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prekės pakuotes:</w:t>
            </w:r>
            <w:r w:rsidRPr="00510C73">
              <w:rPr>
                <w:rFonts w:ascii="Arial Narrow" w:eastAsia="Times New Roman" w:hAnsi="Arial Narrow" w:cs="Calibri"/>
                <w:color w:val="000000"/>
                <w:sz w:val="20"/>
                <w:szCs w:val="20"/>
                <w:lang w:eastAsia="lt-LT"/>
              </w:rPr>
              <w:br/>
              <w:t>a) prekės kiekius pakuotėse;</w:t>
            </w:r>
            <w:r w:rsidRPr="00510C73">
              <w:rPr>
                <w:rFonts w:ascii="Arial Narrow" w:eastAsia="Times New Roman" w:hAnsi="Arial Narrow" w:cs="Calibri"/>
                <w:color w:val="000000"/>
                <w:sz w:val="20"/>
                <w:szCs w:val="20"/>
                <w:lang w:eastAsia="lt-LT"/>
              </w:rPr>
              <w:br/>
              <w:t>b) Pakuotės užimamas plotas ir tūris – sandėlio valdymui ir reikalingo ploto apskaičiavimui;</w:t>
            </w:r>
            <w:r w:rsidRPr="00510C73">
              <w:rPr>
                <w:rFonts w:ascii="Arial Narrow" w:eastAsia="Times New Roman" w:hAnsi="Arial Narrow" w:cs="Calibri"/>
                <w:color w:val="000000"/>
                <w:sz w:val="20"/>
                <w:szCs w:val="20"/>
                <w:lang w:eastAsia="lt-LT"/>
              </w:rPr>
              <w:br/>
              <w:t xml:space="preserve">c) Sandėliavimo sąlygas (pvz. </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trys </w:t>
            </w:r>
            <w:proofErr w:type="spellStart"/>
            <w:r w:rsidRPr="00510C73">
              <w:rPr>
                <w:rFonts w:ascii="Arial Narrow" w:eastAsia="Times New Roman" w:hAnsi="Arial Narrow" w:cs="Calibri"/>
                <w:color w:val="000000"/>
                <w:sz w:val="20"/>
                <w:szCs w:val="20"/>
                <w:lang w:eastAsia="lt-LT"/>
              </w:rPr>
              <w:t>oktabinos</w:t>
            </w:r>
            <w:proofErr w:type="spellEnd"/>
            <w:r w:rsidRPr="00510C73">
              <w:rPr>
                <w:rFonts w:ascii="Arial Narrow" w:eastAsia="Times New Roman" w:hAnsi="Arial Narrow" w:cs="Calibri"/>
                <w:color w:val="000000"/>
                <w:sz w:val="20"/>
                <w:szCs w:val="20"/>
                <w:lang w:eastAsia="lt-LT"/>
              </w:rPr>
              <w:t xml:space="preserve"> viena ant kitos).</w:t>
            </w:r>
            <w:r w:rsidRPr="00510C73">
              <w:rPr>
                <w:rFonts w:ascii="Arial Narrow" w:eastAsia="Times New Roman" w:hAnsi="Arial Narrow" w:cs="Calibri"/>
                <w:color w:val="000000"/>
                <w:sz w:val="20"/>
                <w:szCs w:val="20"/>
                <w:lang w:eastAsia="lt-LT"/>
              </w:rPr>
              <w:br/>
              <w:t>Ir naudoti šiuos parametrus perkant ir parduodant prekes, tvarkant sandėlio judėjimus.</w:t>
            </w:r>
          </w:p>
        </w:tc>
        <w:tc>
          <w:tcPr>
            <w:tcW w:w="1258" w:type="dxa"/>
            <w:tcBorders>
              <w:top w:val="nil"/>
              <w:left w:val="nil"/>
              <w:bottom w:val="single" w:sz="4" w:space="0" w:color="auto"/>
              <w:right w:val="single" w:sz="4" w:space="0" w:color="auto"/>
            </w:tcBorders>
            <w:shd w:val="clear" w:color="000000" w:fill="FFFFFF"/>
            <w:hideMark/>
          </w:tcPr>
          <w:p w14:paraId="7217E2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5DFD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7B76CC1"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5B9BC5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98</w:t>
            </w:r>
          </w:p>
        </w:tc>
        <w:tc>
          <w:tcPr>
            <w:tcW w:w="2420" w:type="dxa"/>
            <w:tcBorders>
              <w:top w:val="nil"/>
              <w:left w:val="nil"/>
              <w:bottom w:val="single" w:sz="4" w:space="0" w:color="auto"/>
              <w:right w:val="single" w:sz="4" w:space="0" w:color="auto"/>
            </w:tcBorders>
            <w:shd w:val="clear" w:color="000000" w:fill="FFFFFF"/>
            <w:hideMark/>
          </w:tcPr>
          <w:p w14:paraId="01F3C7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004C19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000000" w:fill="FFFFFF"/>
            <w:hideMark/>
          </w:tcPr>
          <w:p w14:paraId="027F7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prekės likučių atnaujinimo taisykles:</w:t>
            </w:r>
            <w:r w:rsidRPr="00510C73">
              <w:rPr>
                <w:rFonts w:ascii="Arial Narrow" w:eastAsia="Times New Roman" w:hAnsi="Arial Narrow" w:cs="Calibri"/>
                <w:color w:val="000000"/>
                <w:sz w:val="20"/>
                <w:szCs w:val="20"/>
                <w:lang w:eastAsia="lt-LT"/>
              </w:rPr>
              <w:br/>
              <w:t xml:space="preserve">a) gaminame tik gavus kliento užsakymą; </w:t>
            </w:r>
            <w:r w:rsidRPr="00510C73">
              <w:rPr>
                <w:rFonts w:ascii="Arial Narrow" w:eastAsia="Times New Roman" w:hAnsi="Arial Narrow" w:cs="Calibri"/>
                <w:color w:val="000000"/>
                <w:sz w:val="20"/>
                <w:szCs w:val="20"/>
                <w:lang w:eastAsia="lt-LT"/>
              </w:rPr>
              <w:br/>
              <w:t>b) papildome pagal sandėlio min/</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taisykles; </w:t>
            </w:r>
            <w:r w:rsidRPr="00510C73">
              <w:rPr>
                <w:rFonts w:ascii="Arial Narrow" w:eastAsia="Times New Roman" w:hAnsi="Arial Narrow" w:cs="Calibri"/>
                <w:color w:val="000000"/>
                <w:sz w:val="20"/>
                <w:szCs w:val="20"/>
                <w:lang w:eastAsia="lt-LT"/>
              </w:rPr>
              <w:br/>
              <w:t>c) perkame.</w:t>
            </w:r>
          </w:p>
        </w:tc>
        <w:tc>
          <w:tcPr>
            <w:tcW w:w="1258" w:type="dxa"/>
            <w:tcBorders>
              <w:top w:val="nil"/>
              <w:left w:val="nil"/>
              <w:bottom w:val="single" w:sz="4" w:space="0" w:color="auto"/>
              <w:right w:val="single" w:sz="4" w:space="0" w:color="auto"/>
            </w:tcBorders>
            <w:shd w:val="clear" w:color="000000" w:fill="FFFFFF"/>
            <w:hideMark/>
          </w:tcPr>
          <w:p w14:paraId="6F91F2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1B34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3F181E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D3E7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99</w:t>
            </w:r>
          </w:p>
        </w:tc>
        <w:tc>
          <w:tcPr>
            <w:tcW w:w="2420" w:type="dxa"/>
            <w:tcBorders>
              <w:top w:val="nil"/>
              <w:left w:val="nil"/>
              <w:bottom w:val="single" w:sz="4" w:space="0" w:color="auto"/>
              <w:right w:val="single" w:sz="4" w:space="0" w:color="auto"/>
            </w:tcBorders>
            <w:shd w:val="clear" w:color="000000" w:fill="FFFFFF"/>
            <w:hideMark/>
          </w:tcPr>
          <w:p w14:paraId="56598D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4958E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000000" w:fill="FFFFFF"/>
            <w:hideMark/>
          </w:tcPr>
          <w:p w14:paraId="38880C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Turi būti galimybė nustatyti prekės kiekio palaikymo min/</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taisykles.</w:t>
            </w:r>
          </w:p>
        </w:tc>
        <w:tc>
          <w:tcPr>
            <w:tcW w:w="1258" w:type="dxa"/>
            <w:tcBorders>
              <w:top w:val="nil"/>
              <w:left w:val="nil"/>
              <w:bottom w:val="single" w:sz="4" w:space="0" w:color="auto"/>
              <w:right w:val="single" w:sz="4" w:space="0" w:color="auto"/>
            </w:tcBorders>
            <w:shd w:val="clear" w:color="000000" w:fill="FFFFFF"/>
            <w:hideMark/>
          </w:tcPr>
          <w:p w14:paraId="5666BC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E4DA6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85317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3127CE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100</w:t>
            </w:r>
          </w:p>
        </w:tc>
        <w:tc>
          <w:tcPr>
            <w:tcW w:w="2420" w:type="dxa"/>
            <w:tcBorders>
              <w:top w:val="nil"/>
              <w:left w:val="nil"/>
              <w:bottom w:val="single" w:sz="4" w:space="0" w:color="auto"/>
              <w:right w:val="single" w:sz="4" w:space="0" w:color="auto"/>
            </w:tcBorders>
            <w:shd w:val="clear" w:color="000000" w:fill="FFFFFF"/>
            <w:hideMark/>
          </w:tcPr>
          <w:p w14:paraId="174D69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0FC403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auto" w:fill="auto"/>
            <w:hideMark/>
          </w:tcPr>
          <w:p w14:paraId="6DB794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gali apskaičiuoti optimalų prekės pirkimo poreikį, įvertinant minimalių/maksimalių lygių nustatymą sandėlyje, pardavimo prognozę ir gamybos pajėgumų apribojimus. </w:t>
            </w:r>
          </w:p>
        </w:tc>
        <w:tc>
          <w:tcPr>
            <w:tcW w:w="1258" w:type="dxa"/>
            <w:tcBorders>
              <w:top w:val="nil"/>
              <w:left w:val="nil"/>
              <w:bottom w:val="single" w:sz="4" w:space="0" w:color="auto"/>
              <w:right w:val="single" w:sz="4" w:space="0" w:color="auto"/>
            </w:tcBorders>
            <w:shd w:val="clear" w:color="auto" w:fill="auto"/>
            <w:hideMark/>
          </w:tcPr>
          <w:p w14:paraId="36D151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172AC2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3A5273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6C7E95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101</w:t>
            </w:r>
          </w:p>
        </w:tc>
        <w:tc>
          <w:tcPr>
            <w:tcW w:w="2420" w:type="dxa"/>
            <w:tcBorders>
              <w:top w:val="nil"/>
              <w:left w:val="nil"/>
              <w:bottom w:val="single" w:sz="4" w:space="0" w:color="auto"/>
              <w:right w:val="single" w:sz="4" w:space="0" w:color="auto"/>
            </w:tcBorders>
            <w:shd w:val="clear" w:color="000000" w:fill="FFFFFF"/>
            <w:hideMark/>
          </w:tcPr>
          <w:p w14:paraId="2E4E93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178355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auto" w:fill="auto"/>
            <w:hideMark/>
          </w:tcPr>
          <w:p w14:paraId="24777F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gali apskaičiuoti pasiūlymą didinti/mažinti konkrečių SKU minimalius lygius sandėlyje atsižvelgiant į prekių judėjimo istorinius duomenis.</w:t>
            </w:r>
          </w:p>
        </w:tc>
        <w:tc>
          <w:tcPr>
            <w:tcW w:w="1258" w:type="dxa"/>
            <w:tcBorders>
              <w:top w:val="nil"/>
              <w:left w:val="nil"/>
              <w:bottom w:val="single" w:sz="4" w:space="0" w:color="auto"/>
              <w:right w:val="single" w:sz="4" w:space="0" w:color="auto"/>
            </w:tcBorders>
            <w:shd w:val="clear" w:color="auto" w:fill="auto"/>
            <w:hideMark/>
          </w:tcPr>
          <w:p w14:paraId="17666F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FCC17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4AEB08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DDC2C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102</w:t>
            </w:r>
          </w:p>
        </w:tc>
        <w:tc>
          <w:tcPr>
            <w:tcW w:w="2420" w:type="dxa"/>
            <w:tcBorders>
              <w:top w:val="nil"/>
              <w:left w:val="nil"/>
              <w:bottom w:val="single" w:sz="4" w:space="0" w:color="auto"/>
              <w:right w:val="single" w:sz="4" w:space="0" w:color="auto"/>
            </w:tcBorders>
            <w:shd w:val="clear" w:color="000000" w:fill="FFFFFF"/>
            <w:hideMark/>
          </w:tcPr>
          <w:p w14:paraId="4385C0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7D4926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auto" w:fill="auto"/>
            <w:hideMark/>
          </w:tcPr>
          <w:p w14:paraId="7A5B2F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užtikrinti ir kontroliuoti FIFO metodą pagal partijas.</w:t>
            </w:r>
          </w:p>
        </w:tc>
        <w:tc>
          <w:tcPr>
            <w:tcW w:w="1258" w:type="dxa"/>
            <w:tcBorders>
              <w:top w:val="nil"/>
              <w:left w:val="nil"/>
              <w:bottom w:val="single" w:sz="4" w:space="0" w:color="auto"/>
              <w:right w:val="single" w:sz="4" w:space="0" w:color="auto"/>
            </w:tcBorders>
            <w:shd w:val="clear" w:color="auto" w:fill="auto"/>
            <w:hideMark/>
          </w:tcPr>
          <w:p w14:paraId="172D98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B4442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5FF3772"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0CB7CB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103</w:t>
            </w:r>
          </w:p>
        </w:tc>
        <w:tc>
          <w:tcPr>
            <w:tcW w:w="2420" w:type="dxa"/>
            <w:tcBorders>
              <w:top w:val="nil"/>
              <w:left w:val="nil"/>
              <w:bottom w:val="single" w:sz="4" w:space="0" w:color="auto"/>
              <w:right w:val="single" w:sz="4" w:space="0" w:color="auto"/>
            </w:tcBorders>
            <w:shd w:val="clear" w:color="000000" w:fill="FFFFFF"/>
            <w:hideMark/>
          </w:tcPr>
          <w:p w14:paraId="01F90D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4A8AB7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3.5 Sandėliavimo ir atsargų atnaujinimo taisyklės</w:t>
            </w:r>
          </w:p>
        </w:tc>
        <w:tc>
          <w:tcPr>
            <w:tcW w:w="6280" w:type="dxa"/>
            <w:tcBorders>
              <w:top w:val="nil"/>
              <w:left w:val="nil"/>
              <w:bottom w:val="single" w:sz="4" w:space="0" w:color="auto"/>
              <w:right w:val="single" w:sz="4" w:space="0" w:color="auto"/>
            </w:tcBorders>
            <w:shd w:val="clear" w:color="000000" w:fill="FFFFFF"/>
            <w:hideMark/>
          </w:tcPr>
          <w:p w14:paraId="469BDC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nustatyti prekės saugojimo sandėlyje terminą, galiu gauti iš sistemos priminimą apie termino artėjimą į pabaigą. </w:t>
            </w:r>
            <w:r w:rsidRPr="00510C73">
              <w:rPr>
                <w:rFonts w:ascii="Arial Narrow" w:eastAsia="Times New Roman" w:hAnsi="Arial Narrow" w:cs="Calibri"/>
                <w:color w:val="000000"/>
                <w:sz w:val="20"/>
                <w:szCs w:val="20"/>
                <w:lang w:eastAsia="lt-LT"/>
              </w:rPr>
              <w:br/>
              <w:t>Sistema turi blokuoti besibaigiančio termino prekes, X dienų arba Y% nuo galiojimo termino iki galiojimo pabaigos, kur X ir Y yra parametrizuojama reikšmė, individuali pagal klientą (pvz. klientui A, SKU1 galiojimo terminas baigiasi 30 dienų iki SKU galiojimo termino, o klientui B SKU1 galiojimo terminas baigiasi praėjus 75% viso galiojimo termino).</w:t>
            </w:r>
          </w:p>
        </w:tc>
        <w:tc>
          <w:tcPr>
            <w:tcW w:w="1258" w:type="dxa"/>
            <w:tcBorders>
              <w:top w:val="nil"/>
              <w:left w:val="nil"/>
              <w:bottom w:val="single" w:sz="4" w:space="0" w:color="auto"/>
              <w:right w:val="single" w:sz="4" w:space="0" w:color="auto"/>
            </w:tcBorders>
            <w:shd w:val="clear" w:color="000000" w:fill="FFFFFF"/>
            <w:hideMark/>
          </w:tcPr>
          <w:p w14:paraId="64685A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26774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55E081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FED2B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104</w:t>
            </w:r>
          </w:p>
        </w:tc>
        <w:tc>
          <w:tcPr>
            <w:tcW w:w="2420" w:type="dxa"/>
            <w:tcBorders>
              <w:top w:val="nil"/>
              <w:left w:val="nil"/>
              <w:bottom w:val="single" w:sz="4" w:space="0" w:color="auto"/>
              <w:right w:val="single" w:sz="4" w:space="0" w:color="auto"/>
            </w:tcBorders>
            <w:shd w:val="clear" w:color="000000" w:fill="FFFFFF"/>
            <w:hideMark/>
          </w:tcPr>
          <w:p w14:paraId="2CE6F9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340D95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3.6 Gaminio savikaina</w:t>
            </w:r>
          </w:p>
        </w:tc>
        <w:tc>
          <w:tcPr>
            <w:tcW w:w="6280" w:type="dxa"/>
            <w:tcBorders>
              <w:top w:val="nil"/>
              <w:left w:val="nil"/>
              <w:bottom w:val="single" w:sz="4" w:space="0" w:color="auto"/>
              <w:right w:val="single" w:sz="4" w:space="0" w:color="auto"/>
            </w:tcBorders>
            <w:shd w:val="clear" w:color="000000" w:fill="FFFFFF"/>
            <w:hideMark/>
          </w:tcPr>
          <w:p w14:paraId="082337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sistemos apskaičiuotą normatyvinę gaminio savikainą ir medžiagų sunaudojimo normas.</w:t>
            </w:r>
          </w:p>
        </w:tc>
        <w:tc>
          <w:tcPr>
            <w:tcW w:w="1258" w:type="dxa"/>
            <w:tcBorders>
              <w:top w:val="nil"/>
              <w:left w:val="nil"/>
              <w:bottom w:val="single" w:sz="4" w:space="0" w:color="auto"/>
              <w:right w:val="single" w:sz="4" w:space="0" w:color="auto"/>
            </w:tcBorders>
            <w:shd w:val="clear" w:color="000000" w:fill="FFFFFF"/>
            <w:hideMark/>
          </w:tcPr>
          <w:p w14:paraId="4A098A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227E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560EF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36959F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105</w:t>
            </w:r>
          </w:p>
        </w:tc>
        <w:tc>
          <w:tcPr>
            <w:tcW w:w="2420" w:type="dxa"/>
            <w:tcBorders>
              <w:top w:val="nil"/>
              <w:left w:val="nil"/>
              <w:bottom w:val="single" w:sz="4" w:space="0" w:color="auto"/>
              <w:right w:val="single" w:sz="4" w:space="0" w:color="auto"/>
            </w:tcBorders>
            <w:shd w:val="clear" w:color="000000" w:fill="FFFFFF"/>
            <w:hideMark/>
          </w:tcPr>
          <w:p w14:paraId="1BACF2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54E5EB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3.6 Gaminio savikaina</w:t>
            </w:r>
          </w:p>
        </w:tc>
        <w:tc>
          <w:tcPr>
            <w:tcW w:w="6280" w:type="dxa"/>
            <w:tcBorders>
              <w:top w:val="nil"/>
              <w:left w:val="nil"/>
              <w:bottom w:val="single" w:sz="4" w:space="0" w:color="auto"/>
              <w:right w:val="single" w:sz="4" w:space="0" w:color="auto"/>
            </w:tcBorders>
            <w:shd w:val="clear" w:color="000000" w:fill="FFFFFF"/>
            <w:hideMark/>
          </w:tcPr>
          <w:p w14:paraId="137636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gaminio savikainą gauti tokiais skaičiavimo metodais:</w:t>
            </w:r>
            <w:r w:rsidRPr="00510C73">
              <w:rPr>
                <w:rFonts w:ascii="Arial Narrow" w:eastAsia="Times New Roman" w:hAnsi="Arial Narrow" w:cs="Calibri"/>
                <w:color w:val="000000"/>
                <w:sz w:val="20"/>
                <w:szCs w:val="20"/>
                <w:lang w:eastAsia="lt-LT"/>
              </w:rPr>
              <w:br/>
              <w:t>1. FIFO;</w:t>
            </w:r>
            <w:r w:rsidRPr="00510C73">
              <w:rPr>
                <w:rFonts w:ascii="Arial Narrow" w:eastAsia="Times New Roman" w:hAnsi="Arial Narrow" w:cs="Calibri"/>
                <w:color w:val="000000"/>
                <w:sz w:val="20"/>
                <w:szCs w:val="20"/>
                <w:lang w:eastAsia="lt-LT"/>
              </w:rPr>
              <w:br/>
              <w:t>2. Vidutinių kainų metodas;</w:t>
            </w:r>
            <w:r w:rsidRPr="00510C73">
              <w:rPr>
                <w:rFonts w:ascii="Arial Narrow" w:eastAsia="Times New Roman" w:hAnsi="Arial Narrow" w:cs="Calibri"/>
                <w:color w:val="000000"/>
                <w:sz w:val="20"/>
                <w:szCs w:val="20"/>
                <w:lang w:eastAsia="lt-LT"/>
              </w:rPr>
              <w:br/>
              <w:t>3. Pagal žaliavos paėmimą iš konkrečių partijų.</w:t>
            </w:r>
          </w:p>
        </w:tc>
        <w:tc>
          <w:tcPr>
            <w:tcW w:w="1258" w:type="dxa"/>
            <w:tcBorders>
              <w:top w:val="nil"/>
              <w:left w:val="nil"/>
              <w:bottom w:val="single" w:sz="4" w:space="0" w:color="auto"/>
              <w:right w:val="single" w:sz="4" w:space="0" w:color="auto"/>
            </w:tcBorders>
            <w:shd w:val="clear" w:color="000000" w:fill="FFFFFF"/>
            <w:hideMark/>
          </w:tcPr>
          <w:p w14:paraId="39200B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D65B8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14F9D7"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1A8954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106</w:t>
            </w:r>
          </w:p>
        </w:tc>
        <w:tc>
          <w:tcPr>
            <w:tcW w:w="2420" w:type="dxa"/>
            <w:tcBorders>
              <w:top w:val="nil"/>
              <w:left w:val="nil"/>
              <w:bottom w:val="single" w:sz="4" w:space="0" w:color="auto"/>
              <w:right w:val="single" w:sz="4" w:space="0" w:color="auto"/>
            </w:tcBorders>
            <w:shd w:val="clear" w:color="000000" w:fill="FFFFFF"/>
            <w:hideMark/>
          </w:tcPr>
          <w:p w14:paraId="218531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Prekės ir paslaugos</w:t>
            </w:r>
          </w:p>
        </w:tc>
        <w:tc>
          <w:tcPr>
            <w:tcW w:w="2500" w:type="dxa"/>
            <w:tcBorders>
              <w:top w:val="nil"/>
              <w:left w:val="nil"/>
              <w:bottom w:val="single" w:sz="4" w:space="0" w:color="auto"/>
              <w:right w:val="single" w:sz="4" w:space="0" w:color="auto"/>
            </w:tcBorders>
            <w:shd w:val="clear" w:color="000000" w:fill="FFFFFF"/>
            <w:hideMark/>
          </w:tcPr>
          <w:p w14:paraId="0DDB10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3.7 Apskaita, ataskaitos apie prekes ir paslaugas</w:t>
            </w:r>
          </w:p>
        </w:tc>
        <w:tc>
          <w:tcPr>
            <w:tcW w:w="6280" w:type="dxa"/>
            <w:tcBorders>
              <w:top w:val="nil"/>
              <w:left w:val="nil"/>
              <w:bottom w:val="single" w:sz="4" w:space="0" w:color="auto"/>
              <w:right w:val="single" w:sz="4" w:space="0" w:color="auto"/>
            </w:tcBorders>
            <w:shd w:val="clear" w:color="000000" w:fill="FFFFFF"/>
            <w:hideMark/>
          </w:tcPr>
          <w:p w14:paraId="281C64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tokią prekės informaciją:</w:t>
            </w:r>
            <w:r w:rsidRPr="00510C73">
              <w:rPr>
                <w:rFonts w:ascii="Arial Narrow" w:eastAsia="Times New Roman" w:hAnsi="Arial Narrow" w:cs="Calibri"/>
                <w:color w:val="000000"/>
                <w:sz w:val="20"/>
                <w:szCs w:val="20"/>
                <w:lang w:eastAsia="lt-LT"/>
              </w:rPr>
              <w:br/>
              <w:t>1. Pardavimai kiekiai ir sumos</w:t>
            </w:r>
            <w:r w:rsidRPr="00510C73">
              <w:rPr>
                <w:rFonts w:ascii="Arial Narrow" w:eastAsia="Times New Roman" w:hAnsi="Arial Narrow" w:cs="Calibri"/>
                <w:color w:val="000000"/>
                <w:sz w:val="20"/>
                <w:szCs w:val="20"/>
                <w:lang w:eastAsia="lt-LT"/>
              </w:rPr>
              <w:br/>
              <w:t>2. Pardavimų savikaina, antkainis, pelningumas;</w:t>
            </w:r>
            <w:r w:rsidRPr="00510C73">
              <w:rPr>
                <w:rFonts w:ascii="Arial Narrow" w:eastAsia="Times New Roman" w:hAnsi="Arial Narrow" w:cs="Calibri"/>
                <w:color w:val="000000"/>
                <w:sz w:val="20"/>
                <w:szCs w:val="20"/>
                <w:lang w:eastAsia="lt-LT"/>
              </w:rPr>
              <w:br/>
              <w:t xml:space="preserve">3. Prekių likučiai pagal saugojimo vietas; </w:t>
            </w:r>
            <w:r w:rsidRPr="00510C73">
              <w:rPr>
                <w:rFonts w:ascii="Arial Narrow" w:eastAsia="Times New Roman" w:hAnsi="Arial Narrow" w:cs="Calibri"/>
                <w:color w:val="000000"/>
                <w:sz w:val="20"/>
                <w:szCs w:val="20"/>
                <w:lang w:eastAsia="lt-LT"/>
              </w:rPr>
              <w:br/>
              <w:t>4. Prekių likučiai pagal paskirtis ir rezervacijas;</w:t>
            </w:r>
            <w:r w:rsidRPr="00510C73">
              <w:rPr>
                <w:rFonts w:ascii="Arial Narrow" w:eastAsia="Times New Roman" w:hAnsi="Arial Narrow" w:cs="Calibri"/>
                <w:color w:val="000000"/>
                <w:sz w:val="20"/>
                <w:szCs w:val="20"/>
                <w:lang w:eastAsia="lt-LT"/>
              </w:rPr>
              <w:br/>
              <w:t>5. Pardavimų planas (pagal pardavimų prognozę ir patvirtintus pardavimo užsakymus)</w:t>
            </w:r>
          </w:p>
        </w:tc>
        <w:tc>
          <w:tcPr>
            <w:tcW w:w="1258" w:type="dxa"/>
            <w:tcBorders>
              <w:top w:val="nil"/>
              <w:left w:val="nil"/>
              <w:bottom w:val="single" w:sz="4" w:space="0" w:color="auto"/>
              <w:right w:val="single" w:sz="4" w:space="0" w:color="auto"/>
            </w:tcBorders>
            <w:shd w:val="clear" w:color="000000" w:fill="FFFFFF"/>
            <w:hideMark/>
          </w:tcPr>
          <w:p w14:paraId="64460C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59A4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514D18E"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FC14FC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107</w:t>
            </w:r>
          </w:p>
        </w:tc>
        <w:tc>
          <w:tcPr>
            <w:tcW w:w="2420" w:type="dxa"/>
            <w:tcBorders>
              <w:top w:val="nil"/>
              <w:left w:val="nil"/>
              <w:bottom w:val="single" w:sz="4" w:space="0" w:color="auto"/>
              <w:right w:val="single" w:sz="4" w:space="0" w:color="auto"/>
            </w:tcBorders>
            <w:shd w:val="clear" w:color="000000" w:fill="FFFFFF"/>
            <w:hideMark/>
          </w:tcPr>
          <w:p w14:paraId="761F22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385C8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5E7C81A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Sistema turi kontroliuoti minimalią prekės kainą,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minimalų procentinį antkainį virš įsigijimo/pagaminimo savikainos.</w:t>
            </w:r>
            <w:r w:rsidRPr="00510C73">
              <w:rPr>
                <w:rFonts w:ascii="Arial Narrow" w:eastAsia="Times New Roman" w:hAnsi="Arial Narrow" w:cs="Calibri"/>
                <w:sz w:val="20"/>
                <w:szCs w:val="20"/>
                <w:lang w:eastAsia="lt-LT"/>
              </w:rPr>
              <w:br/>
              <w:t>Kai antkainis po nuolaidos tampa &lt;X% virš savikainos, reikalaujamas papildomas patvirtinimas iš atsakingo asmens.</w:t>
            </w:r>
          </w:p>
        </w:tc>
        <w:tc>
          <w:tcPr>
            <w:tcW w:w="1258" w:type="dxa"/>
            <w:tcBorders>
              <w:top w:val="nil"/>
              <w:left w:val="nil"/>
              <w:bottom w:val="single" w:sz="4" w:space="0" w:color="auto"/>
              <w:right w:val="single" w:sz="4" w:space="0" w:color="auto"/>
            </w:tcBorders>
            <w:shd w:val="clear" w:color="000000" w:fill="FFFFFF"/>
            <w:hideMark/>
          </w:tcPr>
          <w:p w14:paraId="6985D0A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A2AE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0EA854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AB82E3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108</w:t>
            </w:r>
          </w:p>
        </w:tc>
        <w:tc>
          <w:tcPr>
            <w:tcW w:w="2420" w:type="dxa"/>
            <w:tcBorders>
              <w:top w:val="nil"/>
              <w:left w:val="nil"/>
              <w:bottom w:val="single" w:sz="4" w:space="0" w:color="auto"/>
              <w:right w:val="single" w:sz="4" w:space="0" w:color="auto"/>
            </w:tcBorders>
            <w:shd w:val="clear" w:color="000000" w:fill="FFFFFF"/>
            <w:hideMark/>
          </w:tcPr>
          <w:p w14:paraId="46D106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BF39A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2B8CEB9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Kaina skaičiuojama pagal savikainą gaunamą iš žaliavų kompozicijos, įvertinant konversiją, priedus, dažus , transportą, pakuotę ir pridėjus prie jos atitinkamą antkainio procentą.</w:t>
            </w:r>
          </w:p>
        </w:tc>
        <w:tc>
          <w:tcPr>
            <w:tcW w:w="1258" w:type="dxa"/>
            <w:tcBorders>
              <w:top w:val="nil"/>
              <w:left w:val="nil"/>
              <w:bottom w:val="single" w:sz="4" w:space="0" w:color="auto"/>
              <w:right w:val="single" w:sz="4" w:space="0" w:color="auto"/>
            </w:tcBorders>
            <w:shd w:val="clear" w:color="000000" w:fill="FFFFFF"/>
            <w:hideMark/>
          </w:tcPr>
          <w:p w14:paraId="5836F55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6F039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327264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00826E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109</w:t>
            </w:r>
          </w:p>
        </w:tc>
        <w:tc>
          <w:tcPr>
            <w:tcW w:w="2420" w:type="dxa"/>
            <w:tcBorders>
              <w:top w:val="nil"/>
              <w:left w:val="nil"/>
              <w:bottom w:val="single" w:sz="4" w:space="0" w:color="auto"/>
              <w:right w:val="single" w:sz="4" w:space="0" w:color="auto"/>
            </w:tcBorders>
            <w:shd w:val="clear" w:color="000000" w:fill="FFFFFF"/>
            <w:hideMark/>
          </w:tcPr>
          <w:p w14:paraId="03C916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46787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22BB2D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kiekvieną prekę ir paslaugą įdėti į vieną ar kelis kainynus (pvz. kainynai pagal rinkas).</w:t>
            </w:r>
          </w:p>
        </w:tc>
        <w:tc>
          <w:tcPr>
            <w:tcW w:w="1258" w:type="dxa"/>
            <w:tcBorders>
              <w:top w:val="nil"/>
              <w:left w:val="nil"/>
              <w:bottom w:val="single" w:sz="4" w:space="0" w:color="auto"/>
              <w:right w:val="single" w:sz="4" w:space="0" w:color="auto"/>
            </w:tcBorders>
            <w:shd w:val="clear" w:color="000000" w:fill="FFFFFF"/>
            <w:hideMark/>
          </w:tcPr>
          <w:p w14:paraId="01C8F1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EE40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94C5E4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FF4F02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110</w:t>
            </w:r>
          </w:p>
        </w:tc>
        <w:tc>
          <w:tcPr>
            <w:tcW w:w="2420" w:type="dxa"/>
            <w:tcBorders>
              <w:top w:val="nil"/>
              <w:left w:val="nil"/>
              <w:bottom w:val="single" w:sz="4" w:space="0" w:color="auto"/>
              <w:right w:val="single" w:sz="4" w:space="0" w:color="auto"/>
            </w:tcBorders>
            <w:shd w:val="clear" w:color="000000" w:fill="FFFFFF"/>
            <w:hideMark/>
          </w:tcPr>
          <w:p w14:paraId="52AEBB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45CE0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4A2F43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klientui arba klientų grupei nustatyti kitą prekės ar prekių grupės kainą nei standartinė kainyno kaina.</w:t>
            </w:r>
          </w:p>
        </w:tc>
        <w:tc>
          <w:tcPr>
            <w:tcW w:w="1258" w:type="dxa"/>
            <w:tcBorders>
              <w:top w:val="nil"/>
              <w:left w:val="nil"/>
              <w:bottom w:val="single" w:sz="4" w:space="0" w:color="auto"/>
              <w:right w:val="single" w:sz="4" w:space="0" w:color="auto"/>
            </w:tcBorders>
            <w:shd w:val="clear" w:color="000000" w:fill="FFFFFF"/>
            <w:hideMark/>
          </w:tcPr>
          <w:p w14:paraId="122BB2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162E0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BC9833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1C8BAD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111</w:t>
            </w:r>
          </w:p>
        </w:tc>
        <w:tc>
          <w:tcPr>
            <w:tcW w:w="2420" w:type="dxa"/>
            <w:tcBorders>
              <w:top w:val="nil"/>
              <w:left w:val="nil"/>
              <w:bottom w:val="single" w:sz="4" w:space="0" w:color="auto"/>
              <w:right w:val="single" w:sz="4" w:space="0" w:color="auto"/>
            </w:tcBorders>
            <w:shd w:val="clear" w:color="000000" w:fill="FFFFFF"/>
            <w:hideMark/>
          </w:tcPr>
          <w:p w14:paraId="4CB441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A3B76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164897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klientui pritaikyti vienkartinę nuolaidą, % nuo standartinės kainos.</w:t>
            </w:r>
          </w:p>
        </w:tc>
        <w:tc>
          <w:tcPr>
            <w:tcW w:w="1258" w:type="dxa"/>
            <w:tcBorders>
              <w:top w:val="nil"/>
              <w:left w:val="nil"/>
              <w:bottom w:val="single" w:sz="4" w:space="0" w:color="auto"/>
              <w:right w:val="single" w:sz="4" w:space="0" w:color="auto"/>
            </w:tcBorders>
            <w:shd w:val="clear" w:color="000000" w:fill="FFFFFF"/>
            <w:hideMark/>
          </w:tcPr>
          <w:p w14:paraId="79F334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3163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9E5691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CBCBF7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112</w:t>
            </w:r>
          </w:p>
        </w:tc>
        <w:tc>
          <w:tcPr>
            <w:tcW w:w="2420" w:type="dxa"/>
            <w:tcBorders>
              <w:top w:val="nil"/>
              <w:left w:val="nil"/>
              <w:bottom w:val="single" w:sz="4" w:space="0" w:color="auto"/>
              <w:right w:val="single" w:sz="4" w:space="0" w:color="auto"/>
            </w:tcBorders>
            <w:shd w:val="clear" w:color="000000" w:fill="FFFFFF"/>
            <w:hideMark/>
          </w:tcPr>
          <w:p w14:paraId="300AE0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C4D8A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35BAC4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klientui taikyti nuolaidas už kiekį– laikotarpio pabaigoje apskaičiuojamas kliento nupirktas kiekis, palyginamas su sutartiniu kiekiu ir išrašoma kreditinė sąskaitą.</w:t>
            </w:r>
          </w:p>
        </w:tc>
        <w:tc>
          <w:tcPr>
            <w:tcW w:w="1258" w:type="dxa"/>
            <w:tcBorders>
              <w:top w:val="nil"/>
              <w:left w:val="nil"/>
              <w:bottom w:val="single" w:sz="4" w:space="0" w:color="auto"/>
              <w:right w:val="single" w:sz="4" w:space="0" w:color="auto"/>
            </w:tcBorders>
            <w:shd w:val="clear" w:color="000000" w:fill="FFFFFF"/>
            <w:hideMark/>
          </w:tcPr>
          <w:p w14:paraId="58FE24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BE5C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0BBC45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0FDD53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113</w:t>
            </w:r>
          </w:p>
        </w:tc>
        <w:tc>
          <w:tcPr>
            <w:tcW w:w="2420" w:type="dxa"/>
            <w:tcBorders>
              <w:top w:val="nil"/>
              <w:left w:val="nil"/>
              <w:bottom w:val="single" w:sz="4" w:space="0" w:color="auto"/>
              <w:right w:val="single" w:sz="4" w:space="0" w:color="auto"/>
            </w:tcBorders>
            <w:shd w:val="clear" w:color="000000" w:fill="FFFFFF"/>
            <w:hideMark/>
          </w:tcPr>
          <w:p w14:paraId="04E9D0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8E48B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12BBC0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Kai klientui galioja keli tos pačios prekės kainos atvejai, sistema turi taikyti klientui mažiausią galiojančią </w:t>
            </w:r>
            <w:r w:rsidRPr="00510C73">
              <w:rPr>
                <w:rFonts w:ascii="Arial Narrow" w:eastAsia="Times New Roman" w:hAnsi="Arial Narrow" w:cs="Calibri"/>
                <w:sz w:val="20"/>
                <w:szCs w:val="20"/>
                <w:lang w:eastAsia="lt-LT"/>
              </w:rPr>
              <w:t>kainą</w:t>
            </w:r>
          </w:p>
        </w:tc>
        <w:tc>
          <w:tcPr>
            <w:tcW w:w="1258" w:type="dxa"/>
            <w:tcBorders>
              <w:top w:val="nil"/>
              <w:left w:val="nil"/>
              <w:bottom w:val="single" w:sz="4" w:space="0" w:color="auto"/>
              <w:right w:val="single" w:sz="4" w:space="0" w:color="auto"/>
            </w:tcBorders>
            <w:shd w:val="clear" w:color="000000" w:fill="FFFFFF"/>
            <w:hideMark/>
          </w:tcPr>
          <w:p w14:paraId="47CBF4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6160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A00E6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E67A8D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114</w:t>
            </w:r>
          </w:p>
        </w:tc>
        <w:tc>
          <w:tcPr>
            <w:tcW w:w="2420" w:type="dxa"/>
            <w:tcBorders>
              <w:top w:val="nil"/>
              <w:left w:val="nil"/>
              <w:bottom w:val="single" w:sz="4" w:space="0" w:color="auto"/>
              <w:right w:val="single" w:sz="4" w:space="0" w:color="auto"/>
            </w:tcBorders>
            <w:shd w:val="clear" w:color="000000" w:fill="FFFFFF"/>
            <w:hideMark/>
          </w:tcPr>
          <w:p w14:paraId="39C580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8F198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177E55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prekių savybes, pridėti fotografijas.</w:t>
            </w:r>
          </w:p>
        </w:tc>
        <w:tc>
          <w:tcPr>
            <w:tcW w:w="1258" w:type="dxa"/>
            <w:tcBorders>
              <w:top w:val="nil"/>
              <w:left w:val="nil"/>
              <w:bottom w:val="single" w:sz="4" w:space="0" w:color="auto"/>
              <w:right w:val="single" w:sz="4" w:space="0" w:color="auto"/>
            </w:tcBorders>
            <w:shd w:val="clear" w:color="000000" w:fill="FFFFFF"/>
            <w:hideMark/>
          </w:tcPr>
          <w:p w14:paraId="64A494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D39F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B8801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C55454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115</w:t>
            </w:r>
          </w:p>
        </w:tc>
        <w:tc>
          <w:tcPr>
            <w:tcW w:w="2420" w:type="dxa"/>
            <w:tcBorders>
              <w:top w:val="nil"/>
              <w:left w:val="nil"/>
              <w:bottom w:val="single" w:sz="4" w:space="0" w:color="auto"/>
              <w:right w:val="single" w:sz="4" w:space="0" w:color="auto"/>
            </w:tcBorders>
            <w:shd w:val="clear" w:color="000000" w:fill="FFFFFF"/>
            <w:hideMark/>
          </w:tcPr>
          <w:p w14:paraId="4E4EC5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EFC89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4.1 Kainynai</w:t>
            </w:r>
          </w:p>
        </w:tc>
        <w:tc>
          <w:tcPr>
            <w:tcW w:w="6280" w:type="dxa"/>
            <w:tcBorders>
              <w:top w:val="nil"/>
              <w:left w:val="nil"/>
              <w:bottom w:val="single" w:sz="4" w:space="0" w:color="auto"/>
              <w:right w:val="single" w:sz="4" w:space="0" w:color="auto"/>
            </w:tcBorders>
            <w:shd w:val="clear" w:color="000000" w:fill="FFFFFF"/>
            <w:hideMark/>
          </w:tcPr>
          <w:p w14:paraId="7938F18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prekės duomenis  spausdinti komerciniuose pasiūlymuose.</w:t>
            </w:r>
          </w:p>
        </w:tc>
        <w:tc>
          <w:tcPr>
            <w:tcW w:w="1258" w:type="dxa"/>
            <w:tcBorders>
              <w:top w:val="nil"/>
              <w:left w:val="nil"/>
              <w:bottom w:val="single" w:sz="4" w:space="0" w:color="auto"/>
              <w:right w:val="single" w:sz="4" w:space="0" w:color="auto"/>
            </w:tcBorders>
            <w:shd w:val="clear" w:color="000000" w:fill="FFFFFF"/>
            <w:hideMark/>
          </w:tcPr>
          <w:p w14:paraId="1896B4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98EC9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0C9726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A16F78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116</w:t>
            </w:r>
          </w:p>
        </w:tc>
        <w:tc>
          <w:tcPr>
            <w:tcW w:w="2420" w:type="dxa"/>
            <w:tcBorders>
              <w:top w:val="nil"/>
              <w:left w:val="nil"/>
              <w:bottom w:val="single" w:sz="4" w:space="0" w:color="auto"/>
              <w:right w:val="single" w:sz="4" w:space="0" w:color="auto"/>
            </w:tcBorders>
            <w:shd w:val="clear" w:color="000000" w:fill="FFFFFF"/>
            <w:hideMark/>
          </w:tcPr>
          <w:p w14:paraId="1E21E1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4C4DE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5FA95D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sandorio įrašą, siejamą su nauju arba esamu klientu.</w:t>
            </w:r>
          </w:p>
        </w:tc>
        <w:tc>
          <w:tcPr>
            <w:tcW w:w="1258" w:type="dxa"/>
            <w:tcBorders>
              <w:top w:val="nil"/>
              <w:left w:val="nil"/>
              <w:bottom w:val="single" w:sz="4" w:space="0" w:color="auto"/>
              <w:right w:val="single" w:sz="4" w:space="0" w:color="auto"/>
            </w:tcBorders>
            <w:shd w:val="clear" w:color="000000" w:fill="FFFFFF"/>
            <w:hideMark/>
          </w:tcPr>
          <w:p w14:paraId="7F7F64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4AC7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B096A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B36C91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117</w:t>
            </w:r>
          </w:p>
        </w:tc>
        <w:tc>
          <w:tcPr>
            <w:tcW w:w="2420" w:type="dxa"/>
            <w:tcBorders>
              <w:top w:val="nil"/>
              <w:left w:val="nil"/>
              <w:bottom w:val="single" w:sz="4" w:space="0" w:color="auto"/>
              <w:right w:val="single" w:sz="4" w:space="0" w:color="auto"/>
            </w:tcBorders>
            <w:shd w:val="clear" w:color="000000" w:fill="FFFFFF"/>
            <w:hideMark/>
          </w:tcPr>
          <w:p w14:paraId="3FCC37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86763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516F76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sandorio etapų seką ir nurodyti kiekvieno sandorio etapą (galimybė, derybos, užsakymas).</w:t>
            </w:r>
          </w:p>
        </w:tc>
        <w:tc>
          <w:tcPr>
            <w:tcW w:w="1258" w:type="dxa"/>
            <w:tcBorders>
              <w:top w:val="nil"/>
              <w:left w:val="nil"/>
              <w:bottom w:val="single" w:sz="4" w:space="0" w:color="auto"/>
              <w:right w:val="single" w:sz="4" w:space="0" w:color="auto"/>
            </w:tcBorders>
            <w:shd w:val="clear" w:color="000000" w:fill="FFFFFF"/>
            <w:hideMark/>
          </w:tcPr>
          <w:p w14:paraId="3C3105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FBE6E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90BE1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C8FD07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118</w:t>
            </w:r>
          </w:p>
        </w:tc>
        <w:tc>
          <w:tcPr>
            <w:tcW w:w="2420" w:type="dxa"/>
            <w:tcBorders>
              <w:top w:val="nil"/>
              <w:left w:val="nil"/>
              <w:bottom w:val="single" w:sz="4" w:space="0" w:color="auto"/>
              <w:right w:val="single" w:sz="4" w:space="0" w:color="auto"/>
            </w:tcBorders>
            <w:shd w:val="clear" w:color="000000" w:fill="FFFFFF"/>
            <w:hideMark/>
          </w:tcPr>
          <w:p w14:paraId="543C68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C727A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3EC8A3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išsaugo etapų pasikeitimų datas (veda </w:t>
            </w:r>
            <w:proofErr w:type="spellStart"/>
            <w:r w:rsidRPr="00510C73">
              <w:rPr>
                <w:rFonts w:ascii="Arial Narrow" w:eastAsia="Times New Roman" w:hAnsi="Arial Narrow" w:cs="Calibri"/>
                <w:color w:val="000000"/>
                <w:sz w:val="20"/>
                <w:szCs w:val="20"/>
                <w:lang w:eastAsia="lt-LT"/>
              </w:rPr>
              <w:t>log‘ą</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323CB1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6764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BC776B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5D955D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119</w:t>
            </w:r>
          </w:p>
        </w:tc>
        <w:tc>
          <w:tcPr>
            <w:tcW w:w="2420" w:type="dxa"/>
            <w:tcBorders>
              <w:top w:val="nil"/>
              <w:left w:val="nil"/>
              <w:bottom w:val="single" w:sz="4" w:space="0" w:color="auto"/>
              <w:right w:val="single" w:sz="4" w:space="0" w:color="auto"/>
            </w:tcBorders>
            <w:shd w:val="clear" w:color="000000" w:fill="FFFFFF"/>
            <w:hideMark/>
          </w:tcPr>
          <w:p w14:paraId="5DBFF3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7ED44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547440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sandorio pradžios ir pabaigos datas.</w:t>
            </w:r>
          </w:p>
        </w:tc>
        <w:tc>
          <w:tcPr>
            <w:tcW w:w="1258" w:type="dxa"/>
            <w:tcBorders>
              <w:top w:val="nil"/>
              <w:left w:val="nil"/>
              <w:bottom w:val="single" w:sz="4" w:space="0" w:color="auto"/>
              <w:right w:val="single" w:sz="4" w:space="0" w:color="auto"/>
            </w:tcBorders>
            <w:shd w:val="clear" w:color="000000" w:fill="FFFFFF"/>
            <w:hideMark/>
          </w:tcPr>
          <w:p w14:paraId="0ADBC0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7893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B2D261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E2172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120</w:t>
            </w:r>
          </w:p>
        </w:tc>
        <w:tc>
          <w:tcPr>
            <w:tcW w:w="2420" w:type="dxa"/>
            <w:tcBorders>
              <w:top w:val="nil"/>
              <w:left w:val="nil"/>
              <w:bottom w:val="single" w:sz="4" w:space="0" w:color="auto"/>
              <w:right w:val="single" w:sz="4" w:space="0" w:color="auto"/>
            </w:tcBorders>
            <w:shd w:val="clear" w:color="000000" w:fill="FFFFFF"/>
            <w:hideMark/>
          </w:tcPr>
          <w:p w14:paraId="243BA1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EC14A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784F80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sandorio įrašo nurodyti atsakingą vadybininką.</w:t>
            </w:r>
          </w:p>
        </w:tc>
        <w:tc>
          <w:tcPr>
            <w:tcW w:w="1258" w:type="dxa"/>
            <w:tcBorders>
              <w:top w:val="nil"/>
              <w:left w:val="nil"/>
              <w:bottom w:val="single" w:sz="4" w:space="0" w:color="auto"/>
              <w:right w:val="single" w:sz="4" w:space="0" w:color="auto"/>
            </w:tcBorders>
            <w:shd w:val="clear" w:color="000000" w:fill="FFFFFF"/>
            <w:hideMark/>
          </w:tcPr>
          <w:p w14:paraId="1D071B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A864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86AE9B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E19FC4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121</w:t>
            </w:r>
          </w:p>
        </w:tc>
        <w:tc>
          <w:tcPr>
            <w:tcW w:w="2420" w:type="dxa"/>
            <w:tcBorders>
              <w:top w:val="nil"/>
              <w:left w:val="nil"/>
              <w:bottom w:val="single" w:sz="4" w:space="0" w:color="auto"/>
              <w:right w:val="single" w:sz="4" w:space="0" w:color="auto"/>
            </w:tcBorders>
            <w:shd w:val="clear" w:color="000000" w:fill="FFFFFF"/>
            <w:hideMark/>
          </w:tcPr>
          <w:p w14:paraId="55EFAF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72699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4.2 Pardavimo sandoris</w:t>
            </w:r>
          </w:p>
        </w:tc>
        <w:tc>
          <w:tcPr>
            <w:tcW w:w="6280" w:type="dxa"/>
            <w:tcBorders>
              <w:top w:val="nil"/>
              <w:left w:val="nil"/>
              <w:bottom w:val="single" w:sz="4" w:space="0" w:color="auto"/>
              <w:right w:val="single" w:sz="4" w:space="0" w:color="auto"/>
            </w:tcBorders>
            <w:shd w:val="clear" w:color="000000" w:fill="FFFFFF"/>
            <w:hideMark/>
          </w:tcPr>
          <w:p w14:paraId="4ED648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sandorio įrašo prisegti failus ar nuorodas į failus.</w:t>
            </w:r>
          </w:p>
        </w:tc>
        <w:tc>
          <w:tcPr>
            <w:tcW w:w="1258" w:type="dxa"/>
            <w:tcBorders>
              <w:top w:val="nil"/>
              <w:left w:val="nil"/>
              <w:bottom w:val="single" w:sz="4" w:space="0" w:color="auto"/>
              <w:right w:val="single" w:sz="4" w:space="0" w:color="auto"/>
            </w:tcBorders>
            <w:shd w:val="clear" w:color="000000" w:fill="FFFFFF"/>
            <w:hideMark/>
          </w:tcPr>
          <w:p w14:paraId="0DB477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F569A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9C6E2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8951EF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122</w:t>
            </w:r>
          </w:p>
        </w:tc>
        <w:tc>
          <w:tcPr>
            <w:tcW w:w="2420" w:type="dxa"/>
            <w:tcBorders>
              <w:top w:val="nil"/>
              <w:left w:val="nil"/>
              <w:bottom w:val="single" w:sz="4" w:space="0" w:color="auto"/>
              <w:right w:val="single" w:sz="4" w:space="0" w:color="auto"/>
            </w:tcBorders>
            <w:shd w:val="clear" w:color="000000" w:fill="FFFFFF"/>
            <w:hideMark/>
          </w:tcPr>
          <w:p w14:paraId="6BD101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C2DD8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15E7C00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klientui fiksuotą žaliavos kainą ir nurodyti jos galiojimo laikotarpį arba/ir nurodyti šios kainos galiojimą ruošinių ir/arba žaliavos kiekiui.</w:t>
            </w:r>
          </w:p>
        </w:tc>
        <w:tc>
          <w:tcPr>
            <w:tcW w:w="1258" w:type="dxa"/>
            <w:tcBorders>
              <w:top w:val="nil"/>
              <w:left w:val="nil"/>
              <w:bottom w:val="single" w:sz="4" w:space="0" w:color="auto"/>
              <w:right w:val="single" w:sz="4" w:space="0" w:color="auto"/>
            </w:tcBorders>
            <w:shd w:val="clear" w:color="000000" w:fill="FFFFFF"/>
            <w:hideMark/>
          </w:tcPr>
          <w:p w14:paraId="76BFCF9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78CEE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A6BEF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03ABFC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123</w:t>
            </w:r>
          </w:p>
        </w:tc>
        <w:tc>
          <w:tcPr>
            <w:tcW w:w="2420" w:type="dxa"/>
            <w:tcBorders>
              <w:top w:val="nil"/>
              <w:left w:val="nil"/>
              <w:bottom w:val="single" w:sz="4" w:space="0" w:color="auto"/>
              <w:right w:val="single" w:sz="4" w:space="0" w:color="auto"/>
            </w:tcBorders>
            <w:shd w:val="clear" w:color="000000" w:fill="FFFFFF"/>
            <w:hideMark/>
          </w:tcPr>
          <w:p w14:paraId="18DB5D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29B0F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1BC43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pasiūlymą klientui.</w:t>
            </w:r>
          </w:p>
        </w:tc>
        <w:tc>
          <w:tcPr>
            <w:tcW w:w="1258" w:type="dxa"/>
            <w:tcBorders>
              <w:top w:val="nil"/>
              <w:left w:val="nil"/>
              <w:bottom w:val="single" w:sz="4" w:space="0" w:color="auto"/>
              <w:right w:val="single" w:sz="4" w:space="0" w:color="auto"/>
            </w:tcBorders>
            <w:shd w:val="clear" w:color="000000" w:fill="FFFFFF"/>
            <w:hideMark/>
          </w:tcPr>
          <w:p w14:paraId="2E8160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5420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19722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9DA6F6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124</w:t>
            </w:r>
          </w:p>
        </w:tc>
        <w:tc>
          <w:tcPr>
            <w:tcW w:w="2420" w:type="dxa"/>
            <w:tcBorders>
              <w:top w:val="nil"/>
              <w:left w:val="nil"/>
              <w:bottom w:val="single" w:sz="4" w:space="0" w:color="auto"/>
              <w:right w:val="single" w:sz="4" w:space="0" w:color="auto"/>
            </w:tcBorders>
            <w:shd w:val="clear" w:color="000000" w:fill="FFFFFF"/>
            <w:hideMark/>
          </w:tcPr>
          <w:p w14:paraId="0BF068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0D99B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auto" w:fill="auto"/>
            <w:hideMark/>
          </w:tcPr>
          <w:p w14:paraId="57307C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apskaičiuoti kainą pasiūlyme konkrečiam klientui pagal produkto KS, įvertinant žaliavų proporcijas, galiojančias žaliavų kainas pagal aprašytas sistemoje taisykles, transporto rūšį ir kainą, pakuotę ir kitus parametrus.</w:t>
            </w:r>
          </w:p>
        </w:tc>
        <w:tc>
          <w:tcPr>
            <w:tcW w:w="1258" w:type="dxa"/>
            <w:tcBorders>
              <w:top w:val="nil"/>
              <w:left w:val="nil"/>
              <w:bottom w:val="single" w:sz="4" w:space="0" w:color="auto"/>
              <w:right w:val="single" w:sz="4" w:space="0" w:color="auto"/>
            </w:tcBorders>
            <w:shd w:val="clear" w:color="auto" w:fill="auto"/>
            <w:hideMark/>
          </w:tcPr>
          <w:p w14:paraId="7A2C1B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0939BD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501FF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63C3F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125</w:t>
            </w:r>
          </w:p>
        </w:tc>
        <w:tc>
          <w:tcPr>
            <w:tcW w:w="2420" w:type="dxa"/>
            <w:tcBorders>
              <w:top w:val="nil"/>
              <w:left w:val="nil"/>
              <w:bottom w:val="single" w:sz="4" w:space="0" w:color="auto"/>
              <w:right w:val="single" w:sz="4" w:space="0" w:color="auto"/>
            </w:tcBorders>
            <w:shd w:val="clear" w:color="000000" w:fill="FFFFFF"/>
            <w:hideMark/>
          </w:tcPr>
          <w:p w14:paraId="0056E7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0F2DC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auto" w:fill="auto"/>
            <w:hideMark/>
          </w:tcPr>
          <w:p w14:paraId="200292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nurodyti kiek procentų (kokią dalį) sudaro kokia žaliavų grupė (</w:t>
            </w:r>
            <w:proofErr w:type="spellStart"/>
            <w:r w:rsidRPr="00510C73">
              <w:rPr>
                <w:rFonts w:ascii="Arial Narrow" w:eastAsia="Times New Roman" w:hAnsi="Arial Narrow" w:cs="Calibri"/>
                <w:color w:val="000000"/>
                <w:sz w:val="20"/>
                <w:szCs w:val="20"/>
                <w:lang w:eastAsia="lt-LT"/>
              </w:rPr>
              <w:t>vPET</w:t>
            </w:r>
            <w:proofErr w:type="spellEnd"/>
            <w:r w:rsidRPr="00510C73">
              <w:rPr>
                <w:rFonts w:ascii="Arial Narrow" w:eastAsia="Times New Roman" w:hAnsi="Arial Narrow" w:cs="Calibri"/>
                <w:color w:val="000000"/>
                <w:sz w:val="20"/>
                <w:szCs w:val="20"/>
                <w:lang w:eastAsia="lt-LT"/>
              </w:rPr>
              <w:t xml:space="preserve"> arba </w:t>
            </w:r>
            <w:proofErr w:type="spellStart"/>
            <w:r w:rsidRPr="00510C73">
              <w:rPr>
                <w:rFonts w:ascii="Arial Narrow" w:eastAsia="Times New Roman" w:hAnsi="Arial Narrow" w:cs="Calibri"/>
                <w:color w:val="000000"/>
                <w:sz w:val="20"/>
                <w:szCs w:val="20"/>
                <w:lang w:eastAsia="lt-LT"/>
              </w:rPr>
              <w:t>rPET</w:t>
            </w:r>
            <w:proofErr w:type="spellEnd"/>
            <w:r w:rsidRPr="00510C73">
              <w:rPr>
                <w:rFonts w:ascii="Arial Narrow" w:eastAsia="Times New Roman" w:hAnsi="Arial Narrow" w:cs="Calibri"/>
                <w:color w:val="000000"/>
                <w:sz w:val="20"/>
                <w:szCs w:val="20"/>
                <w:lang w:eastAsia="lt-LT"/>
              </w:rPr>
              <w:t>) kiekvienam produktui (SKU) ir automatiškai naudoti šią informaciją produkto pardavimo kainai konkrečiam klientui apskaičiuoti.</w:t>
            </w:r>
          </w:p>
        </w:tc>
        <w:tc>
          <w:tcPr>
            <w:tcW w:w="1258" w:type="dxa"/>
            <w:tcBorders>
              <w:top w:val="nil"/>
              <w:left w:val="nil"/>
              <w:bottom w:val="single" w:sz="4" w:space="0" w:color="auto"/>
              <w:right w:val="single" w:sz="4" w:space="0" w:color="auto"/>
            </w:tcBorders>
            <w:shd w:val="clear" w:color="auto" w:fill="auto"/>
            <w:hideMark/>
          </w:tcPr>
          <w:p w14:paraId="1DB5DC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64E8E2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7125FE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DE636D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126</w:t>
            </w:r>
          </w:p>
        </w:tc>
        <w:tc>
          <w:tcPr>
            <w:tcW w:w="2420" w:type="dxa"/>
            <w:tcBorders>
              <w:top w:val="nil"/>
              <w:left w:val="nil"/>
              <w:bottom w:val="single" w:sz="4" w:space="0" w:color="auto"/>
              <w:right w:val="single" w:sz="4" w:space="0" w:color="auto"/>
            </w:tcBorders>
            <w:shd w:val="clear" w:color="000000" w:fill="FFFFFF"/>
            <w:hideMark/>
          </w:tcPr>
          <w:p w14:paraId="03D3C6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E62C8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5EB6A5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pakoreguoti sistemos automatiškai apskaičiuotą pardavimo kainą.</w:t>
            </w:r>
          </w:p>
        </w:tc>
        <w:tc>
          <w:tcPr>
            <w:tcW w:w="1258" w:type="dxa"/>
            <w:tcBorders>
              <w:top w:val="nil"/>
              <w:left w:val="nil"/>
              <w:bottom w:val="single" w:sz="4" w:space="0" w:color="auto"/>
              <w:right w:val="single" w:sz="4" w:space="0" w:color="auto"/>
            </w:tcBorders>
            <w:shd w:val="clear" w:color="000000" w:fill="FFFFFF"/>
            <w:hideMark/>
          </w:tcPr>
          <w:p w14:paraId="200716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E53A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84B5E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6F5F78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127</w:t>
            </w:r>
          </w:p>
        </w:tc>
        <w:tc>
          <w:tcPr>
            <w:tcW w:w="2420" w:type="dxa"/>
            <w:tcBorders>
              <w:top w:val="nil"/>
              <w:left w:val="nil"/>
              <w:bottom w:val="single" w:sz="4" w:space="0" w:color="auto"/>
              <w:right w:val="single" w:sz="4" w:space="0" w:color="auto"/>
            </w:tcBorders>
            <w:shd w:val="clear" w:color="000000" w:fill="FFFFFF"/>
            <w:hideMark/>
          </w:tcPr>
          <w:p w14:paraId="55261BB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201DF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CFA18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konkrečią žaliavą iš sąrašo, kuri būtų naudojama konkretaus kliento konkrečiam produktui gaminti iš žaliavų sąrašo ir naudoti šią informaciją automatiniam pardavimo kainos skaičiavimui.</w:t>
            </w:r>
          </w:p>
        </w:tc>
        <w:tc>
          <w:tcPr>
            <w:tcW w:w="1258" w:type="dxa"/>
            <w:tcBorders>
              <w:top w:val="nil"/>
              <w:left w:val="nil"/>
              <w:bottom w:val="single" w:sz="4" w:space="0" w:color="auto"/>
              <w:right w:val="single" w:sz="4" w:space="0" w:color="auto"/>
            </w:tcBorders>
            <w:shd w:val="clear" w:color="000000" w:fill="FFFFFF"/>
            <w:hideMark/>
          </w:tcPr>
          <w:p w14:paraId="718C52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36A5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CFB44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443D4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128</w:t>
            </w:r>
          </w:p>
        </w:tc>
        <w:tc>
          <w:tcPr>
            <w:tcW w:w="2420" w:type="dxa"/>
            <w:tcBorders>
              <w:top w:val="nil"/>
              <w:left w:val="nil"/>
              <w:bottom w:val="single" w:sz="4" w:space="0" w:color="auto"/>
              <w:right w:val="single" w:sz="4" w:space="0" w:color="auto"/>
            </w:tcBorders>
            <w:shd w:val="clear" w:color="000000" w:fill="FFFFFF"/>
            <w:hideMark/>
          </w:tcPr>
          <w:p w14:paraId="593D4F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01749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387A3CF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žaliavai ir/arba žaliavų grupei, žaliavą apibudinančiam duomenų rinkiniui sistemoje aprašyti SPOT tiekimo kainą </w:t>
            </w:r>
            <w:proofErr w:type="spellStart"/>
            <w:r w:rsidRPr="00510C73">
              <w:rPr>
                <w:rFonts w:ascii="Arial Narrow" w:eastAsia="Times New Roman" w:hAnsi="Arial Narrow" w:cs="Calibri"/>
                <w:sz w:val="20"/>
                <w:szCs w:val="20"/>
                <w:lang w:eastAsia="lt-LT"/>
              </w:rPr>
              <w:t>pamėnesiui</w:t>
            </w:r>
            <w:proofErr w:type="spellEnd"/>
            <w:r w:rsidRPr="00510C73">
              <w:rPr>
                <w:rFonts w:ascii="Arial Narrow" w:eastAsia="Times New Roman" w:hAnsi="Arial Narrow" w:cs="Calibri"/>
                <w:sz w:val="20"/>
                <w:szCs w:val="20"/>
                <w:lang w:eastAsia="lt-LT"/>
              </w:rPr>
              <w:t>. Sistemoje turi būti galimybė importuoti šiuos duomenis.</w:t>
            </w:r>
          </w:p>
        </w:tc>
        <w:tc>
          <w:tcPr>
            <w:tcW w:w="1258" w:type="dxa"/>
            <w:tcBorders>
              <w:top w:val="nil"/>
              <w:left w:val="nil"/>
              <w:bottom w:val="single" w:sz="4" w:space="0" w:color="auto"/>
              <w:right w:val="single" w:sz="4" w:space="0" w:color="auto"/>
            </w:tcBorders>
            <w:shd w:val="clear" w:color="000000" w:fill="FFFFFF"/>
            <w:hideMark/>
          </w:tcPr>
          <w:p w14:paraId="4480BB3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9B531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D1D4FA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945067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129</w:t>
            </w:r>
          </w:p>
        </w:tc>
        <w:tc>
          <w:tcPr>
            <w:tcW w:w="2420" w:type="dxa"/>
            <w:tcBorders>
              <w:top w:val="nil"/>
              <w:left w:val="nil"/>
              <w:bottom w:val="single" w:sz="4" w:space="0" w:color="auto"/>
              <w:right w:val="single" w:sz="4" w:space="0" w:color="auto"/>
            </w:tcBorders>
            <w:shd w:val="clear" w:color="000000" w:fill="FFFFFF"/>
            <w:hideMark/>
          </w:tcPr>
          <w:p w14:paraId="08155C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67EAB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348BF6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naudoti pardavimo kainos skaičiavime produktui reikalingų dažų ir priedų tiekimo kainą.</w:t>
            </w:r>
          </w:p>
        </w:tc>
        <w:tc>
          <w:tcPr>
            <w:tcW w:w="1258" w:type="dxa"/>
            <w:tcBorders>
              <w:top w:val="nil"/>
              <w:left w:val="nil"/>
              <w:bottom w:val="single" w:sz="4" w:space="0" w:color="auto"/>
              <w:right w:val="single" w:sz="4" w:space="0" w:color="auto"/>
            </w:tcBorders>
            <w:shd w:val="clear" w:color="000000" w:fill="FFFFFF"/>
            <w:hideMark/>
          </w:tcPr>
          <w:p w14:paraId="786BC0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B905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73232A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88615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130</w:t>
            </w:r>
          </w:p>
        </w:tc>
        <w:tc>
          <w:tcPr>
            <w:tcW w:w="2420" w:type="dxa"/>
            <w:tcBorders>
              <w:top w:val="nil"/>
              <w:left w:val="nil"/>
              <w:bottom w:val="single" w:sz="4" w:space="0" w:color="auto"/>
              <w:right w:val="single" w:sz="4" w:space="0" w:color="auto"/>
            </w:tcBorders>
            <w:shd w:val="clear" w:color="000000" w:fill="FFFFFF"/>
            <w:hideMark/>
          </w:tcPr>
          <w:p w14:paraId="4AE874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2B858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531DC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priskirti konkrečiam klientui parduodamam produktui pakuotės tipą iš sąrašo ir naudoti šią informaciją automatiniam pardavimo kainos skaičiavimui.</w:t>
            </w:r>
          </w:p>
        </w:tc>
        <w:tc>
          <w:tcPr>
            <w:tcW w:w="1258" w:type="dxa"/>
            <w:tcBorders>
              <w:top w:val="nil"/>
              <w:left w:val="nil"/>
              <w:bottom w:val="single" w:sz="4" w:space="0" w:color="auto"/>
              <w:right w:val="single" w:sz="4" w:space="0" w:color="auto"/>
            </w:tcBorders>
            <w:shd w:val="clear" w:color="000000" w:fill="FFFFFF"/>
            <w:hideMark/>
          </w:tcPr>
          <w:p w14:paraId="64D1B7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77B3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19B3AC"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BCEE9D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131</w:t>
            </w:r>
          </w:p>
        </w:tc>
        <w:tc>
          <w:tcPr>
            <w:tcW w:w="2420" w:type="dxa"/>
            <w:tcBorders>
              <w:top w:val="nil"/>
              <w:left w:val="nil"/>
              <w:bottom w:val="single" w:sz="4" w:space="0" w:color="auto"/>
              <w:right w:val="single" w:sz="4" w:space="0" w:color="auto"/>
            </w:tcBorders>
            <w:shd w:val="clear" w:color="000000" w:fill="FFFFFF"/>
            <w:hideMark/>
          </w:tcPr>
          <w:p w14:paraId="2BEECD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349D3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4230EC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Ruošiant pasiūlymą kita nei vietine valiuta galiu nurodyti konkrečiam pasiūlymui taikytiną valiutos kursą ir/arba pakoreguoti sistemos automatiškai nustatytą oficialų valiutos kursą.</w:t>
            </w:r>
          </w:p>
        </w:tc>
        <w:tc>
          <w:tcPr>
            <w:tcW w:w="1258" w:type="dxa"/>
            <w:tcBorders>
              <w:top w:val="nil"/>
              <w:left w:val="nil"/>
              <w:bottom w:val="single" w:sz="4" w:space="0" w:color="auto"/>
              <w:right w:val="single" w:sz="4" w:space="0" w:color="auto"/>
            </w:tcBorders>
            <w:shd w:val="clear" w:color="000000" w:fill="FFFFFF"/>
            <w:hideMark/>
          </w:tcPr>
          <w:p w14:paraId="69F10F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FF856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751C2C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0EC04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132</w:t>
            </w:r>
          </w:p>
        </w:tc>
        <w:tc>
          <w:tcPr>
            <w:tcW w:w="2420" w:type="dxa"/>
            <w:tcBorders>
              <w:top w:val="nil"/>
              <w:left w:val="nil"/>
              <w:bottom w:val="single" w:sz="4" w:space="0" w:color="auto"/>
              <w:right w:val="single" w:sz="4" w:space="0" w:color="auto"/>
            </w:tcBorders>
            <w:shd w:val="clear" w:color="000000" w:fill="FFFFFF"/>
            <w:hideMark/>
          </w:tcPr>
          <w:p w14:paraId="0EF321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062F1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EDCAB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virtualios gaminio kortelės patvirtinimą, po kurio sistema automatiškai sukurtų tikro gaminio kortelę.</w:t>
            </w:r>
          </w:p>
        </w:tc>
        <w:tc>
          <w:tcPr>
            <w:tcW w:w="1258" w:type="dxa"/>
            <w:tcBorders>
              <w:top w:val="nil"/>
              <w:left w:val="nil"/>
              <w:bottom w:val="single" w:sz="4" w:space="0" w:color="auto"/>
              <w:right w:val="single" w:sz="4" w:space="0" w:color="auto"/>
            </w:tcBorders>
            <w:shd w:val="clear" w:color="000000" w:fill="FFFFFF"/>
            <w:hideMark/>
          </w:tcPr>
          <w:p w14:paraId="42B574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63CD8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E6814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6AA739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133</w:t>
            </w:r>
          </w:p>
        </w:tc>
        <w:tc>
          <w:tcPr>
            <w:tcW w:w="2420" w:type="dxa"/>
            <w:tcBorders>
              <w:top w:val="nil"/>
              <w:left w:val="nil"/>
              <w:bottom w:val="single" w:sz="4" w:space="0" w:color="auto"/>
              <w:right w:val="single" w:sz="4" w:space="0" w:color="auto"/>
            </w:tcBorders>
            <w:shd w:val="clear" w:color="000000" w:fill="FFFFFF"/>
            <w:hideMark/>
          </w:tcPr>
          <w:p w14:paraId="5421F2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5594A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3D8C7BE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saugoma visa su klientų suderintų produktų žaliavų kainų ir tų žaliavos kainų visų dedamųjų pasikeitimo istorija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visi pasiūlymai ir visų pasiūlymų visos versijos).</w:t>
            </w:r>
          </w:p>
        </w:tc>
        <w:tc>
          <w:tcPr>
            <w:tcW w:w="1258" w:type="dxa"/>
            <w:tcBorders>
              <w:top w:val="nil"/>
              <w:left w:val="nil"/>
              <w:bottom w:val="single" w:sz="4" w:space="0" w:color="auto"/>
              <w:right w:val="single" w:sz="4" w:space="0" w:color="auto"/>
            </w:tcBorders>
            <w:shd w:val="clear" w:color="000000" w:fill="FFFFFF"/>
            <w:hideMark/>
          </w:tcPr>
          <w:p w14:paraId="517B01F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0877B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43898D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7FA3EC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134</w:t>
            </w:r>
          </w:p>
        </w:tc>
        <w:tc>
          <w:tcPr>
            <w:tcW w:w="2420" w:type="dxa"/>
            <w:tcBorders>
              <w:top w:val="nil"/>
              <w:left w:val="nil"/>
              <w:bottom w:val="single" w:sz="4" w:space="0" w:color="auto"/>
              <w:right w:val="single" w:sz="4" w:space="0" w:color="auto"/>
            </w:tcBorders>
            <w:shd w:val="clear" w:color="000000" w:fill="FFFFFF"/>
            <w:hideMark/>
          </w:tcPr>
          <w:p w14:paraId="76467A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8DB70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6581056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saugoma visa su klientu suderintų produktų pardavimo kainų ir šių pardavimo kainų visų dedamųjų pasikeitimo istorija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visi pasiūlymai ir visų pasiūlymų visos versijos).</w:t>
            </w:r>
          </w:p>
        </w:tc>
        <w:tc>
          <w:tcPr>
            <w:tcW w:w="1258" w:type="dxa"/>
            <w:tcBorders>
              <w:top w:val="nil"/>
              <w:left w:val="nil"/>
              <w:bottom w:val="single" w:sz="4" w:space="0" w:color="auto"/>
              <w:right w:val="single" w:sz="4" w:space="0" w:color="auto"/>
            </w:tcBorders>
            <w:shd w:val="clear" w:color="000000" w:fill="FFFFFF"/>
            <w:hideMark/>
          </w:tcPr>
          <w:p w14:paraId="21B965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07A05A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74F10B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A4B2AA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135</w:t>
            </w:r>
          </w:p>
        </w:tc>
        <w:tc>
          <w:tcPr>
            <w:tcW w:w="2420" w:type="dxa"/>
            <w:tcBorders>
              <w:top w:val="nil"/>
              <w:left w:val="nil"/>
              <w:bottom w:val="single" w:sz="4" w:space="0" w:color="auto"/>
              <w:right w:val="single" w:sz="4" w:space="0" w:color="auto"/>
            </w:tcBorders>
            <w:shd w:val="clear" w:color="000000" w:fill="FFFFFF"/>
            <w:hideMark/>
          </w:tcPr>
          <w:p w14:paraId="40B0CA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95265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48FC93E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klientui fiksuotą produkto pardavimo kainą ir nurodyti jos galiojimo laikotarpį arba/ir nurodyti šios kainos galiojimą pvz. produkto (ruošinių) ir/arba žaliavos kiekiui.</w:t>
            </w:r>
          </w:p>
        </w:tc>
        <w:tc>
          <w:tcPr>
            <w:tcW w:w="1258" w:type="dxa"/>
            <w:tcBorders>
              <w:top w:val="nil"/>
              <w:left w:val="nil"/>
              <w:bottom w:val="single" w:sz="4" w:space="0" w:color="auto"/>
              <w:right w:val="single" w:sz="4" w:space="0" w:color="auto"/>
            </w:tcBorders>
            <w:shd w:val="clear" w:color="000000" w:fill="FFFFFF"/>
            <w:hideMark/>
          </w:tcPr>
          <w:p w14:paraId="1CC38E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5401AC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F9E1CB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40211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136</w:t>
            </w:r>
          </w:p>
        </w:tc>
        <w:tc>
          <w:tcPr>
            <w:tcW w:w="2420" w:type="dxa"/>
            <w:tcBorders>
              <w:top w:val="nil"/>
              <w:left w:val="nil"/>
              <w:bottom w:val="single" w:sz="4" w:space="0" w:color="auto"/>
              <w:right w:val="single" w:sz="4" w:space="0" w:color="auto"/>
            </w:tcBorders>
            <w:shd w:val="clear" w:color="000000" w:fill="FFFFFF"/>
            <w:hideMark/>
          </w:tcPr>
          <w:p w14:paraId="2A41E0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C57C9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ECB53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pasirinkti skirtingas pasiūlymo kalbas, pagal numatytą kliento kortelėje kalbą.</w:t>
            </w:r>
          </w:p>
        </w:tc>
        <w:tc>
          <w:tcPr>
            <w:tcW w:w="1258" w:type="dxa"/>
            <w:tcBorders>
              <w:top w:val="nil"/>
              <w:left w:val="nil"/>
              <w:bottom w:val="single" w:sz="4" w:space="0" w:color="auto"/>
              <w:right w:val="single" w:sz="4" w:space="0" w:color="auto"/>
            </w:tcBorders>
            <w:shd w:val="clear" w:color="000000" w:fill="FFFFFF"/>
            <w:hideMark/>
          </w:tcPr>
          <w:p w14:paraId="2950FEE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506E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7F7DB8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C076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137</w:t>
            </w:r>
          </w:p>
        </w:tc>
        <w:tc>
          <w:tcPr>
            <w:tcW w:w="2420" w:type="dxa"/>
            <w:tcBorders>
              <w:top w:val="nil"/>
              <w:left w:val="nil"/>
              <w:bottom w:val="single" w:sz="4" w:space="0" w:color="auto"/>
              <w:right w:val="single" w:sz="4" w:space="0" w:color="auto"/>
            </w:tcBorders>
            <w:shd w:val="clear" w:color="000000" w:fill="FFFFFF"/>
            <w:hideMark/>
          </w:tcPr>
          <w:p w14:paraId="259AFD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603AA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15B853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pasiūlymo galiojimo datą.</w:t>
            </w:r>
          </w:p>
        </w:tc>
        <w:tc>
          <w:tcPr>
            <w:tcW w:w="1258" w:type="dxa"/>
            <w:tcBorders>
              <w:top w:val="nil"/>
              <w:left w:val="nil"/>
              <w:bottom w:val="single" w:sz="4" w:space="0" w:color="auto"/>
              <w:right w:val="single" w:sz="4" w:space="0" w:color="auto"/>
            </w:tcBorders>
            <w:shd w:val="clear" w:color="000000" w:fill="FFFFFF"/>
            <w:hideMark/>
          </w:tcPr>
          <w:p w14:paraId="5B631B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2DB1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9B8E4A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AAD638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138</w:t>
            </w:r>
          </w:p>
        </w:tc>
        <w:tc>
          <w:tcPr>
            <w:tcW w:w="2420" w:type="dxa"/>
            <w:tcBorders>
              <w:top w:val="nil"/>
              <w:left w:val="nil"/>
              <w:bottom w:val="single" w:sz="4" w:space="0" w:color="auto"/>
              <w:right w:val="single" w:sz="4" w:space="0" w:color="auto"/>
            </w:tcBorders>
            <w:shd w:val="clear" w:color="000000" w:fill="FFFFFF"/>
            <w:hideMark/>
          </w:tcPr>
          <w:p w14:paraId="58CFB5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380C3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6DCEE0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pasiūlymą papildyti tekstiniais komentarais.</w:t>
            </w:r>
          </w:p>
        </w:tc>
        <w:tc>
          <w:tcPr>
            <w:tcW w:w="1258" w:type="dxa"/>
            <w:tcBorders>
              <w:top w:val="nil"/>
              <w:left w:val="nil"/>
              <w:bottom w:val="single" w:sz="4" w:space="0" w:color="auto"/>
              <w:right w:val="single" w:sz="4" w:space="0" w:color="auto"/>
            </w:tcBorders>
            <w:shd w:val="clear" w:color="000000" w:fill="FFFFFF"/>
            <w:hideMark/>
          </w:tcPr>
          <w:p w14:paraId="34945E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AF024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458ADC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528200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139</w:t>
            </w:r>
          </w:p>
        </w:tc>
        <w:tc>
          <w:tcPr>
            <w:tcW w:w="2420" w:type="dxa"/>
            <w:tcBorders>
              <w:top w:val="nil"/>
              <w:left w:val="nil"/>
              <w:bottom w:val="single" w:sz="4" w:space="0" w:color="auto"/>
              <w:right w:val="single" w:sz="4" w:space="0" w:color="auto"/>
            </w:tcBorders>
            <w:shd w:val="clear" w:color="000000" w:fill="FFFFFF"/>
            <w:hideMark/>
          </w:tcPr>
          <w:p w14:paraId="5F6071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1E46D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34F60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pasiūlymo prisegti failus ar nuorodas į failus.</w:t>
            </w:r>
          </w:p>
        </w:tc>
        <w:tc>
          <w:tcPr>
            <w:tcW w:w="1258" w:type="dxa"/>
            <w:tcBorders>
              <w:top w:val="nil"/>
              <w:left w:val="nil"/>
              <w:bottom w:val="single" w:sz="4" w:space="0" w:color="auto"/>
              <w:right w:val="single" w:sz="4" w:space="0" w:color="auto"/>
            </w:tcBorders>
            <w:shd w:val="clear" w:color="000000" w:fill="FFFFFF"/>
            <w:hideMark/>
          </w:tcPr>
          <w:p w14:paraId="172C8D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3C88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F6BB7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910C4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140</w:t>
            </w:r>
          </w:p>
        </w:tc>
        <w:tc>
          <w:tcPr>
            <w:tcW w:w="2420" w:type="dxa"/>
            <w:tcBorders>
              <w:top w:val="nil"/>
              <w:left w:val="nil"/>
              <w:bottom w:val="single" w:sz="4" w:space="0" w:color="auto"/>
              <w:right w:val="single" w:sz="4" w:space="0" w:color="auto"/>
            </w:tcBorders>
            <w:shd w:val="clear" w:color="000000" w:fill="FFFFFF"/>
            <w:hideMark/>
          </w:tcPr>
          <w:p w14:paraId="5359D3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80CC0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5C33E6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pasiūlymo failą, spausdinį, el. laišką.</w:t>
            </w:r>
          </w:p>
        </w:tc>
        <w:tc>
          <w:tcPr>
            <w:tcW w:w="1258" w:type="dxa"/>
            <w:tcBorders>
              <w:top w:val="nil"/>
              <w:left w:val="nil"/>
              <w:bottom w:val="single" w:sz="4" w:space="0" w:color="auto"/>
              <w:right w:val="single" w:sz="4" w:space="0" w:color="auto"/>
            </w:tcBorders>
            <w:shd w:val="clear" w:color="000000" w:fill="FFFFFF"/>
            <w:hideMark/>
          </w:tcPr>
          <w:p w14:paraId="4E1599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B21C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EC0F11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883312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141</w:t>
            </w:r>
          </w:p>
        </w:tc>
        <w:tc>
          <w:tcPr>
            <w:tcW w:w="2420" w:type="dxa"/>
            <w:tcBorders>
              <w:top w:val="nil"/>
              <w:left w:val="nil"/>
              <w:bottom w:val="single" w:sz="4" w:space="0" w:color="auto"/>
              <w:right w:val="single" w:sz="4" w:space="0" w:color="auto"/>
            </w:tcBorders>
            <w:shd w:val="clear" w:color="000000" w:fill="FFFFFF"/>
            <w:hideMark/>
          </w:tcPr>
          <w:p w14:paraId="4C018C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7271EA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17395F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pasiūlymus kopijuoti.</w:t>
            </w:r>
          </w:p>
        </w:tc>
        <w:tc>
          <w:tcPr>
            <w:tcW w:w="1258" w:type="dxa"/>
            <w:tcBorders>
              <w:top w:val="nil"/>
              <w:left w:val="nil"/>
              <w:bottom w:val="single" w:sz="4" w:space="0" w:color="auto"/>
              <w:right w:val="single" w:sz="4" w:space="0" w:color="auto"/>
            </w:tcBorders>
            <w:shd w:val="clear" w:color="000000" w:fill="FFFFFF"/>
            <w:hideMark/>
          </w:tcPr>
          <w:p w14:paraId="0F240A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BF6C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53BE8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AEDFB3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142</w:t>
            </w:r>
          </w:p>
        </w:tc>
        <w:tc>
          <w:tcPr>
            <w:tcW w:w="2420" w:type="dxa"/>
            <w:tcBorders>
              <w:top w:val="nil"/>
              <w:left w:val="nil"/>
              <w:bottom w:val="single" w:sz="4" w:space="0" w:color="auto"/>
              <w:right w:val="single" w:sz="4" w:space="0" w:color="auto"/>
            </w:tcBorders>
            <w:shd w:val="clear" w:color="000000" w:fill="FFFFFF"/>
            <w:hideMark/>
          </w:tcPr>
          <w:p w14:paraId="16CB2A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B1EA9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32570F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pasiūlymus </w:t>
            </w:r>
            <w:proofErr w:type="spellStart"/>
            <w:r w:rsidRPr="00510C73">
              <w:rPr>
                <w:rFonts w:ascii="Arial Narrow" w:eastAsia="Times New Roman" w:hAnsi="Arial Narrow" w:cs="Calibri"/>
                <w:sz w:val="20"/>
                <w:szCs w:val="20"/>
                <w:lang w:eastAsia="lt-LT"/>
              </w:rPr>
              <w:t>versijuoti</w:t>
            </w:r>
            <w:proofErr w:type="spellEnd"/>
            <w:r w:rsidRPr="00510C73">
              <w:rPr>
                <w:rFonts w:ascii="Arial Narrow" w:eastAsia="Times New Roman" w:hAnsi="Arial Narrow" w:cs="Calibri"/>
                <w:sz w:val="20"/>
                <w:szCs w:val="20"/>
                <w:lang w:eastAsia="lt-LT"/>
              </w:rPr>
              <w:t>, išsaugoti kelias versijas, patvirtinti vieną iš pasiūlymo versijų, kitas automatiškai uždarant.</w:t>
            </w:r>
          </w:p>
        </w:tc>
        <w:tc>
          <w:tcPr>
            <w:tcW w:w="1258" w:type="dxa"/>
            <w:tcBorders>
              <w:top w:val="nil"/>
              <w:left w:val="nil"/>
              <w:bottom w:val="single" w:sz="4" w:space="0" w:color="auto"/>
              <w:right w:val="single" w:sz="4" w:space="0" w:color="auto"/>
            </w:tcBorders>
            <w:shd w:val="clear" w:color="000000" w:fill="FFFFFF"/>
            <w:hideMark/>
          </w:tcPr>
          <w:p w14:paraId="50F66A2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528F6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24ABF4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C11AA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143</w:t>
            </w:r>
          </w:p>
        </w:tc>
        <w:tc>
          <w:tcPr>
            <w:tcW w:w="2420" w:type="dxa"/>
            <w:tcBorders>
              <w:top w:val="nil"/>
              <w:left w:val="nil"/>
              <w:bottom w:val="single" w:sz="4" w:space="0" w:color="auto"/>
              <w:right w:val="single" w:sz="4" w:space="0" w:color="auto"/>
            </w:tcBorders>
            <w:shd w:val="clear" w:color="000000" w:fill="FFFFFF"/>
            <w:hideMark/>
          </w:tcPr>
          <w:p w14:paraId="782882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51644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0254618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pasiūlymą konvertuoti į užsakymą.</w:t>
            </w:r>
          </w:p>
        </w:tc>
        <w:tc>
          <w:tcPr>
            <w:tcW w:w="1258" w:type="dxa"/>
            <w:tcBorders>
              <w:top w:val="nil"/>
              <w:left w:val="nil"/>
              <w:bottom w:val="single" w:sz="4" w:space="0" w:color="auto"/>
              <w:right w:val="single" w:sz="4" w:space="0" w:color="auto"/>
            </w:tcBorders>
            <w:shd w:val="clear" w:color="000000" w:fill="FFFFFF"/>
            <w:hideMark/>
          </w:tcPr>
          <w:p w14:paraId="7A2F68D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D5DB4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F8464B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898403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144</w:t>
            </w:r>
          </w:p>
        </w:tc>
        <w:tc>
          <w:tcPr>
            <w:tcW w:w="2420" w:type="dxa"/>
            <w:tcBorders>
              <w:top w:val="nil"/>
              <w:left w:val="nil"/>
              <w:bottom w:val="single" w:sz="4" w:space="0" w:color="auto"/>
              <w:right w:val="single" w:sz="4" w:space="0" w:color="auto"/>
            </w:tcBorders>
            <w:shd w:val="clear" w:color="000000" w:fill="FFFFFF"/>
            <w:hideMark/>
          </w:tcPr>
          <w:p w14:paraId="03E42D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3AEEE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4.3 Pasiūlymas, pasiūlymo skaičiavimas</w:t>
            </w:r>
          </w:p>
        </w:tc>
        <w:tc>
          <w:tcPr>
            <w:tcW w:w="6280" w:type="dxa"/>
            <w:tcBorders>
              <w:top w:val="nil"/>
              <w:left w:val="nil"/>
              <w:bottom w:val="single" w:sz="4" w:space="0" w:color="auto"/>
              <w:right w:val="single" w:sz="4" w:space="0" w:color="auto"/>
            </w:tcBorders>
            <w:shd w:val="clear" w:color="000000" w:fill="FFFFFF"/>
            <w:hideMark/>
          </w:tcPr>
          <w:p w14:paraId="48F64C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pažymėti pasiūlymo uždarymo priežastis – sėkmingas ir nesėkmingas baigtis.</w:t>
            </w:r>
          </w:p>
        </w:tc>
        <w:tc>
          <w:tcPr>
            <w:tcW w:w="1258" w:type="dxa"/>
            <w:tcBorders>
              <w:top w:val="nil"/>
              <w:left w:val="nil"/>
              <w:bottom w:val="single" w:sz="4" w:space="0" w:color="auto"/>
              <w:right w:val="single" w:sz="4" w:space="0" w:color="auto"/>
            </w:tcBorders>
            <w:shd w:val="clear" w:color="000000" w:fill="FFFFFF"/>
            <w:hideMark/>
          </w:tcPr>
          <w:p w14:paraId="2BE219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C05A4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670E7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519A73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145</w:t>
            </w:r>
          </w:p>
        </w:tc>
        <w:tc>
          <w:tcPr>
            <w:tcW w:w="2420" w:type="dxa"/>
            <w:tcBorders>
              <w:top w:val="nil"/>
              <w:left w:val="nil"/>
              <w:bottom w:val="single" w:sz="4" w:space="0" w:color="auto"/>
              <w:right w:val="single" w:sz="4" w:space="0" w:color="auto"/>
            </w:tcBorders>
            <w:shd w:val="clear" w:color="000000" w:fill="FFFFFF"/>
            <w:hideMark/>
          </w:tcPr>
          <w:p w14:paraId="34319D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E6CCA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5EAEB6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Pardavimo užsakyme atskira eilute galiu nurodyti apyvartinę tarą, kurios kiekis turi būti paskaičiuojamas pagal gaminio </w:t>
            </w:r>
            <w:proofErr w:type="spellStart"/>
            <w:r w:rsidRPr="00510C73">
              <w:rPr>
                <w:rFonts w:ascii="Arial Narrow" w:eastAsia="Times New Roman" w:hAnsi="Arial Narrow" w:cs="Calibri"/>
                <w:color w:val="000000"/>
                <w:sz w:val="20"/>
                <w:szCs w:val="20"/>
                <w:lang w:eastAsia="lt-LT"/>
              </w:rPr>
              <w:t>KS'e</w:t>
            </w:r>
            <w:proofErr w:type="spellEnd"/>
            <w:r w:rsidRPr="00510C73">
              <w:rPr>
                <w:rFonts w:ascii="Arial Narrow" w:eastAsia="Times New Roman" w:hAnsi="Arial Narrow" w:cs="Calibri"/>
                <w:color w:val="000000"/>
                <w:sz w:val="20"/>
                <w:szCs w:val="20"/>
                <w:lang w:eastAsia="lt-LT"/>
              </w:rPr>
              <w:t xml:space="preserve"> nurodytą konversiją.</w:t>
            </w:r>
          </w:p>
        </w:tc>
        <w:tc>
          <w:tcPr>
            <w:tcW w:w="1258" w:type="dxa"/>
            <w:tcBorders>
              <w:top w:val="nil"/>
              <w:left w:val="nil"/>
              <w:bottom w:val="single" w:sz="4" w:space="0" w:color="auto"/>
              <w:right w:val="single" w:sz="4" w:space="0" w:color="auto"/>
            </w:tcBorders>
            <w:shd w:val="clear" w:color="000000" w:fill="FFFFFF"/>
            <w:hideMark/>
          </w:tcPr>
          <w:p w14:paraId="6FACA9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DDEA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BD066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A3C1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146</w:t>
            </w:r>
          </w:p>
        </w:tc>
        <w:tc>
          <w:tcPr>
            <w:tcW w:w="2420" w:type="dxa"/>
            <w:tcBorders>
              <w:top w:val="nil"/>
              <w:left w:val="nil"/>
              <w:bottom w:val="single" w:sz="4" w:space="0" w:color="auto"/>
              <w:right w:val="single" w:sz="4" w:space="0" w:color="auto"/>
            </w:tcBorders>
            <w:shd w:val="clear" w:color="000000" w:fill="FFFFFF"/>
            <w:hideMark/>
          </w:tcPr>
          <w:p w14:paraId="3E3D81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8A847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4ADCDF8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užsakymui nurodyti gaminių ir jų pakuočių ženklinimo taisykles ir duoti nuorodą į etikečių formas.</w:t>
            </w:r>
          </w:p>
        </w:tc>
        <w:tc>
          <w:tcPr>
            <w:tcW w:w="1258" w:type="dxa"/>
            <w:tcBorders>
              <w:top w:val="nil"/>
              <w:left w:val="nil"/>
              <w:bottom w:val="single" w:sz="4" w:space="0" w:color="auto"/>
              <w:right w:val="single" w:sz="4" w:space="0" w:color="auto"/>
            </w:tcBorders>
            <w:shd w:val="clear" w:color="000000" w:fill="FFFFFF"/>
            <w:hideMark/>
          </w:tcPr>
          <w:p w14:paraId="167875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47E8D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A9E5F7F"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1AC80E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147</w:t>
            </w:r>
          </w:p>
        </w:tc>
        <w:tc>
          <w:tcPr>
            <w:tcW w:w="2420" w:type="dxa"/>
            <w:tcBorders>
              <w:top w:val="nil"/>
              <w:left w:val="nil"/>
              <w:bottom w:val="single" w:sz="4" w:space="0" w:color="auto"/>
              <w:right w:val="single" w:sz="4" w:space="0" w:color="auto"/>
            </w:tcBorders>
            <w:shd w:val="clear" w:color="000000" w:fill="FFFFFF"/>
            <w:hideMark/>
          </w:tcPr>
          <w:p w14:paraId="51D906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DCF40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62DAD5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pardavimo užsakymą šiais būdais:</w:t>
            </w:r>
            <w:r w:rsidRPr="00510C73">
              <w:rPr>
                <w:rFonts w:ascii="Arial Narrow" w:eastAsia="Times New Roman" w:hAnsi="Arial Narrow" w:cs="Calibri"/>
                <w:color w:val="000000"/>
                <w:sz w:val="20"/>
                <w:szCs w:val="20"/>
                <w:lang w:eastAsia="lt-LT"/>
              </w:rPr>
              <w:br/>
              <w:t>1. Rankiniu būdu;</w:t>
            </w:r>
            <w:r w:rsidRPr="00510C73">
              <w:rPr>
                <w:rFonts w:ascii="Arial Narrow" w:eastAsia="Times New Roman" w:hAnsi="Arial Narrow" w:cs="Calibri"/>
                <w:color w:val="000000"/>
                <w:sz w:val="20"/>
                <w:szCs w:val="20"/>
                <w:lang w:eastAsia="lt-LT"/>
              </w:rPr>
              <w:br/>
              <w:t>2. Konvertuoti pasiūlymą į užsakymą;</w:t>
            </w:r>
            <w:r w:rsidRPr="00510C73">
              <w:rPr>
                <w:rFonts w:ascii="Arial Narrow" w:eastAsia="Times New Roman" w:hAnsi="Arial Narrow" w:cs="Calibri"/>
                <w:color w:val="000000"/>
                <w:sz w:val="20"/>
                <w:szCs w:val="20"/>
                <w:lang w:eastAsia="lt-LT"/>
              </w:rPr>
              <w:br/>
              <w:t>3. Konvertuoti į užsakymą kliento pardavimo prognozės įrašą ar jo dalinę sumą.</w:t>
            </w:r>
          </w:p>
        </w:tc>
        <w:tc>
          <w:tcPr>
            <w:tcW w:w="1258" w:type="dxa"/>
            <w:tcBorders>
              <w:top w:val="nil"/>
              <w:left w:val="nil"/>
              <w:bottom w:val="single" w:sz="4" w:space="0" w:color="auto"/>
              <w:right w:val="single" w:sz="4" w:space="0" w:color="auto"/>
            </w:tcBorders>
            <w:shd w:val="clear" w:color="000000" w:fill="FFFFFF"/>
            <w:hideMark/>
          </w:tcPr>
          <w:p w14:paraId="00450C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0F50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973322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8C23CF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148</w:t>
            </w:r>
          </w:p>
        </w:tc>
        <w:tc>
          <w:tcPr>
            <w:tcW w:w="2420" w:type="dxa"/>
            <w:tcBorders>
              <w:top w:val="nil"/>
              <w:left w:val="nil"/>
              <w:bottom w:val="single" w:sz="4" w:space="0" w:color="auto"/>
              <w:right w:val="single" w:sz="4" w:space="0" w:color="auto"/>
            </w:tcBorders>
            <w:shd w:val="clear" w:color="000000" w:fill="FFFFFF"/>
            <w:hideMark/>
          </w:tcPr>
          <w:p w14:paraId="4EA9A1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CA785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21BB38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iš sistemos gauti apskaičiuotą automatiškai planuojamą užsakymo pagaminimo datą, įvertinus žaliavų ir gaminių likučius, tiekimo terminus, </w:t>
            </w:r>
            <w:r w:rsidRPr="00510C73">
              <w:rPr>
                <w:rFonts w:ascii="Arial Narrow" w:eastAsia="Times New Roman" w:hAnsi="Arial Narrow" w:cs="Calibri"/>
                <w:sz w:val="20"/>
                <w:szCs w:val="20"/>
                <w:lang w:eastAsia="lt-LT"/>
              </w:rPr>
              <w:t xml:space="preserve">gamybos technologiją, </w:t>
            </w:r>
            <w:r w:rsidRPr="00510C73">
              <w:rPr>
                <w:rFonts w:ascii="Arial Narrow" w:eastAsia="Times New Roman" w:hAnsi="Arial Narrow" w:cs="Calibri"/>
                <w:color w:val="000000"/>
                <w:sz w:val="20"/>
                <w:szCs w:val="20"/>
                <w:lang w:eastAsia="lt-LT"/>
              </w:rPr>
              <w:t>gamybos apkrovimą.</w:t>
            </w:r>
          </w:p>
        </w:tc>
        <w:tc>
          <w:tcPr>
            <w:tcW w:w="1258" w:type="dxa"/>
            <w:tcBorders>
              <w:top w:val="nil"/>
              <w:left w:val="nil"/>
              <w:bottom w:val="single" w:sz="4" w:space="0" w:color="auto"/>
              <w:right w:val="single" w:sz="4" w:space="0" w:color="auto"/>
            </w:tcBorders>
            <w:shd w:val="clear" w:color="000000" w:fill="FFFFFF"/>
            <w:hideMark/>
          </w:tcPr>
          <w:p w14:paraId="266815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1778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6F017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358E6F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149</w:t>
            </w:r>
          </w:p>
        </w:tc>
        <w:tc>
          <w:tcPr>
            <w:tcW w:w="2420" w:type="dxa"/>
            <w:tcBorders>
              <w:top w:val="nil"/>
              <w:left w:val="nil"/>
              <w:bottom w:val="single" w:sz="4" w:space="0" w:color="auto"/>
              <w:right w:val="single" w:sz="4" w:space="0" w:color="auto"/>
            </w:tcBorders>
            <w:shd w:val="clear" w:color="000000" w:fill="FFFFFF"/>
            <w:hideMark/>
          </w:tcPr>
          <w:p w14:paraId="74A1F4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43205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auto" w:fill="auto"/>
            <w:hideMark/>
          </w:tcPr>
          <w:p w14:paraId="0DFD569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pardavimo užsakymą su suderinta atkrovimo data ir atsižvelgiant į tą datą sukurti gamybos užsakymą.</w:t>
            </w:r>
          </w:p>
        </w:tc>
        <w:tc>
          <w:tcPr>
            <w:tcW w:w="1258" w:type="dxa"/>
            <w:tcBorders>
              <w:top w:val="nil"/>
              <w:left w:val="nil"/>
              <w:bottom w:val="single" w:sz="4" w:space="0" w:color="auto"/>
              <w:right w:val="single" w:sz="4" w:space="0" w:color="auto"/>
            </w:tcBorders>
            <w:shd w:val="clear" w:color="auto" w:fill="auto"/>
            <w:hideMark/>
          </w:tcPr>
          <w:p w14:paraId="4AF0482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7F0DFEA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27A163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3B8DB6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150</w:t>
            </w:r>
          </w:p>
        </w:tc>
        <w:tc>
          <w:tcPr>
            <w:tcW w:w="2420" w:type="dxa"/>
            <w:tcBorders>
              <w:top w:val="nil"/>
              <w:left w:val="nil"/>
              <w:bottom w:val="single" w:sz="4" w:space="0" w:color="auto"/>
              <w:right w:val="single" w:sz="4" w:space="0" w:color="auto"/>
            </w:tcBorders>
            <w:shd w:val="clear" w:color="000000" w:fill="FFFFFF"/>
            <w:hideMark/>
          </w:tcPr>
          <w:p w14:paraId="75C4C5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8DF27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440019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užklausą logistikos vadybininkui ir gauti pardavimo užsakymo išvežimo datą.</w:t>
            </w:r>
          </w:p>
        </w:tc>
        <w:tc>
          <w:tcPr>
            <w:tcW w:w="1258" w:type="dxa"/>
            <w:tcBorders>
              <w:top w:val="nil"/>
              <w:left w:val="nil"/>
              <w:bottom w:val="single" w:sz="4" w:space="0" w:color="auto"/>
              <w:right w:val="single" w:sz="4" w:space="0" w:color="auto"/>
            </w:tcBorders>
            <w:shd w:val="clear" w:color="000000" w:fill="FFFFFF"/>
            <w:hideMark/>
          </w:tcPr>
          <w:p w14:paraId="52DEAD9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B785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0B6AA4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0B2A7F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151</w:t>
            </w:r>
          </w:p>
        </w:tc>
        <w:tc>
          <w:tcPr>
            <w:tcW w:w="2420" w:type="dxa"/>
            <w:tcBorders>
              <w:top w:val="nil"/>
              <w:left w:val="nil"/>
              <w:bottom w:val="single" w:sz="4" w:space="0" w:color="auto"/>
              <w:right w:val="single" w:sz="4" w:space="0" w:color="auto"/>
            </w:tcBorders>
            <w:shd w:val="clear" w:color="000000" w:fill="FFFFFF"/>
            <w:hideMark/>
          </w:tcPr>
          <w:p w14:paraId="70E2E8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C0334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3211D9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su pardavimo užsakymu susijusių kitų užsakymų įvykdymo datas (gamybos užsakymo, transporto užsakymo).</w:t>
            </w:r>
          </w:p>
        </w:tc>
        <w:tc>
          <w:tcPr>
            <w:tcW w:w="1258" w:type="dxa"/>
            <w:tcBorders>
              <w:top w:val="nil"/>
              <w:left w:val="nil"/>
              <w:bottom w:val="single" w:sz="4" w:space="0" w:color="auto"/>
              <w:right w:val="single" w:sz="4" w:space="0" w:color="auto"/>
            </w:tcBorders>
            <w:shd w:val="clear" w:color="000000" w:fill="FFFFFF"/>
            <w:hideMark/>
          </w:tcPr>
          <w:p w14:paraId="71CB9A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EF12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6B6730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AB0246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152</w:t>
            </w:r>
          </w:p>
        </w:tc>
        <w:tc>
          <w:tcPr>
            <w:tcW w:w="2420" w:type="dxa"/>
            <w:tcBorders>
              <w:top w:val="nil"/>
              <w:left w:val="nil"/>
              <w:bottom w:val="single" w:sz="4" w:space="0" w:color="auto"/>
              <w:right w:val="single" w:sz="4" w:space="0" w:color="auto"/>
            </w:tcBorders>
            <w:shd w:val="clear" w:color="000000" w:fill="FFFFFF"/>
            <w:hideMark/>
          </w:tcPr>
          <w:p w14:paraId="0270D0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D02F1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34EE84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gali paskaičiuoti planuojamą pardavimo užsakymo pristatymo datą, įvertindama pagaminimo datą ir pervežimo terminus.</w:t>
            </w:r>
          </w:p>
        </w:tc>
        <w:tc>
          <w:tcPr>
            <w:tcW w:w="1258" w:type="dxa"/>
            <w:tcBorders>
              <w:top w:val="nil"/>
              <w:left w:val="nil"/>
              <w:bottom w:val="single" w:sz="4" w:space="0" w:color="auto"/>
              <w:right w:val="single" w:sz="4" w:space="0" w:color="auto"/>
            </w:tcBorders>
            <w:shd w:val="clear" w:color="000000" w:fill="FFFFFF"/>
            <w:hideMark/>
          </w:tcPr>
          <w:p w14:paraId="3D69F8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6F37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51AE4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68D02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153</w:t>
            </w:r>
          </w:p>
        </w:tc>
        <w:tc>
          <w:tcPr>
            <w:tcW w:w="2420" w:type="dxa"/>
            <w:tcBorders>
              <w:top w:val="nil"/>
              <w:left w:val="nil"/>
              <w:bottom w:val="single" w:sz="4" w:space="0" w:color="auto"/>
              <w:right w:val="single" w:sz="4" w:space="0" w:color="auto"/>
            </w:tcBorders>
            <w:shd w:val="clear" w:color="000000" w:fill="FFFFFF"/>
            <w:hideMark/>
          </w:tcPr>
          <w:p w14:paraId="200744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1D65A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275A11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matyti pardavimui skirtą kiekį gatavos produkcijos sandėlyje (atskirai kiekį, kurį galima išvežti ir </w:t>
            </w:r>
            <w:proofErr w:type="spellStart"/>
            <w:r w:rsidRPr="00510C73">
              <w:rPr>
                <w:rFonts w:ascii="Arial Narrow" w:eastAsia="Times New Roman" w:hAnsi="Arial Narrow" w:cs="Calibri"/>
                <w:color w:val="000000"/>
                <w:sz w:val="20"/>
                <w:szCs w:val="20"/>
                <w:lang w:eastAsia="lt-LT"/>
              </w:rPr>
              <w:t>karantinuotą</w:t>
            </w:r>
            <w:proofErr w:type="spellEnd"/>
            <w:r w:rsidRPr="00510C73">
              <w:rPr>
                <w:rFonts w:ascii="Arial Narrow" w:eastAsia="Times New Roman" w:hAnsi="Arial Narrow" w:cs="Calibri"/>
                <w:color w:val="000000"/>
                <w:sz w:val="20"/>
                <w:szCs w:val="20"/>
                <w:lang w:eastAsia="lt-LT"/>
              </w:rPr>
              <w:t xml:space="preserve"> kiekį)</w:t>
            </w:r>
          </w:p>
        </w:tc>
        <w:tc>
          <w:tcPr>
            <w:tcW w:w="1258" w:type="dxa"/>
            <w:tcBorders>
              <w:top w:val="nil"/>
              <w:left w:val="nil"/>
              <w:bottom w:val="single" w:sz="4" w:space="0" w:color="auto"/>
              <w:right w:val="single" w:sz="4" w:space="0" w:color="auto"/>
            </w:tcBorders>
            <w:shd w:val="clear" w:color="000000" w:fill="FFFFFF"/>
            <w:hideMark/>
          </w:tcPr>
          <w:p w14:paraId="455C50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193C0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93FE7E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972F0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154</w:t>
            </w:r>
          </w:p>
        </w:tc>
        <w:tc>
          <w:tcPr>
            <w:tcW w:w="2420" w:type="dxa"/>
            <w:tcBorders>
              <w:top w:val="nil"/>
              <w:left w:val="nil"/>
              <w:bottom w:val="single" w:sz="4" w:space="0" w:color="auto"/>
              <w:right w:val="single" w:sz="4" w:space="0" w:color="auto"/>
            </w:tcBorders>
            <w:shd w:val="clear" w:color="000000" w:fill="FFFFFF"/>
            <w:hideMark/>
          </w:tcPr>
          <w:p w14:paraId="36F34F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F4E4A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699645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užsakymo eilutėse numatyti vieną arba kelis tos pačios prekės išvežimus su skirtingomis datomis, tačiau turi būti išlaikytas pilnas partijų atsekamumas.</w:t>
            </w:r>
          </w:p>
        </w:tc>
        <w:tc>
          <w:tcPr>
            <w:tcW w:w="1258" w:type="dxa"/>
            <w:tcBorders>
              <w:top w:val="nil"/>
              <w:left w:val="nil"/>
              <w:bottom w:val="single" w:sz="4" w:space="0" w:color="auto"/>
              <w:right w:val="single" w:sz="4" w:space="0" w:color="auto"/>
            </w:tcBorders>
            <w:shd w:val="clear" w:color="000000" w:fill="FFFFFF"/>
            <w:hideMark/>
          </w:tcPr>
          <w:p w14:paraId="44E697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5DF9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719CB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3B0F13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155</w:t>
            </w:r>
          </w:p>
        </w:tc>
        <w:tc>
          <w:tcPr>
            <w:tcW w:w="2420" w:type="dxa"/>
            <w:tcBorders>
              <w:top w:val="nil"/>
              <w:left w:val="nil"/>
              <w:bottom w:val="single" w:sz="4" w:space="0" w:color="auto"/>
              <w:right w:val="single" w:sz="4" w:space="0" w:color="auto"/>
            </w:tcBorders>
            <w:shd w:val="clear" w:color="000000" w:fill="FFFFFF"/>
            <w:hideMark/>
          </w:tcPr>
          <w:p w14:paraId="5621E8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DD9A3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515C4A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numatyti prekių kiekius, kurie bus palikti gatavos produkcijos sandėlyje iki kliento atskiro pareikalavimo išvežti.</w:t>
            </w:r>
          </w:p>
        </w:tc>
        <w:tc>
          <w:tcPr>
            <w:tcW w:w="1258" w:type="dxa"/>
            <w:tcBorders>
              <w:top w:val="nil"/>
              <w:left w:val="nil"/>
              <w:bottom w:val="single" w:sz="4" w:space="0" w:color="auto"/>
              <w:right w:val="single" w:sz="4" w:space="0" w:color="auto"/>
            </w:tcBorders>
            <w:shd w:val="clear" w:color="000000" w:fill="FFFFFF"/>
            <w:hideMark/>
          </w:tcPr>
          <w:p w14:paraId="5CB045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16B8F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803D06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958C6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156</w:t>
            </w:r>
          </w:p>
        </w:tc>
        <w:tc>
          <w:tcPr>
            <w:tcW w:w="2420" w:type="dxa"/>
            <w:tcBorders>
              <w:top w:val="nil"/>
              <w:left w:val="nil"/>
              <w:bottom w:val="single" w:sz="4" w:space="0" w:color="auto"/>
              <w:right w:val="single" w:sz="4" w:space="0" w:color="auto"/>
            </w:tcBorders>
            <w:shd w:val="clear" w:color="000000" w:fill="FFFFFF"/>
            <w:hideMark/>
          </w:tcPr>
          <w:p w14:paraId="7738B5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591CD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5596F3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užsakymui priskirti transportavimo paslaugas ir jų kainą, nurodyti </w:t>
            </w:r>
            <w:proofErr w:type="spellStart"/>
            <w:r w:rsidRPr="00510C73">
              <w:rPr>
                <w:rFonts w:ascii="Arial Narrow" w:eastAsia="Times New Roman" w:hAnsi="Arial Narrow" w:cs="Calibri"/>
                <w:color w:val="000000"/>
                <w:sz w:val="20"/>
                <w:szCs w:val="20"/>
                <w:lang w:eastAsia="lt-LT"/>
              </w:rPr>
              <w:t>Incoterm</w:t>
            </w:r>
            <w:proofErr w:type="spellEnd"/>
            <w:r w:rsidRPr="00510C73">
              <w:rPr>
                <w:rFonts w:ascii="Arial Narrow" w:eastAsia="Times New Roman" w:hAnsi="Arial Narrow" w:cs="Calibri"/>
                <w:color w:val="000000"/>
                <w:sz w:val="20"/>
                <w:szCs w:val="20"/>
                <w:lang w:eastAsia="lt-LT"/>
              </w:rPr>
              <w:t xml:space="preserve"> taisyklę.</w:t>
            </w:r>
          </w:p>
        </w:tc>
        <w:tc>
          <w:tcPr>
            <w:tcW w:w="1258" w:type="dxa"/>
            <w:tcBorders>
              <w:top w:val="nil"/>
              <w:left w:val="nil"/>
              <w:bottom w:val="single" w:sz="4" w:space="0" w:color="auto"/>
              <w:right w:val="single" w:sz="4" w:space="0" w:color="auto"/>
            </w:tcBorders>
            <w:shd w:val="clear" w:color="000000" w:fill="FFFFFF"/>
            <w:hideMark/>
          </w:tcPr>
          <w:p w14:paraId="1B08DB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E07C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468C09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55E8C1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157</w:t>
            </w:r>
          </w:p>
        </w:tc>
        <w:tc>
          <w:tcPr>
            <w:tcW w:w="2420" w:type="dxa"/>
            <w:tcBorders>
              <w:top w:val="nil"/>
              <w:left w:val="nil"/>
              <w:bottom w:val="single" w:sz="4" w:space="0" w:color="auto"/>
              <w:right w:val="single" w:sz="4" w:space="0" w:color="auto"/>
            </w:tcBorders>
            <w:shd w:val="clear" w:color="000000" w:fill="FFFFFF"/>
            <w:hideMark/>
          </w:tcPr>
          <w:p w14:paraId="4730CF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6A2D0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1F1E59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užsakymui priskirti kaštus (gaminio savikainą, transportavimą, kitus su vykdymu susijusius kaštus).</w:t>
            </w:r>
          </w:p>
        </w:tc>
        <w:tc>
          <w:tcPr>
            <w:tcW w:w="1258" w:type="dxa"/>
            <w:tcBorders>
              <w:top w:val="nil"/>
              <w:left w:val="nil"/>
              <w:bottom w:val="single" w:sz="4" w:space="0" w:color="auto"/>
              <w:right w:val="single" w:sz="4" w:space="0" w:color="auto"/>
            </w:tcBorders>
            <w:shd w:val="clear" w:color="000000" w:fill="FFFFFF"/>
            <w:hideMark/>
          </w:tcPr>
          <w:p w14:paraId="6A4AB5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225D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AFA9BD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1B19F0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158</w:t>
            </w:r>
          </w:p>
        </w:tc>
        <w:tc>
          <w:tcPr>
            <w:tcW w:w="2420" w:type="dxa"/>
            <w:tcBorders>
              <w:top w:val="nil"/>
              <w:left w:val="nil"/>
              <w:bottom w:val="single" w:sz="4" w:space="0" w:color="auto"/>
              <w:right w:val="single" w:sz="4" w:space="0" w:color="auto"/>
            </w:tcBorders>
            <w:shd w:val="clear" w:color="000000" w:fill="FFFFFF"/>
            <w:hideMark/>
          </w:tcPr>
          <w:p w14:paraId="462E83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170A8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59EBA4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papildomus užsakymo kaštus automatiškai priskirti prie SKU, pagal suderintus algoritmus.</w:t>
            </w:r>
          </w:p>
        </w:tc>
        <w:tc>
          <w:tcPr>
            <w:tcW w:w="1258" w:type="dxa"/>
            <w:tcBorders>
              <w:top w:val="nil"/>
              <w:left w:val="nil"/>
              <w:bottom w:val="single" w:sz="4" w:space="0" w:color="auto"/>
              <w:right w:val="single" w:sz="4" w:space="0" w:color="auto"/>
            </w:tcBorders>
            <w:shd w:val="clear" w:color="000000" w:fill="FFFFFF"/>
            <w:hideMark/>
          </w:tcPr>
          <w:p w14:paraId="40085D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BF401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8D23A3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B39708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159</w:t>
            </w:r>
          </w:p>
        </w:tc>
        <w:tc>
          <w:tcPr>
            <w:tcW w:w="2420" w:type="dxa"/>
            <w:tcBorders>
              <w:top w:val="nil"/>
              <w:left w:val="nil"/>
              <w:bottom w:val="single" w:sz="4" w:space="0" w:color="auto"/>
              <w:right w:val="single" w:sz="4" w:space="0" w:color="auto"/>
            </w:tcBorders>
            <w:shd w:val="clear" w:color="000000" w:fill="FFFFFF"/>
            <w:hideMark/>
          </w:tcPr>
          <w:p w14:paraId="659EDA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A3B3E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6DC9A4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užsakymo prisegti failus ar nuorodas į failus.</w:t>
            </w:r>
          </w:p>
        </w:tc>
        <w:tc>
          <w:tcPr>
            <w:tcW w:w="1258" w:type="dxa"/>
            <w:tcBorders>
              <w:top w:val="nil"/>
              <w:left w:val="nil"/>
              <w:bottom w:val="single" w:sz="4" w:space="0" w:color="auto"/>
              <w:right w:val="single" w:sz="4" w:space="0" w:color="auto"/>
            </w:tcBorders>
            <w:shd w:val="clear" w:color="000000" w:fill="FFFFFF"/>
            <w:hideMark/>
          </w:tcPr>
          <w:p w14:paraId="6BAF89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82BF1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818694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4109C1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160</w:t>
            </w:r>
          </w:p>
        </w:tc>
        <w:tc>
          <w:tcPr>
            <w:tcW w:w="2420" w:type="dxa"/>
            <w:tcBorders>
              <w:top w:val="nil"/>
              <w:left w:val="nil"/>
              <w:bottom w:val="single" w:sz="4" w:space="0" w:color="auto"/>
              <w:right w:val="single" w:sz="4" w:space="0" w:color="auto"/>
            </w:tcBorders>
            <w:shd w:val="clear" w:color="000000" w:fill="FFFFFF"/>
            <w:hideMark/>
          </w:tcPr>
          <w:p w14:paraId="5C40C9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C8838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50D9E1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užsakymo spausdinį, failą, el. laišką ir išsiųsti kliento patvirtinimui.</w:t>
            </w:r>
          </w:p>
        </w:tc>
        <w:tc>
          <w:tcPr>
            <w:tcW w:w="1258" w:type="dxa"/>
            <w:tcBorders>
              <w:top w:val="nil"/>
              <w:left w:val="nil"/>
              <w:bottom w:val="single" w:sz="4" w:space="0" w:color="auto"/>
              <w:right w:val="single" w:sz="4" w:space="0" w:color="auto"/>
            </w:tcBorders>
            <w:shd w:val="clear" w:color="000000" w:fill="FFFFFF"/>
            <w:hideMark/>
          </w:tcPr>
          <w:p w14:paraId="51BCE6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F174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0ADD7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B8C855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161</w:t>
            </w:r>
          </w:p>
        </w:tc>
        <w:tc>
          <w:tcPr>
            <w:tcW w:w="2420" w:type="dxa"/>
            <w:tcBorders>
              <w:top w:val="nil"/>
              <w:left w:val="nil"/>
              <w:bottom w:val="single" w:sz="4" w:space="0" w:color="auto"/>
              <w:right w:val="single" w:sz="4" w:space="0" w:color="auto"/>
            </w:tcBorders>
            <w:shd w:val="clear" w:color="000000" w:fill="FFFFFF"/>
            <w:hideMark/>
          </w:tcPr>
          <w:p w14:paraId="48E52B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AB681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6687FE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Pardavimo užsakymą galiu spausdinti skirtingomis kalbomis, pagal kalbos nustatymus kliento kortelėje.</w:t>
            </w:r>
          </w:p>
        </w:tc>
        <w:tc>
          <w:tcPr>
            <w:tcW w:w="1258" w:type="dxa"/>
            <w:tcBorders>
              <w:top w:val="nil"/>
              <w:left w:val="nil"/>
              <w:bottom w:val="single" w:sz="4" w:space="0" w:color="auto"/>
              <w:right w:val="single" w:sz="4" w:space="0" w:color="auto"/>
            </w:tcBorders>
            <w:shd w:val="clear" w:color="000000" w:fill="FFFFFF"/>
            <w:hideMark/>
          </w:tcPr>
          <w:p w14:paraId="0A34FD8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EF57D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4F8F27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5DE840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162</w:t>
            </w:r>
          </w:p>
        </w:tc>
        <w:tc>
          <w:tcPr>
            <w:tcW w:w="2420" w:type="dxa"/>
            <w:tcBorders>
              <w:top w:val="nil"/>
              <w:left w:val="nil"/>
              <w:bottom w:val="single" w:sz="4" w:space="0" w:color="auto"/>
              <w:right w:val="single" w:sz="4" w:space="0" w:color="auto"/>
            </w:tcBorders>
            <w:shd w:val="clear" w:color="000000" w:fill="FFFFFF"/>
            <w:hideMark/>
          </w:tcPr>
          <w:p w14:paraId="447B04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E69E4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4.4 Pardavimo užsakymas</w:t>
            </w:r>
          </w:p>
        </w:tc>
        <w:tc>
          <w:tcPr>
            <w:tcW w:w="6280" w:type="dxa"/>
            <w:tcBorders>
              <w:top w:val="nil"/>
              <w:left w:val="nil"/>
              <w:bottom w:val="single" w:sz="4" w:space="0" w:color="auto"/>
              <w:right w:val="single" w:sz="4" w:space="0" w:color="auto"/>
            </w:tcBorders>
            <w:shd w:val="clear" w:color="000000" w:fill="FFFFFF"/>
            <w:hideMark/>
          </w:tcPr>
          <w:p w14:paraId="7F6AD9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nutraukti užsakymą ir pažymėti užsakymo nutraukimo priežastį.</w:t>
            </w:r>
          </w:p>
        </w:tc>
        <w:tc>
          <w:tcPr>
            <w:tcW w:w="1258" w:type="dxa"/>
            <w:tcBorders>
              <w:top w:val="nil"/>
              <w:left w:val="nil"/>
              <w:bottom w:val="single" w:sz="4" w:space="0" w:color="auto"/>
              <w:right w:val="single" w:sz="4" w:space="0" w:color="auto"/>
            </w:tcBorders>
            <w:shd w:val="clear" w:color="000000" w:fill="FFFFFF"/>
            <w:hideMark/>
          </w:tcPr>
          <w:p w14:paraId="4134EC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6DFF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FD05D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D7B96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163</w:t>
            </w:r>
          </w:p>
        </w:tc>
        <w:tc>
          <w:tcPr>
            <w:tcW w:w="2420" w:type="dxa"/>
            <w:tcBorders>
              <w:top w:val="nil"/>
              <w:left w:val="nil"/>
              <w:bottom w:val="single" w:sz="4" w:space="0" w:color="auto"/>
              <w:right w:val="single" w:sz="4" w:space="0" w:color="auto"/>
            </w:tcBorders>
            <w:shd w:val="clear" w:color="000000" w:fill="FFFFFF"/>
            <w:hideMark/>
          </w:tcPr>
          <w:p w14:paraId="495423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BDB97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725B17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matyti kliento finansinės būsenos įvertinimą – kredito limitą, atidėjimus, pradelstas skolas.</w:t>
            </w:r>
          </w:p>
        </w:tc>
        <w:tc>
          <w:tcPr>
            <w:tcW w:w="1258" w:type="dxa"/>
            <w:tcBorders>
              <w:top w:val="nil"/>
              <w:left w:val="nil"/>
              <w:bottom w:val="single" w:sz="4" w:space="0" w:color="auto"/>
              <w:right w:val="single" w:sz="4" w:space="0" w:color="auto"/>
            </w:tcBorders>
            <w:shd w:val="clear" w:color="000000" w:fill="FFFFFF"/>
            <w:hideMark/>
          </w:tcPr>
          <w:p w14:paraId="2BA21B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511D3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81CBE4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0D6E16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164</w:t>
            </w:r>
          </w:p>
        </w:tc>
        <w:tc>
          <w:tcPr>
            <w:tcW w:w="2420" w:type="dxa"/>
            <w:tcBorders>
              <w:top w:val="nil"/>
              <w:left w:val="nil"/>
              <w:bottom w:val="single" w:sz="4" w:space="0" w:color="auto"/>
              <w:right w:val="single" w:sz="4" w:space="0" w:color="auto"/>
            </w:tcBorders>
            <w:shd w:val="clear" w:color="000000" w:fill="FFFFFF"/>
            <w:hideMark/>
          </w:tcPr>
          <w:p w14:paraId="2E91F8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30F31B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7975AA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drausti pateikti/patvirtinti pardavimo užsakymą, kai klientas netenkina kredito limito ir pradelstų skolų tikrinimo algoritmo.</w:t>
            </w:r>
          </w:p>
        </w:tc>
        <w:tc>
          <w:tcPr>
            <w:tcW w:w="1258" w:type="dxa"/>
            <w:tcBorders>
              <w:top w:val="nil"/>
              <w:left w:val="nil"/>
              <w:bottom w:val="single" w:sz="4" w:space="0" w:color="auto"/>
              <w:right w:val="single" w:sz="4" w:space="0" w:color="auto"/>
            </w:tcBorders>
            <w:shd w:val="clear" w:color="000000" w:fill="FFFFFF"/>
            <w:hideMark/>
          </w:tcPr>
          <w:p w14:paraId="322AF5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51455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422A4A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1BCD20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165</w:t>
            </w:r>
          </w:p>
        </w:tc>
        <w:tc>
          <w:tcPr>
            <w:tcW w:w="2420" w:type="dxa"/>
            <w:tcBorders>
              <w:top w:val="nil"/>
              <w:left w:val="nil"/>
              <w:bottom w:val="single" w:sz="4" w:space="0" w:color="auto"/>
              <w:right w:val="single" w:sz="4" w:space="0" w:color="auto"/>
            </w:tcBorders>
            <w:shd w:val="clear" w:color="000000" w:fill="FFFFFF"/>
            <w:hideMark/>
          </w:tcPr>
          <w:p w14:paraId="33D168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3992AB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260811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matyti informaciją apie klientui pritaikytą kainos maržą.</w:t>
            </w:r>
          </w:p>
        </w:tc>
        <w:tc>
          <w:tcPr>
            <w:tcW w:w="1258" w:type="dxa"/>
            <w:tcBorders>
              <w:top w:val="nil"/>
              <w:left w:val="nil"/>
              <w:bottom w:val="single" w:sz="4" w:space="0" w:color="auto"/>
              <w:right w:val="single" w:sz="4" w:space="0" w:color="auto"/>
            </w:tcBorders>
            <w:shd w:val="clear" w:color="000000" w:fill="FFFFFF"/>
            <w:hideMark/>
          </w:tcPr>
          <w:p w14:paraId="1EA1EF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7E2A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61C5BC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12854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166</w:t>
            </w:r>
          </w:p>
        </w:tc>
        <w:tc>
          <w:tcPr>
            <w:tcW w:w="2420" w:type="dxa"/>
            <w:tcBorders>
              <w:top w:val="nil"/>
              <w:left w:val="nil"/>
              <w:bottom w:val="single" w:sz="4" w:space="0" w:color="auto"/>
              <w:right w:val="single" w:sz="4" w:space="0" w:color="auto"/>
            </w:tcBorders>
            <w:shd w:val="clear" w:color="000000" w:fill="FFFFFF"/>
            <w:hideMark/>
          </w:tcPr>
          <w:p w14:paraId="318F2D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CDE44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55E5BA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atspausdinti su užsakymu susietą avansinio mokėjimo sąskaitą.</w:t>
            </w:r>
          </w:p>
        </w:tc>
        <w:tc>
          <w:tcPr>
            <w:tcW w:w="1258" w:type="dxa"/>
            <w:tcBorders>
              <w:top w:val="nil"/>
              <w:left w:val="nil"/>
              <w:bottom w:val="single" w:sz="4" w:space="0" w:color="auto"/>
              <w:right w:val="single" w:sz="4" w:space="0" w:color="auto"/>
            </w:tcBorders>
            <w:shd w:val="clear" w:color="000000" w:fill="FFFFFF"/>
            <w:hideMark/>
          </w:tcPr>
          <w:p w14:paraId="693881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7D1C9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F382A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F90A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167</w:t>
            </w:r>
          </w:p>
        </w:tc>
        <w:tc>
          <w:tcPr>
            <w:tcW w:w="2420" w:type="dxa"/>
            <w:tcBorders>
              <w:top w:val="nil"/>
              <w:left w:val="nil"/>
              <w:bottom w:val="single" w:sz="4" w:space="0" w:color="auto"/>
              <w:right w:val="single" w:sz="4" w:space="0" w:color="auto"/>
            </w:tcBorders>
            <w:shd w:val="clear" w:color="000000" w:fill="FFFFFF"/>
            <w:hideMark/>
          </w:tcPr>
          <w:p w14:paraId="551889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9680E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17F455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informaciją apie avanso apmokėjimo faktą.</w:t>
            </w:r>
          </w:p>
        </w:tc>
        <w:tc>
          <w:tcPr>
            <w:tcW w:w="1258" w:type="dxa"/>
            <w:tcBorders>
              <w:top w:val="nil"/>
              <w:left w:val="nil"/>
              <w:bottom w:val="single" w:sz="4" w:space="0" w:color="auto"/>
              <w:right w:val="single" w:sz="4" w:space="0" w:color="auto"/>
            </w:tcBorders>
            <w:shd w:val="clear" w:color="000000" w:fill="FFFFFF"/>
            <w:hideMark/>
          </w:tcPr>
          <w:p w14:paraId="1382B2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7F76B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8DFE4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DE8965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168</w:t>
            </w:r>
          </w:p>
        </w:tc>
        <w:tc>
          <w:tcPr>
            <w:tcW w:w="2420" w:type="dxa"/>
            <w:tcBorders>
              <w:top w:val="nil"/>
              <w:left w:val="nil"/>
              <w:bottom w:val="single" w:sz="4" w:space="0" w:color="auto"/>
              <w:right w:val="single" w:sz="4" w:space="0" w:color="auto"/>
            </w:tcBorders>
            <w:shd w:val="clear" w:color="000000" w:fill="FFFFFF"/>
            <w:hideMark/>
          </w:tcPr>
          <w:p w14:paraId="3EDD49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A4B14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3D532F5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sistemoje turėti neaktyvius pardavimo pasiūlymus, pagal kuriuos neperkamos žaliavos ir nevykdoma gamyba. </w:t>
            </w:r>
          </w:p>
        </w:tc>
        <w:tc>
          <w:tcPr>
            <w:tcW w:w="1258" w:type="dxa"/>
            <w:tcBorders>
              <w:top w:val="nil"/>
              <w:left w:val="nil"/>
              <w:bottom w:val="single" w:sz="4" w:space="0" w:color="auto"/>
              <w:right w:val="single" w:sz="4" w:space="0" w:color="auto"/>
            </w:tcBorders>
            <w:shd w:val="clear" w:color="000000" w:fill="FFFFFF"/>
            <w:hideMark/>
          </w:tcPr>
          <w:p w14:paraId="3B4AE5C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5DFBB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18AA43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6009F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169</w:t>
            </w:r>
          </w:p>
        </w:tc>
        <w:tc>
          <w:tcPr>
            <w:tcW w:w="2420" w:type="dxa"/>
            <w:tcBorders>
              <w:top w:val="nil"/>
              <w:left w:val="nil"/>
              <w:bottom w:val="single" w:sz="4" w:space="0" w:color="auto"/>
              <w:right w:val="single" w:sz="4" w:space="0" w:color="auto"/>
            </w:tcBorders>
            <w:shd w:val="clear" w:color="000000" w:fill="FFFFFF"/>
            <w:hideMark/>
          </w:tcPr>
          <w:p w14:paraId="186AEF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5985C4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7BBD47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užsakymo nustatyti priminimus apie darbus, kurie turi būti padaryti iki pasiūlymo aktyvavimo dienos.</w:t>
            </w:r>
          </w:p>
        </w:tc>
        <w:tc>
          <w:tcPr>
            <w:tcW w:w="1258" w:type="dxa"/>
            <w:tcBorders>
              <w:top w:val="nil"/>
              <w:left w:val="nil"/>
              <w:bottom w:val="single" w:sz="4" w:space="0" w:color="auto"/>
              <w:right w:val="single" w:sz="4" w:space="0" w:color="auto"/>
            </w:tcBorders>
            <w:shd w:val="clear" w:color="000000" w:fill="FFFFFF"/>
            <w:hideMark/>
          </w:tcPr>
          <w:p w14:paraId="27657F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BDC67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52D9E8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C9CA2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170</w:t>
            </w:r>
          </w:p>
        </w:tc>
        <w:tc>
          <w:tcPr>
            <w:tcW w:w="2420" w:type="dxa"/>
            <w:tcBorders>
              <w:top w:val="nil"/>
              <w:left w:val="nil"/>
              <w:bottom w:val="single" w:sz="4" w:space="0" w:color="auto"/>
              <w:right w:val="single" w:sz="4" w:space="0" w:color="auto"/>
            </w:tcBorders>
            <w:shd w:val="clear" w:color="000000" w:fill="FFFFFF"/>
            <w:hideMark/>
          </w:tcPr>
          <w:p w14:paraId="2E5C6E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B07A0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5E9503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patvirtinti užsakymą ir sukurti vykdymo veiksmus (</w:t>
            </w:r>
            <w:proofErr w:type="spellStart"/>
            <w:r w:rsidRPr="00510C73">
              <w:rPr>
                <w:rFonts w:ascii="Arial Narrow" w:eastAsia="Times New Roman" w:hAnsi="Arial Narrow" w:cs="Calibri"/>
                <w:color w:val="000000"/>
                <w:sz w:val="20"/>
                <w:szCs w:val="20"/>
                <w:lang w:eastAsia="lt-LT"/>
              </w:rPr>
              <w:t>task‘us</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15C61F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CBC0C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3A10FF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2787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171</w:t>
            </w:r>
          </w:p>
        </w:tc>
        <w:tc>
          <w:tcPr>
            <w:tcW w:w="2420" w:type="dxa"/>
            <w:tcBorders>
              <w:top w:val="nil"/>
              <w:left w:val="nil"/>
              <w:bottom w:val="single" w:sz="4" w:space="0" w:color="auto"/>
              <w:right w:val="single" w:sz="4" w:space="0" w:color="auto"/>
            </w:tcBorders>
            <w:shd w:val="clear" w:color="000000" w:fill="FFFFFF"/>
            <w:hideMark/>
          </w:tcPr>
          <w:p w14:paraId="017F2C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06D38C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4.5 Pardavimo užsakymo tvirtinimas</w:t>
            </w:r>
          </w:p>
        </w:tc>
        <w:tc>
          <w:tcPr>
            <w:tcW w:w="6280" w:type="dxa"/>
            <w:tcBorders>
              <w:top w:val="nil"/>
              <w:left w:val="nil"/>
              <w:bottom w:val="single" w:sz="4" w:space="0" w:color="auto"/>
              <w:right w:val="single" w:sz="4" w:space="0" w:color="auto"/>
            </w:tcBorders>
            <w:shd w:val="clear" w:color="000000" w:fill="FFFFFF"/>
            <w:hideMark/>
          </w:tcPr>
          <w:p w14:paraId="7CB533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ir išsiųsti standartizuotą el. laišką su informacija apie patvirtintą pardavimo užsakymą.</w:t>
            </w:r>
          </w:p>
        </w:tc>
        <w:tc>
          <w:tcPr>
            <w:tcW w:w="1258" w:type="dxa"/>
            <w:tcBorders>
              <w:top w:val="nil"/>
              <w:left w:val="nil"/>
              <w:bottom w:val="single" w:sz="4" w:space="0" w:color="auto"/>
              <w:right w:val="single" w:sz="4" w:space="0" w:color="auto"/>
            </w:tcBorders>
            <w:shd w:val="clear" w:color="000000" w:fill="FFFFFF"/>
            <w:hideMark/>
          </w:tcPr>
          <w:p w14:paraId="4E8C41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5CB4E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49EC1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4EED7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172</w:t>
            </w:r>
          </w:p>
        </w:tc>
        <w:tc>
          <w:tcPr>
            <w:tcW w:w="2420" w:type="dxa"/>
            <w:tcBorders>
              <w:top w:val="nil"/>
              <w:left w:val="nil"/>
              <w:bottom w:val="single" w:sz="4" w:space="0" w:color="auto"/>
              <w:right w:val="single" w:sz="4" w:space="0" w:color="auto"/>
            </w:tcBorders>
            <w:shd w:val="clear" w:color="000000" w:fill="FFFFFF"/>
            <w:hideMark/>
          </w:tcPr>
          <w:p w14:paraId="79C05A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635A7D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4.6 Pardavimo užsakymo vykdymo kontrolė</w:t>
            </w:r>
          </w:p>
        </w:tc>
        <w:tc>
          <w:tcPr>
            <w:tcW w:w="6280" w:type="dxa"/>
            <w:tcBorders>
              <w:top w:val="nil"/>
              <w:left w:val="nil"/>
              <w:bottom w:val="single" w:sz="4" w:space="0" w:color="auto"/>
              <w:right w:val="single" w:sz="4" w:space="0" w:color="auto"/>
            </w:tcBorders>
            <w:shd w:val="clear" w:color="000000" w:fill="FFFFFF"/>
            <w:hideMark/>
          </w:tcPr>
          <w:p w14:paraId="217F8AB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einamąją užsakymo būseną (</w:t>
            </w:r>
            <w:proofErr w:type="spellStart"/>
            <w:r w:rsidRPr="00510C73">
              <w:rPr>
                <w:rFonts w:ascii="Arial Narrow" w:eastAsia="Times New Roman" w:hAnsi="Arial Narrow" w:cs="Calibri"/>
                <w:sz w:val="20"/>
                <w:szCs w:val="20"/>
                <w:lang w:eastAsia="lt-LT"/>
              </w:rPr>
              <w:t>pvz.aprūpinamas</w:t>
            </w:r>
            <w:proofErr w:type="spellEnd"/>
            <w:r w:rsidRPr="00510C73">
              <w:rPr>
                <w:rFonts w:ascii="Arial Narrow" w:eastAsia="Times New Roman" w:hAnsi="Arial Narrow" w:cs="Calibri"/>
                <w:sz w:val="20"/>
                <w:szCs w:val="20"/>
                <w:lang w:eastAsia="lt-LT"/>
              </w:rPr>
              <w:t>, gaminamas, išvežtas ir kt.).</w:t>
            </w:r>
          </w:p>
        </w:tc>
        <w:tc>
          <w:tcPr>
            <w:tcW w:w="1258" w:type="dxa"/>
            <w:tcBorders>
              <w:top w:val="nil"/>
              <w:left w:val="nil"/>
              <w:bottom w:val="single" w:sz="4" w:space="0" w:color="auto"/>
              <w:right w:val="single" w:sz="4" w:space="0" w:color="auto"/>
            </w:tcBorders>
            <w:shd w:val="clear" w:color="000000" w:fill="FFFFFF"/>
            <w:hideMark/>
          </w:tcPr>
          <w:p w14:paraId="34F8A6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217920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EB1A2D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7F3D8A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173</w:t>
            </w:r>
          </w:p>
        </w:tc>
        <w:tc>
          <w:tcPr>
            <w:tcW w:w="2420" w:type="dxa"/>
            <w:tcBorders>
              <w:top w:val="nil"/>
              <w:left w:val="nil"/>
              <w:bottom w:val="single" w:sz="4" w:space="0" w:color="auto"/>
              <w:right w:val="single" w:sz="4" w:space="0" w:color="auto"/>
            </w:tcBorders>
            <w:shd w:val="clear" w:color="000000" w:fill="FFFFFF"/>
            <w:hideMark/>
          </w:tcPr>
          <w:p w14:paraId="20CB10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2933A1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4.6 Pardavimo užsakymo vykdymo kontrolė</w:t>
            </w:r>
          </w:p>
        </w:tc>
        <w:tc>
          <w:tcPr>
            <w:tcW w:w="6280" w:type="dxa"/>
            <w:tcBorders>
              <w:top w:val="nil"/>
              <w:left w:val="nil"/>
              <w:bottom w:val="single" w:sz="4" w:space="0" w:color="auto"/>
              <w:right w:val="single" w:sz="4" w:space="0" w:color="auto"/>
            </w:tcBorders>
            <w:shd w:val="clear" w:color="000000" w:fill="FFFFFF"/>
            <w:hideMark/>
          </w:tcPr>
          <w:p w14:paraId="3CD908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užsakymo aprūpinimo būseną (rezervuotas žaliavas, žaliavas kelyje, gamybos užsakymą).</w:t>
            </w:r>
          </w:p>
        </w:tc>
        <w:tc>
          <w:tcPr>
            <w:tcW w:w="1258" w:type="dxa"/>
            <w:tcBorders>
              <w:top w:val="nil"/>
              <w:left w:val="nil"/>
              <w:bottom w:val="single" w:sz="4" w:space="0" w:color="auto"/>
              <w:right w:val="single" w:sz="4" w:space="0" w:color="auto"/>
            </w:tcBorders>
            <w:shd w:val="clear" w:color="000000" w:fill="FFFFFF"/>
            <w:hideMark/>
          </w:tcPr>
          <w:p w14:paraId="6D2E92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A659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937030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FC0779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174</w:t>
            </w:r>
          </w:p>
        </w:tc>
        <w:tc>
          <w:tcPr>
            <w:tcW w:w="2420" w:type="dxa"/>
            <w:tcBorders>
              <w:top w:val="nil"/>
              <w:left w:val="nil"/>
              <w:bottom w:val="single" w:sz="4" w:space="0" w:color="auto"/>
              <w:right w:val="single" w:sz="4" w:space="0" w:color="auto"/>
            </w:tcBorders>
            <w:shd w:val="clear" w:color="000000" w:fill="FFFFFF"/>
            <w:hideMark/>
          </w:tcPr>
          <w:p w14:paraId="55B85D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1CE517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4.6 Pardavimo užsakymo vykdymo kontrolė</w:t>
            </w:r>
          </w:p>
        </w:tc>
        <w:tc>
          <w:tcPr>
            <w:tcW w:w="6280" w:type="dxa"/>
            <w:tcBorders>
              <w:top w:val="nil"/>
              <w:left w:val="nil"/>
              <w:bottom w:val="single" w:sz="4" w:space="0" w:color="auto"/>
              <w:right w:val="single" w:sz="4" w:space="0" w:color="auto"/>
            </w:tcBorders>
            <w:shd w:val="clear" w:color="000000" w:fill="FFFFFF"/>
            <w:hideMark/>
          </w:tcPr>
          <w:p w14:paraId="1BCA5C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perspėjimus apie probleminius atvejus – užsakymas negali būti vykdomas, užsakymas negali būti įvykdytas laiku ir kt..</w:t>
            </w:r>
          </w:p>
        </w:tc>
        <w:tc>
          <w:tcPr>
            <w:tcW w:w="1258" w:type="dxa"/>
            <w:tcBorders>
              <w:top w:val="nil"/>
              <w:left w:val="nil"/>
              <w:bottom w:val="single" w:sz="4" w:space="0" w:color="auto"/>
              <w:right w:val="single" w:sz="4" w:space="0" w:color="auto"/>
            </w:tcBorders>
            <w:shd w:val="clear" w:color="000000" w:fill="FFFFFF"/>
            <w:hideMark/>
          </w:tcPr>
          <w:p w14:paraId="3D48C9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5C3A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876F9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E7B30A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175</w:t>
            </w:r>
          </w:p>
        </w:tc>
        <w:tc>
          <w:tcPr>
            <w:tcW w:w="2420" w:type="dxa"/>
            <w:tcBorders>
              <w:top w:val="nil"/>
              <w:left w:val="nil"/>
              <w:bottom w:val="single" w:sz="4" w:space="0" w:color="auto"/>
              <w:right w:val="single" w:sz="4" w:space="0" w:color="auto"/>
            </w:tcBorders>
            <w:shd w:val="clear" w:color="000000" w:fill="FFFFFF"/>
            <w:hideMark/>
          </w:tcPr>
          <w:p w14:paraId="57074B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 Pardavimai</w:t>
            </w:r>
          </w:p>
        </w:tc>
        <w:tc>
          <w:tcPr>
            <w:tcW w:w="2500" w:type="dxa"/>
            <w:tcBorders>
              <w:top w:val="nil"/>
              <w:left w:val="nil"/>
              <w:bottom w:val="single" w:sz="4" w:space="0" w:color="auto"/>
              <w:right w:val="single" w:sz="4" w:space="0" w:color="auto"/>
            </w:tcBorders>
            <w:shd w:val="clear" w:color="000000" w:fill="FFFFFF"/>
            <w:hideMark/>
          </w:tcPr>
          <w:p w14:paraId="4DEBCB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4.6 Pardavimo užsakymo vykdymo kontrolė</w:t>
            </w:r>
          </w:p>
        </w:tc>
        <w:tc>
          <w:tcPr>
            <w:tcW w:w="6280" w:type="dxa"/>
            <w:tcBorders>
              <w:top w:val="nil"/>
              <w:left w:val="nil"/>
              <w:bottom w:val="single" w:sz="4" w:space="0" w:color="auto"/>
              <w:right w:val="single" w:sz="4" w:space="0" w:color="auto"/>
            </w:tcBorders>
            <w:shd w:val="clear" w:color="000000" w:fill="FFFFFF"/>
            <w:hideMark/>
          </w:tcPr>
          <w:p w14:paraId="69F194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pakeisti užsakymo vykdymo datas, kai tas yra sutarta su klientu, tačiau išsaugant pirminę užsakymo įvykdymo datą (JIT rodiklio skaičiavimui).</w:t>
            </w:r>
          </w:p>
        </w:tc>
        <w:tc>
          <w:tcPr>
            <w:tcW w:w="1258" w:type="dxa"/>
            <w:tcBorders>
              <w:top w:val="nil"/>
              <w:left w:val="nil"/>
              <w:bottom w:val="single" w:sz="4" w:space="0" w:color="auto"/>
              <w:right w:val="single" w:sz="4" w:space="0" w:color="auto"/>
            </w:tcBorders>
            <w:shd w:val="clear" w:color="000000" w:fill="FFFFFF"/>
            <w:hideMark/>
          </w:tcPr>
          <w:p w14:paraId="73D309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1C1C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651FF3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5D050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176</w:t>
            </w:r>
          </w:p>
        </w:tc>
        <w:tc>
          <w:tcPr>
            <w:tcW w:w="2420" w:type="dxa"/>
            <w:tcBorders>
              <w:top w:val="nil"/>
              <w:left w:val="nil"/>
              <w:bottom w:val="single" w:sz="4" w:space="0" w:color="auto"/>
              <w:right w:val="single" w:sz="4" w:space="0" w:color="auto"/>
            </w:tcBorders>
            <w:shd w:val="clear" w:color="000000" w:fill="FFFFFF"/>
            <w:hideMark/>
          </w:tcPr>
          <w:p w14:paraId="03A706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39B890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5.1 Transporto pirkimų planavimas</w:t>
            </w:r>
          </w:p>
        </w:tc>
        <w:tc>
          <w:tcPr>
            <w:tcW w:w="6280" w:type="dxa"/>
            <w:tcBorders>
              <w:top w:val="nil"/>
              <w:left w:val="nil"/>
              <w:bottom w:val="single" w:sz="4" w:space="0" w:color="auto"/>
              <w:right w:val="single" w:sz="4" w:space="0" w:color="auto"/>
            </w:tcBorders>
            <w:shd w:val="clear" w:color="000000" w:fill="FFFFFF"/>
            <w:hideMark/>
          </w:tcPr>
          <w:p w14:paraId="7899481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sistemoje aprašyti transporto kainą kliento pristatymo adresui atskirai eksportui ir importui </w:t>
            </w:r>
            <w:proofErr w:type="spellStart"/>
            <w:r w:rsidRPr="00510C73">
              <w:rPr>
                <w:rFonts w:ascii="Arial Narrow" w:eastAsia="Times New Roman" w:hAnsi="Arial Narrow" w:cs="Calibri"/>
                <w:sz w:val="20"/>
                <w:szCs w:val="20"/>
                <w:lang w:eastAsia="lt-LT"/>
              </w:rPr>
              <w:t>pamėnesiui</w:t>
            </w:r>
            <w:proofErr w:type="spellEnd"/>
            <w:r w:rsidRPr="00510C73">
              <w:rPr>
                <w:rFonts w:ascii="Arial Narrow" w:eastAsia="Times New Roman" w:hAnsi="Arial Narrow" w:cs="Calibri"/>
                <w:sz w:val="20"/>
                <w:szCs w:val="20"/>
                <w:lang w:eastAsia="lt-LT"/>
              </w:rPr>
              <w:t xml:space="preserve"> / ketvirčiui. Sistemoje turi būti galimybė importuoti šiuos duomenis.</w:t>
            </w:r>
          </w:p>
        </w:tc>
        <w:tc>
          <w:tcPr>
            <w:tcW w:w="1258" w:type="dxa"/>
            <w:tcBorders>
              <w:top w:val="nil"/>
              <w:left w:val="nil"/>
              <w:bottom w:val="single" w:sz="4" w:space="0" w:color="auto"/>
              <w:right w:val="single" w:sz="4" w:space="0" w:color="auto"/>
            </w:tcBorders>
            <w:shd w:val="clear" w:color="000000" w:fill="FFFFFF"/>
            <w:hideMark/>
          </w:tcPr>
          <w:p w14:paraId="2B6F9F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3B69A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561FFA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2B9CED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177</w:t>
            </w:r>
          </w:p>
        </w:tc>
        <w:tc>
          <w:tcPr>
            <w:tcW w:w="2420" w:type="dxa"/>
            <w:tcBorders>
              <w:top w:val="nil"/>
              <w:left w:val="nil"/>
              <w:bottom w:val="single" w:sz="4" w:space="0" w:color="auto"/>
              <w:right w:val="single" w:sz="4" w:space="0" w:color="auto"/>
            </w:tcBorders>
            <w:shd w:val="clear" w:color="000000" w:fill="FFFFFF"/>
            <w:hideMark/>
          </w:tcPr>
          <w:p w14:paraId="1D417F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74C61A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6F051CB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pardavimo prognozę pagal kiekvieną klientą, gaminio lygmenyje.</w:t>
            </w:r>
          </w:p>
        </w:tc>
        <w:tc>
          <w:tcPr>
            <w:tcW w:w="1258" w:type="dxa"/>
            <w:tcBorders>
              <w:top w:val="nil"/>
              <w:left w:val="nil"/>
              <w:bottom w:val="single" w:sz="4" w:space="0" w:color="auto"/>
              <w:right w:val="single" w:sz="4" w:space="0" w:color="auto"/>
            </w:tcBorders>
            <w:shd w:val="clear" w:color="000000" w:fill="FFFFFF"/>
            <w:hideMark/>
          </w:tcPr>
          <w:p w14:paraId="322A9D8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E9F4D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C37364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B99313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178</w:t>
            </w:r>
          </w:p>
        </w:tc>
        <w:tc>
          <w:tcPr>
            <w:tcW w:w="2420" w:type="dxa"/>
            <w:tcBorders>
              <w:top w:val="nil"/>
              <w:left w:val="nil"/>
              <w:bottom w:val="single" w:sz="4" w:space="0" w:color="auto"/>
              <w:right w:val="single" w:sz="4" w:space="0" w:color="auto"/>
            </w:tcBorders>
            <w:shd w:val="clear" w:color="000000" w:fill="FFFFFF"/>
            <w:hideMark/>
          </w:tcPr>
          <w:p w14:paraId="2F02B1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56F9C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75C05E8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pažymėti kliento biudžeto tipą ir nustatyti požymius:</w:t>
            </w:r>
            <w:r w:rsidRPr="00510C73">
              <w:rPr>
                <w:rFonts w:ascii="Arial Narrow" w:eastAsia="Times New Roman" w:hAnsi="Arial Narrow" w:cs="Calibri"/>
                <w:sz w:val="20"/>
                <w:szCs w:val="20"/>
                <w:lang w:eastAsia="lt-LT"/>
              </w:rPr>
              <w:br/>
              <w:t>1) biudžetas yra sutartinis su kliento įsipareigojimu;</w:t>
            </w:r>
            <w:r w:rsidRPr="00510C73">
              <w:rPr>
                <w:rFonts w:ascii="Arial Narrow" w:eastAsia="Times New Roman" w:hAnsi="Arial Narrow" w:cs="Calibri"/>
                <w:sz w:val="20"/>
                <w:szCs w:val="20"/>
                <w:lang w:eastAsia="lt-LT"/>
              </w:rPr>
              <w:br/>
              <w:t>2) numanomas biudžetas, be kliento įsipareigojimų.</w:t>
            </w:r>
          </w:p>
        </w:tc>
        <w:tc>
          <w:tcPr>
            <w:tcW w:w="1258" w:type="dxa"/>
            <w:tcBorders>
              <w:top w:val="nil"/>
              <w:left w:val="nil"/>
              <w:bottom w:val="single" w:sz="4" w:space="0" w:color="auto"/>
              <w:right w:val="single" w:sz="4" w:space="0" w:color="auto"/>
            </w:tcBorders>
            <w:shd w:val="clear" w:color="000000" w:fill="FFFFFF"/>
            <w:hideMark/>
          </w:tcPr>
          <w:p w14:paraId="6FF63EA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CF352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F6C4F8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D2AB14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179</w:t>
            </w:r>
          </w:p>
        </w:tc>
        <w:tc>
          <w:tcPr>
            <w:tcW w:w="2420" w:type="dxa"/>
            <w:tcBorders>
              <w:top w:val="nil"/>
              <w:left w:val="nil"/>
              <w:bottom w:val="single" w:sz="4" w:space="0" w:color="auto"/>
              <w:right w:val="single" w:sz="4" w:space="0" w:color="auto"/>
            </w:tcBorders>
            <w:shd w:val="clear" w:color="000000" w:fill="FFFFFF"/>
            <w:hideMark/>
          </w:tcPr>
          <w:p w14:paraId="49DF45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570E0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2669FA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pardavimų</w:t>
            </w:r>
            <w:r w:rsidRPr="00510C73">
              <w:rPr>
                <w:rFonts w:ascii="Arial Narrow" w:eastAsia="Times New Roman" w:hAnsi="Arial Narrow" w:cs="Calibri"/>
                <w:sz w:val="20"/>
                <w:szCs w:val="20"/>
                <w:lang w:eastAsia="lt-LT"/>
              </w:rPr>
              <w:t xml:space="preserve"> prognozę</w:t>
            </w:r>
            <w:r w:rsidRPr="00510C73">
              <w:rPr>
                <w:rFonts w:ascii="Arial Narrow" w:eastAsia="Times New Roman" w:hAnsi="Arial Narrow" w:cs="Calibri"/>
                <w:color w:val="000000"/>
                <w:sz w:val="20"/>
                <w:szCs w:val="20"/>
                <w:lang w:eastAsia="lt-LT"/>
              </w:rPr>
              <w:t xml:space="preserve"> ir išdėstyti </w:t>
            </w:r>
            <w:proofErr w:type="spellStart"/>
            <w:r w:rsidRPr="00510C73">
              <w:rPr>
                <w:rFonts w:ascii="Arial Narrow" w:eastAsia="Times New Roman" w:hAnsi="Arial Narrow" w:cs="Calibri"/>
                <w:color w:val="000000"/>
                <w:sz w:val="20"/>
                <w:szCs w:val="20"/>
                <w:lang w:eastAsia="lt-LT"/>
              </w:rPr>
              <w:t>pamėnesiui</w:t>
            </w:r>
            <w:proofErr w:type="spellEnd"/>
            <w:r w:rsidRPr="00510C73">
              <w:rPr>
                <w:rFonts w:ascii="Arial Narrow" w:eastAsia="Times New Roman" w:hAnsi="Arial Narrow" w:cs="Calibri"/>
                <w:color w:val="000000"/>
                <w:sz w:val="20"/>
                <w:szCs w:val="20"/>
                <w:lang w:eastAsia="lt-LT"/>
              </w:rPr>
              <w:t xml:space="preserve"> ir padieniui, jeigu yra poreikis.</w:t>
            </w:r>
          </w:p>
        </w:tc>
        <w:tc>
          <w:tcPr>
            <w:tcW w:w="1258" w:type="dxa"/>
            <w:tcBorders>
              <w:top w:val="nil"/>
              <w:left w:val="nil"/>
              <w:bottom w:val="single" w:sz="4" w:space="0" w:color="auto"/>
              <w:right w:val="single" w:sz="4" w:space="0" w:color="auto"/>
            </w:tcBorders>
            <w:shd w:val="clear" w:color="000000" w:fill="FFFFFF"/>
            <w:hideMark/>
          </w:tcPr>
          <w:p w14:paraId="4AC317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766E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61D56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9335F2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180</w:t>
            </w:r>
          </w:p>
        </w:tc>
        <w:tc>
          <w:tcPr>
            <w:tcW w:w="2420" w:type="dxa"/>
            <w:tcBorders>
              <w:top w:val="nil"/>
              <w:left w:val="nil"/>
              <w:bottom w:val="single" w:sz="4" w:space="0" w:color="auto"/>
              <w:right w:val="single" w:sz="4" w:space="0" w:color="auto"/>
            </w:tcBorders>
            <w:shd w:val="clear" w:color="000000" w:fill="FFFFFF"/>
            <w:hideMark/>
          </w:tcPr>
          <w:p w14:paraId="52D56F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612614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0CE0B7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pardavimų prognozę pagal kiekvieną klientą, gaminio lygmenyje.</w:t>
            </w:r>
          </w:p>
        </w:tc>
        <w:tc>
          <w:tcPr>
            <w:tcW w:w="1258" w:type="dxa"/>
            <w:tcBorders>
              <w:top w:val="nil"/>
              <w:left w:val="nil"/>
              <w:bottom w:val="single" w:sz="4" w:space="0" w:color="auto"/>
              <w:right w:val="single" w:sz="4" w:space="0" w:color="auto"/>
            </w:tcBorders>
            <w:shd w:val="clear" w:color="000000" w:fill="FFFFFF"/>
            <w:hideMark/>
          </w:tcPr>
          <w:p w14:paraId="23EE4E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8409A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4A2685"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1143FE7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181</w:t>
            </w:r>
          </w:p>
        </w:tc>
        <w:tc>
          <w:tcPr>
            <w:tcW w:w="2420" w:type="dxa"/>
            <w:tcBorders>
              <w:top w:val="nil"/>
              <w:left w:val="nil"/>
              <w:bottom w:val="single" w:sz="4" w:space="0" w:color="auto"/>
              <w:right w:val="single" w:sz="4" w:space="0" w:color="auto"/>
            </w:tcBorders>
            <w:shd w:val="clear" w:color="000000" w:fill="FFFFFF"/>
            <w:hideMark/>
          </w:tcPr>
          <w:p w14:paraId="788540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2AFC7D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3363BD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gebėti pasiūlyti vieną ar kelis statistinius pardavimų prognozės modelius ir apskaičiuoti numanomus prognozės skaičius.</w:t>
            </w:r>
            <w:r w:rsidRPr="00510C73">
              <w:rPr>
                <w:rFonts w:ascii="Arial Narrow" w:eastAsia="Times New Roman" w:hAnsi="Arial Narrow" w:cs="Calibri"/>
                <w:color w:val="000000"/>
                <w:sz w:val="20"/>
                <w:szCs w:val="20"/>
                <w:lang w:eastAsia="lt-LT"/>
              </w:rPr>
              <w:br/>
              <w:t>Prognozės modelis turi veikti pagal klientą, SKU, ar jų kombinaciją. Turi būti galimybė įvesti koreguojančius koeficientus.</w:t>
            </w:r>
          </w:p>
        </w:tc>
        <w:tc>
          <w:tcPr>
            <w:tcW w:w="1258" w:type="dxa"/>
            <w:tcBorders>
              <w:top w:val="nil"/>
              <w:left w:val="nil"/>
              <w:bottom w:val="single" w:sz="4" w:space="0" w:color="auto"/>
              <w:right w:val="single" w:sz="4" w:space="0" w:color="auto"/>
            </w:tcBorders>
            <w:shd w:val="clear" w:color="000000" w:fill="FFFFFF"/>
            <w:hideMark/>
          </w:tcPr>
          <w:p w14:paraId="147ACB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DCC3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B364AD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4B4A2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182</w:t>
            </w:r>
          </w:p>
        </w:tc>
        <w:tc>
          <w:tcPr>
            <w:tcW w:w="2420" w:type="dxa"/>
            <w:tcBorders>
              <w:top w:val="nil"/>
              <w:left w:val="nil"/>
              <w:bottom w:val="single" w:sz="4" w:space="0" w:color="auto"/>
              <w:right w:val="single" w:sz="4" w:space="0" w:color="auto"/>
            </w:tcBorders>
            <w:shd w:val="clear" w:color="000000" w:fill="FFFFFF"/>
            <w:hideMark/>
          </w:tcPr>
          <w:p w14:paraId="30BD39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665428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5.2 Pardavimo biudžetas ir prognozė</w:t>
            </w:r>
          </w:p>
        </w:tc>
        <w:tc>
          <w:tcPr>
            <w:tcW w:w="6280" w:type="dxa"/>
            <w:tcBorders>
              <w:top w:val="nil"/>
              <w:left w:val="nil"/>
              <w:bottom w:val="single" w:sz="4" w:space="0" w:color="auto"/>
              <w:right w:val="single" w:sz="4" w:space="0" w:color="auto"/>
            </w:tcBorders>
            <w:shd w:val="clear" w:color="000000" w:fill="FFFFFF"/>
            <w:hideMark/>
          </w:tcPr>
          <w:p w14:paraId="45AD8A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w:t>
            </w:r>
            <w:proofErr w:type="spellStart"/>
            <w:r w:rsidRPr="00510C73">
              <w:rPr>
                <w:rFonts w:ascii="Arial Narrow" w:eastAsia="Times New Roman" w:hAnsi="Arial Narrow" w:cs="Calibri"/>
                <w:color w:val="000000"/>
                <w:sz w:val="20"/>
                <w:szCs w:val="20"/>
                <w:lang w:eastAsia="lt-LT"/>
              </w:rPr>
              <w:t>versijuoti</w:t>
            </w:r>
            <w:proofErr w:type="spellEnd"/>
            <w:r w:rsidRPr="00510C73">
              <w:rPr>
                <w:rFonts w:ascii="Arial Narrow" w:eastAsia="Times New Roman" w:hAnsi="Arial Narrow" w:cs="Calibri"/>
                <w:color w:val="000000"/>
                <w:sz w:val="20"/>
                <w:szCs w:val="20"/>
                <w:lang w:eastAsia="lt-LT"/>
              </w:rPr>
              <w:t xml:space="preserve"> pardavimų prognozę, kiekvieno kliento lygmenyje.</w:t>
            </w:r>
          </w:p>
        </w:tc>
        <w:tc>
          <w:tcPr>
            <w:tcW w:w="1258" w:type="dxa"/>
            <w:tcBorders>
              <w:top w:val="nil"/>
              <w:left w:val="nil"/>
              <w:bottom w:val="single" w:sz="4" w:space="0" w:color="auto"/>
              <w:right w:val="single" w:sz="4" w:space="0" w:color="auto"/>
            </w:tcBorders>
            <w:shd w:val="clear" w:color="000000" w:fill="FFFFFF"/>
            <w:hideMark/>
          </w:tcPr>
          <w:p w14:paraId="2DB398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EA29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0C0E4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CE2EA6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183</w:t>
            </w:r>
          </w:p>
        </w:tc>
        <w:tc>
          <w:tcPr>
            <w:tcW w:w="2420" w:type="dxa"/>
            <w:tcBorders>
              <w:top w:val="nil"/>
              <w:left w:val="nil"/>
              <w:bottom w:val="single" w:sz="4" w:space="0" w:color="auto"/>
              <w:right w:val="single" w:sz="4" w:space="0" w:color="auto"/>
            </w:tcBorders>
            <w:shd w:val="clear" w:color="000000" w:fill="FFFFFF"/>
            <w:hideMark/>
          </w:tcPr>
          <w:p w14:paraId="584693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268B32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5.3 Ilgalaikis žaliavų pirkimų planavimas</w:t>
            </w:r>
          </w:p>
        </w:tc>
        <w:tc>
          <w:tcPr>
            <w:tcW w:w="6280" w:type="dxa"/>
            <w:tcBorders>
              <w:top w:val="nil"/>
              <w:left w:val="nil"/>
              <w:bottom w:val="single" w:sz="4" w:space="0" w:color="auto"/>
              <w:right w:val="single" w:sz="4" w:space="0" w:color="auto"/>
            </w:tcBorders>
            <w:shd w:val="clear" w:color="000000" w:fill="FFFFFF"/>
            <w:hideMark/>
          </w:tcPr>
          <w:p w14:paraId="45175A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automatiškai sukurti su pardavimų biudžetu ir gamybos planu susietą pirkimų biudžetą ir išdėstyti jį </w:t>
            </w:r>
            <w:proofErr w:type="spellStart"/>
            <w:r w:rsidRPr="00510C73">
              <w:rPr>
                <w:rFonts w:ascii="Arial Narrow" w:eastAsia="Times New Roman" w:hAnsi="Arial Narrow" w:cs="Calibri"/>
                <w:color w:val="000000"/>
                <w:sz w:val="20"/>
                <w:szCs w:val="20"/>
                <w:lang w:eastAsia="lt-LT"/>
              </w:rPr>
              <w:t>pamėnesiui</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2BE83B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4A6B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BBB1E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28BC94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184</w:t>
            </w:r>
          </w:p>
        </w:tc>
        <w:tc>
          <w:tcPr>
            <w:tcW w:w="2420" w:type="dxa"/>
            <w:tcBorders>
              <w:top w:val="nil"/>
              <w:left w:val="nil"/>
              <w:bottom w:val="single" w:sz="4" w:space="0" w:color="auto"/>
              <w:right w:val="single" w:sz="4" w:space="0" w:color="auto"/>
            </w:tcBorders>
            <w:shd w:val="clear" w:color="000000" w:fill="FFFFFF"/>
            <w:hideMark/>
          </w:tcPr>
          <w:p w14:paraId="27B47C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5225D6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5.3 Ilgalaikis žaliavų pirkimų planavimas</w:t>
            </w:r>
          </w:p>
        </w:tc>
        <w:tc>
          <w:tcPr>
            <w:tcW w:w="6280" w:type="dxa"/>
            <w:tcBorders>
              <w:top w:val="nil"/>
              <w:left w:val="nil"/>
              <w:bottom w:val="single" w:sz="4" w:space="0" w:color="auto"/>
              <w:right w:val="single" w:sz="4" w:space="0" w:color="auto"/>
            </w:tcBorders>
            <w:shd w:val="clear" w:color="000000" w:fill="FFFFFF"/>
            <w:hideMark/>
          </w:tcPr>
          <w:p w14:paraId="109E7A1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rankiniu būdu pirkimų mėnesio prognozės įrašą konvertuoti į pirkimo užsakymą, paimant visą prognozės sumą arba tik jos dalį, atitinkamai sumažinant prognozės sumą.</w:t>
            </w:r>
          </w:p>
        </w:tc>
        <w:tc>
          <w:tcPr>
            <w:tcW w:w="1258" w:type="dxa"/>
            <w:tcBorders>
              <w:top w:val="nil"/>
              <w:left w:val="nil"/>
              <w:bottom w:val="single" w:sz="4" w:space="0" w:color="auto"/>
              <w:right w:val="single" w:sz="4" w:space="0" w:color="auto"/>
            </w:tcBorders>
            <w:shd w:val="clear" w:color="000000" w:fill="FFFFFF"/>
            <w:hideMark/>
          </w:tcPr>
          <w:p w14:paraId="2ABEB44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117AFA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10DE35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FA3CE6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185</w:t>
            </w:r>
          </w:p>
        </w:tc>
        <w:tc>
          <w:tcPr>
            <w:tcW w:w="2420" w:type="dxa"/>
            <w:tcBorders>
              <w:top w:val="nil"/>
              <w:left w:val="nil"/>
              <w:bottom w:val="single" w:sz="4" w:space="0" w:color="auto"/>
              <w:right w:val="single" w:sz="4" w:space="0" w:color="auto"/>
            </w:tcBorders>
            <w:shd w:val="clear" w:color="000000" w:fill="FFFFFF"/>
            <w:hideMark/>
          </w:tcPr>
          <w:p w14:paraId="6A31C1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1D43A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5.3 Ilgalaikis žaliavų pirkimų planavimas</w:t>
            </w:r>
          </w:p>
        </w:tc>
        <w:tc>
          <w:tcPr>
            <w:tcW w:w="6280" w:type="dxa"/>
            <w:tcBorders>
              <w:top w:val="nil"/>
              <w:left w:val="nil"/>
              <w:bottom w:val="single" w:sz="4" w:space="0" w:color="auto"/>
              <w:right w:val="single" w:sz="4" w:space="0" w:color="auto"/>
            </w:tcBorders>
            <w:shd w:val="clear" w:color="000000" w:fill="FFFFFF"/>
            <w:hideMark/>
          </w:tcPr>
          <w:p w14:paraId="15DC88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ir/arba importuoti įvairius žaliavų kainų, pardavimo kainų, kitus indeksus nurodant jų tipą.</w:t>
            </w:r>
          </w:p>
        </w:tc>
        <w:tc>
          <w:tcPr>
            <w:tcW w:w="1258" w:type="dxa"/>
            <w:tcBorders>
              <w:top w:val="nil"/>
              <w:left w:val="nil"/>
              <w:bottom w:val="single" w:sz="4" w:space="0" w:color="auto"/>
              <w:right w:val="single" w:sz="4" w:space="0" w:color="auto"/>
            </w:tcBorders>
            <w:shd w:val="clear" w:color="000000" w:fill="FFFFFF"/>
            <w:hideMark/>
          </w:tcPr>
          <w:p w14:paraId="4874D9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D540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25EE7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CD7342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186</w:t>
            </w:r>
          </w:p>
        </w:tc>
        <w:tc>
          <w:tcPr>
            <w:tcW w:w="2420" w:type="dxa"/>
            <w:tcBorders>
              <w:top w:val="nil"/>
              <w:left w:val="nil"/>
              <w:bottom w:val="single" w:sz="4" w:space="0" w:color="auto"/>
              <w:right w:val="single" w:sz="4" w:space="0" w:color="auto"/>
            </w:tcBorders>
            <w:shd w:val="clear" w:color="000000" w:fill="FFFFFF"/>
            <w:hideMark/>
          </w:tcPr>
          <w:p w14:paraId="56F8BB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F315C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5.4 Pardavimo užsakymai</w:t>
            </w:r>
          </w:p>
        </w:tc>
        <w:tc>
          <w:tcPr>
            <w:tcW w:w="6280" w:type="dxa"/>
            <w:tcBorders>
              <w:top w:val="nil"/>
              <w:left w:val="nil"/>
              <w:bottom w:val="single" w:sz="4" w:space="0" w:color="auto"/>
              <w:right w:val="single" w:sz="4" w:space="0" w:color="auto"/>
            </w:tcBorders>
            <w:shd w:val="clear" w:color="000000" w:fill="FFFFFF"/>
            <w:hideMark/>
          </w:tcPr>
          <w:p w14:paraId="43ACF83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rankiniu būdu mėnesio prognozės įrašą konvertuoti į pardavimo užsakymą, paimant į užsakymą visą prognozės sumą arba tik jos dalį, atitinkamai sumažinant prognozės sumą.</w:t>
            </w:r>
          </w:p>
        </w:tc>
        <w:tc>
          <w:tcPr>
            <w:tcW w:w="1258" w:type="dxa"/>
            <w:tcBorders>
              <w:top w:val="nil"/>
              <w:left w:val="nil"/>
              <w:bottom w:val="single" w:sz="4" w:space="0" w:color="auto"/>
              <w:right w:val="single" w:sz="4" w:space="0" w:color="auto"/>
            </w:tcBorders>
            <w:shd w:val="clear" w:color="000000" w:fill="FFFFFF"/>
            <w:hideMark/>
          </w:tcPr>
          <w:p w14:paraId="5DBB1E3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82DB5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3207B1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3399B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187</w:t>
            </w:r>
          </w:p>
        </w:tc>
        <w:tc>
          <w:tcPr>
            <w:tcW w:w="2420" w:type="dxa"/>
            <w:tcBorders>
              <w:top w:val="nil"/>
              <w:left w:val="nil"/>
              <w:bottom w:val="single" w:sz="4" w:space="0" w:color="auto"/>
              <w:right w:val="single" w:sz="4" w:space="0" w:color="auto"/>
            </w:tcBorders>
            <w:shd w:val="clear" w:color="000000" w:fill="FFFFFF"/>
            <w:hideMark/>
          </w:tcPr>
          <w:p w14:paraId="7403E3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542EDB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5.5 Pardavimo užsakymai</w:t>
            </w:r>
          </w:p>
        </w:tc>
        <w:tc>
          <w:tcPr>
            <w:tcW w:w="6280" w:type="dxa"/>
            <w:tcBorders>
              <w:top w:val="nil"/>
              <w:left w:val="nil"/>
              <w:bottom w:val="single" w:sz="4" w:space="0" w:color="auto"/>
              <w:right w:val="single" w:sz="4" w:space="0" w:color="auto"/>
            </w:tcBorders>
            <w:shd w:val="clear" w:color="000000" w:fill="FFFFFF"/>
            <w:hideMark/>
          </w:tcPr>
          <w:p w14:paraId="249B8FF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generuoti savalaikius siūlomus gamybos užsakymus, iš anksto įvertinusi pardavimo prognozę, faktinius ir prognozinius gamybos pajėgumus.</w:t>
            </w:r>
          </w:p>
        </w:tc>
        <w:tc>
          <w:tcPr>
            <w:tcW w:w="1258" w:type="dxa"/>
            <w:tcBorders>
              <w:top w:val="nil"/>
              <w:left w:val="nil"/>
              <w:bottom w:val="single" w:sz="4" w:space="0" w:color="auto"/>
              <w:right w:val="single" w:sz="4" w:space="0" w:color="auto"/>
            </w:tcBorders>
            <w:shd w:val="clear" w:color="000000" w:fill="FFFFFF"/>
            <w:hideMark/>
          </w:tcPr>
          <w:p w14:paraId="7EEDB94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0EB04B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D8EA5B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01E9A9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188</w:t>
            </w:r>
          </w:p>
        </w:tc>
        <w:tc>
          <w:tcPr>
            <w:tcW w:w="2420" w:type="dxa"/>
            <w:tcBorders>
              <w:top w:val="nil"/>
              <w:left w:val="nil"/>
              <w:bottom w:val="single" w:sz="4" w:space="0" w:color="auto"/>
              <w:right w:val="single" w:sz="4" w:space="0" w:color="auto"/>
            </w:tcBorders>
            <w:shd w:val="clear" w:color="000000" w:fill="FFFFFF"/>
            <w:hideMark/>
          </w:tcPr>
          <w:p w14:paraId="511E51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31650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5.5 Pardavimo užsakymai</w:t>
            </w:r>
          </w:p>
        </w:tc>
        <w:tc>
          <w:tcPr>
            <w:tcW w:w="6280" w:type="dxa"/>
            <w:tcBorders>
              <w:top w:val="nil"/>
              <w:left w:val="nil"/>
              <w:bottom w:val="single" w:sz="4" w:space="0" w:color="auto"/>
              <w:right w:val="single" w:sz="4" w:space="0" w:color="auto"/>
            </w:tcBorders>
            <w:shd w:val="clear" w:color="000000" w:fill="FFFFFF"/>
            <w:hideMark/>
          </w:tcPr>
          <w:p w14:paraId="5A12A7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gebėti sukurti su pardavimų prognoze susietą gamybos planą ir išdėstyti jį laiko grafike.</w:t>
            </w:r>
          </w:p>
        </w:tc>
        <w:tc>
          <w:tcPr>
            <w:tcW w:w="1258" w:type="dxa"/>
            <w:tcBorders>
              <w:top w:val="nil"/>
              <w:left w:val="nil"/>
              <w:bottom w:val="single" w:sz="4" w:space="0" w:color="auto"/>
              <w:right w:val="single" w:sz="4" w:space="0" w:color="auto"/>
            </w:tcBorders>
            <w:shd w:val="clear" w:color="000000" w:fill="FFFFFF"/>
            <w:hideMark/>
          </w:tcPr>
          <w:p w14:paraId="18B004E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B90F5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5131B7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4785C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189</w:t>
            </w:r>
          </w:p>
        </w:tc>
        <w:tc>
          <w:tcPr>
            <w:tcW w:w="2420" w:type="dxa"/>
            <w:tcBorders>
              <w:top w:val="nil"/>
              <w:left w:val="nil"/>
              <w:bottom w:val="single" w:sz="4" w:space="0" w:color="auto"/>
              <w:right w:val="single" w:sz="4" w:space="0" w:color="auto"/>
            </w:tcBorders>
            <w:shd w:val="clear" w:color="000000" w:fill="FFFFFF"/>
            <w:hideMark/>
          </w:tcPr>
          <w:p w14:paraId="587836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16D772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5.5 Pardavimo užsakymai</w:t>
            </w:r>
          </w:p>
        </w:tc>
        <w:tc>
          <w:tcPr>
            <w:tcW w:w="6280" w:type="dxa"/>
            <w:tcBorders>
              <w:top w:val="nil"/>
              <w:left w:val="nil"/>
              <w:bottom w:val="single" w:sz="4" w:space="0" w:color="auto"/>
              <w:right w:val="single" w:sz="4" w:space="0" w:color="auto"/>
            </w:tcBorders>
            <w:shd w:val="clear" w:color="000000" w:fill="FFFFFF"/>
            <w:hideMark/>
          </w:tcPr>
          <w:p w14:paraId="624AD4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gebėti gamybos planą susieti su gamybos pajėgumais ir pateikti numatomus gamybos linijų apkrovimus, išryškinti konkretaus darbo centro perkrovos lygį.</w:t>
            </w:r>
          </w:p>
        </w:tc>
        <w:tc>
          <w:tcPr>
            <w:tcW w:w="1258" w:type="dxa"/>
            <w:tcBorders>
              <w:top w:val="nil"/>
              <w:left w:val="nil"/>
              <w:bottom w:val="single" w:sz="4" w:space="0" w:color="auto"/>
              <w:right w:val="single" w:sz="4" w:space="0" w:color="auto"/>
            </w:tcBorders>
            <w:shd w:val="clear" w:color="000000" w:fill="FFFFFF"/>
            <w:hideMark/>
          </w:tcPr>
          <w:p w14:paraId="6BBA37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1F23C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C03128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911E81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190</w:t>
            </w:r>
          </w:p>
        </w:tc>
        <w:tc>
          <w:tcPr>
            <w:tcW w:w="2420" w:type="dxa"/>
            <w:tcBorders>
              <w:top w:val="nil"/>
              <w:left w:val="nil"/>
              <w:bottom w:val="single" w:sz="4" w:space="0" w:color="auto"/>
              <w:right w:val="single" w:sz="4" w:space="0" w:color="auto"/>
            </w:tcBorders>
            <w:shd w:val="clear" w:color="000000" w:fill="FFFFFF"/>
            <w:hideMark/>
          </w:tcPr>
          <w:p w14:paraId="6F01B3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Ilgalaikis planavimas</w:t>
            </w:r>
          </w:p>
        </w:tc>
        <w:tc>
          <w:tcPr>
            <w:tcW w:w="2500" w:type="dxa"/>
            <w:tcBorders>
              <w:top w:val="nil"/>
              <w:left w:val="nil"/>
              <w:bottom w:val="single" w:sz="4" w:space="0" w:color="auto"/>
              <w:right w:val="single" w:sz="4" w:space="0" w:color="auto"/>
            </w:tcBorders>
            <w:shd w:val="clear" w:color="000000" w:fill="FFFFFF"/>
            <w:hideMark/>
          </w:tcPr>
          <w:p w14:paraId="2F451E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5.5 Pardavimo užsakymai</w:t>
            </w:r>
          </w:p>
        </w:tc>
        <w:tc>
          <w:tcPr>
            <w:tcW w:w="6280" w:type="dxa"/>
            <w:tcBorders>
              <w:top w:val="nil"/>
              <w:left w:val="nil"/>
              <w:bottom w:val="single" w:sz="4" w:space="0" w:color="auto"/>
              <w:right w:val="single" w:sz="4" w:space="0" w:color="auto"/>
            </w:tcBorders>
            <w:shd w:val="clear" w:color="000000" w:fill="FFFFFF"/>
            <w:hideMark/>
          </w:tcPr>
          <w:p w14:paraId="09A810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kurdama ilgalaikį gamybos planą turi įvertinti einamąjį gamybos tvarkaraštį, patvirtintus pardavimo užsakymus ir pardavimų prognozę.</w:t>
            </w:r>
          </w:p>
        </w:tc>
        <w:tc>
          <w:tcPr>
            <w:tcW w:w="1258" w:type="dxa"/>
            <w:tcBorders>
              <w:top w:val="nil"/>
              <w:left w:val="nil"/>
              <w:bottom w:val="single" w:sz="4" w:space="0" w:color="auto"/>
              <w:right w:val="single" w:sz="4" w:space="0" w:color="auto"/>
            </w:tcBorders>
            <w:shd w:val="clear" w:color="000000" w:fill="FFFFFF"/>
            <w:hideMark/>
          </w:tcPr>
          <w:p w14:paraId="0F9BE4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9AB4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71614A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CEBE1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191</w:t>
            </w:r>
          </w:p>
        </w:tc>
        <w:tc>
          <w:tcPr>
            <w:tcW w:w="2420" w:type="dxa"/>
            <w:tcBorders>
              <w:top w:val="nil"/>
              <w:left w:val="nil"/>
              <w:bottom w:val="single" w:sz="4" w:space="0" w:color="auto"/>
              <w:right w:val="single" w:sz="4" w:space="0" w:color="auto"/>
            </w:tcBorders>
            <w:shd w:val="clear" w:color="000000" w:fill="FFFFFF"/>
            <w:hideMark/>
          </w:tcPr>
          <w:p w14:paraId="702669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CB0C8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6.1 Gaminio kortelė</w:t>
            </w:r>
          </w:p>
        </w:tc>
        <w:tc>
          <w:tcPr>
            <w:tcW w:w="6280" w:type="dxa"/>
            <w:tcBorders>
              <w:top w:val="nil"/>
              <w:left w:val="nil"/>
              <w:bottom w:val="single" w:sz="4" w:space="0" w:color="auto"/>
              <w:right w:val="single" w:sz="4" w:space="0" w:color="auto"/>
            </w:tcBorders>
            <w:shd w:val="clear" w:color="000000" w:fill="FFFFFF"/>
            <w:hideMark/>
          </w:tcPr>
          <w:p w14:paraId="74FC0D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parametrizuoti gaminio savybes, nustatyti kontrolinius parametrus, kurie bus tikrinami laboratoriniu būdu ir bus perkelti į kokybės sertifikato spausdinį, nustatyti šių parametrų norminius rėžius</w:t>
            </w:r>
          </w:p>
        </w:tc>
        <w:tc>
          <w:tcPr>
            <w:tcW w:w="1258" w:type="dxa"/>
            <w:tcBorders>
              <w:top w:val="nil"/>
              <w:left w:val="nil"/>
              <w:bottom w:val="single" w:sz="4" w:space="0" w:color="auto"/>
              <w:right w:val="single" w:sz="4" w:space="0" w:color="auto"/>
            </w:tcBorders>
            <w:shd w:val="clear" w:color="000000" w:fill="FFFFFF"/>
            <w:hideMark/>
          </w:tcPr>
          <w:p w14:paraId="04B159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CD3F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243C6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5245CA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192</w:t>
            </w:r>
          </w:p>
        </w:tc>
        <w:tc>
          <w:tcPr>
            <w:tcW w:w="2420" w:type="dxa"/>
            <w:tcBorders>
              <w:top w:val="nil"/>
              <w:left w:val="nil"/>
              <w:bottom w:val="single" w:sz="4" w:space="0" w:color="auto"/>
              <w:right w:val="single" w:sz="4" w:space="0" w:color="auto"/>
            </w:tcBorders>
            <w:shd w:val="clear" w:color="000000" w:fill="FFFFFF"/>
            <w:hideMark/>
          </w:tcPr>
          <w:p w14:paraId="3F0386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53D65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6.1 Gaminio kortelė</w:t>
            </w:r>
          </w:p>
        </w:tc>
        <w:tc>
          <w:tcPr>
            <w:tcW w:w="6280" w:type="dxa"/>
            <w:tcBorders>
              <w:top w:val="nil"/>
              <w:left w:val="nil"/>
              <w:bottom w:val="single" w:sz="4" w:space="0" w:color="auto"/>
              <w:right w:val="single" w:sz="4" w:space="0" w:color="auto"/>
            </w:tcBorders>
            <w:shd w:val="clear" w:color="000000" w:fill="FFFFFF"/>
            <w:hideMark/>
          </w:tcPr>
          <w:p w14:paraId="1F69AE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gaminiui nustatyti sandėliavimo taisykles, susieti su konkrečiomis sandėliavimo vietomis.</w:t>
            </w:r>
          </w:p>
        </w:tc>
        <w:tc>
          <w:tcPr>
            <w:tcW w:w="1258" w:type="dxa"/>
            <w:tcBorders>
              <w:top w:val="nil"/>
              <w:left w:val="nil"/>
              <w:bottom w:val="single" w:sz="4" w:space="0" w:color="auto"/>
              <w:right w:val="single" w:sz="4" w:space="0" w:color="auto"/>
            </w:tcBorders>
            <w:shd w:val="clear" w:color="000000" w:fill="FFFFFF"/>
            <w:hideMark/>
          </w:tcPr>
          <w:p w14:paraId="346636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03505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BC884C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22E57B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193</w:t>
            </w:r>
          </w:p>
        </w:tc>
        <w:tc>
          <w:tcPr>
            <w:tcW w:w="2420" w:type="dxa"/>
            <w:tcBorders>
              <w:top w:val="nil"/>
              <w:left w:val="nil"/>
              <w:bottom w:val="single" w:sz="4" w:space="0" w:color="auto"/>
              <w:right w:val="single" w:sz="4" w:space="0" w:color="auto"/>
            </w:tcBorders>
            <w:shd w:val="clear" w:color="000000" w:fill="FFFFFF"/>
            <w:hideMark/>
          </w:tcPr>
          <w:p w14:paraId="16E803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DEBDC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6.1 Gaminio kortelė</w:t>
            </w:r>
          </w:p>
        </w:tc>
        <w:tc>
          <w:tcPr>
            <w:tcW w:w="6280" w:type="dxa"/>
            <w:tcBorders>
              <w:top w:val="nil"/>
              <w:left w:val="nil"/>
              <w:bottom w:val="single" w:sz="4" w:space="0" w:color="auto"/>
              <w:right w:val="single" w:sz="4" w:space="0" w:color="auto"/>
            </w:tcBorders>
            <w:shd w:val="clear" w:color="000000" w:fill="FFFFFF"/>
            <w:hideMark/>
          </w:tcPr>
          <w:p w14:paraId="3C7F19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gaminiui nustatyti pakavimo taisykles, susieti su konkrečiomis pakuotėmis.</w:t>
            </w:r>
          </w:p>
        </w:tc>
        <w:tc>
          <w:tcPr>
            <w:tcW w:w="1258" w:type="dxa"/>
            <w:tcBorders>
              <w:top w:val="nil"/>
              <w:left w:val="nil"/>
              <w:bottom w:val="single" w:sz="4" w:space="0" w:color="auto"/>
              <w:right w:val="single" w:sz="4" w:space="0" w:color="auto"/>
            </w:tcBorders>
            <w:shd w:val="clear" w:color="000000" w:fill="FFFFFF"/>
            <w:hideMark/>
          </w:tcPr>
          <w:p w14:paraId="730B6F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CFED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2107C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9A507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194</w:t>
            </w:r>
          </w:p>
        </w:tc>
        <w:tc>
          <w:tcPr>
            <w:tcW w:w="2420" w:type="dxa"/>
            <w:tcBorders>
              <w:top w:val="nil"/>
              <w:left w:val="nil"/>
              <w:bottom w:val="single" w:sz="4" w:space="0" w:color="auto"/>
              <w:right w:val="single" w:sz="4" w:space="0" w:color="auto"/>
            </w:tcBorders>
            <w:shd w:val="clear" w:color="000000" w:fill="FFFFFF"/>
            <w:hideMark/>
          </w:tcPr>
          <w:p w14:paraId="790E73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A71AF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3671E4E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KS susieti su klientu (nurodant kliento kodą </w:t>
            </w:r>
            <w:proofErr w:type="spellStart"/>
            <w:r w:rsidRPr="00510C73">
              <w:rPr>
                <w:rFonts w:ascii="Arial Narrow" w:eastAsia="Times New Roman" w:hAnsi="Arial Narrow" w:cs="Calibri"/>
                <w:sz w:val="20"/>
                <w:szCs w:val="20"/>
                <w:lang w:eastAsia="lt-LT"/>
              </w:rPr>
              <w:t>KS'e</w:t>
            </w:r>
            <w:proofErr w:type="spellEnd"/>
            <w:r w:rsidRPr="00510C73">
              <w:rPr>
                <w:rFonts w:ascii="Arial Narrow" w:eastAsia="Times New Roman" w:hAnsi="Arial Narrow" w:cs="Calibri"/>
                <w:sz w:val="20"/>
                <w:szCs w:val="20"/>
                <w:lang w:eastAsia="lt-LT"/>
              </w:rPr>
              <w:t>, kaip papildomą informaciją).</w:t>
            </w:r>
          </w:p>
        </w:tc>
        <w:tc>
          <w:tcPr>
            <w:tcW w:w="1258" w:type="dxa"/>
            <w:tcBorders>
              <w:top w:val="nil"/>
              <w:left w:val="nil"/>
              <w:bottom w:val="single" w:sz="4" w:space="0" w:color="auto"/>
              <w:right w:val="single" w:sz="4" w:space="0" w:color="auto"/>
            </w:tcBorders>
            <w:shd w:val="clear" w:color="000000" w:fill="FFFFFF"/>
            <w:hideMark/>
          </w:tcPr>
          <w:p w14:paraId="4A662EF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242EB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46B72D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E3473A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195</w:t>
            </w:r>
          </w:p>
        </w:tc>
        <w:tc>
          <w:tcPr>
            <w:tcW w:w="2420" w:type="dxa"/>
            <w:tcBorders>
              <w:top w:val="nil"/>
              <w:left w:val="nil"/>
              <w:bottom w:val="single" w:sz="4" w:space="0" w:color="auto"/>
              <w:right w:val="single" w:sz="4" w:space="0" w:color="auto"/>
            </w:tcBorders>
            <w:shd w:val="clear" w:color="000000" w:fill="FFFFFF"/>
            <w:hideMark/>
          </w:tcPr>
          <w:p w14:paraId="0D467C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42436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5C4F32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sukurti rankiniu būdu.</w:t>
            </w:r>
          </w:p>
        </w:tc>
        <w:tc>
          <w:tcPr>
            <w:tcW w:w="1258" w:type="dxa"/>
            <w:tcBorders>
              <w:top w:val="nil"/>
              <w:left w:val="nil"/>
              <w:bottom w:val="single" w:sz="4" w:space="0" w:color="auto"/>
              <w:right w:val="single" w:sz="4" w:space="0" w:color="auto"/>
            </w:tcBorders>
            <w:shd w:val="clear" w:color="000000" w:fill="FFFFFF"/>
            <w:hideMark/>
          </w:tcPr>
          <w:p w14:paraId="654992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78EE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F866D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921AC6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196</w:t>
            </w:r>
          </w:p>
        </w:tc>
        <w:tc>
          <w:tcPr>
            <w:tcW w:w="2420" w:type="dxa"/>
            <w:tcBorders>
              <w:top w:val="nil"/>
              <w:left w:val="nil"/>
              <w:bottom w:val="single" w:sz="4" w:space="0" w:color="auto"/>
              <w:right w:val="single" w:sz="4" w:space="0" w:color="auto"/>
            </w:tcBorders>
            <w:shd w:val="clear" w:color="000000" w:fill="FFFFFF"/>
            <w:hideMark/>
          </w:tcPr>
          <w:p w14:paraId="0BE090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12427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22FE6A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kelių lygių KS.</w:t>
            </w:r>
          </w:p>
        </w:tc>
        <w:tc>
          <w:tcPr>
            <w:tcW w:w="1258" w:type="dxa"/>
            <w:tcBorders>
              <w:top w:val="nil"/>
              <w:left w:val="nil"/>
              <w:bottom w:val="single" w:sz="4" w:space="0" w:color="auto"/>
              <w:right w:val="single" w:sz="4" w:space="0" w:color="auto"/>
            </w:tcBorders>
            <w:shd w:val="clear" w:color="000000" w:fill="FFFFFF"/>
            <w:hideMark/>
          </w:tcPr>
          <w:p w14:paraId="15492D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5084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97817CB"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7E8D0F8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197</w:t>
            </w:r>
          </w:p>
        </w:tc>
        <w:tc>
          <w:tcPr>
            <w:tcW w:w="2420" w:type="dxa"/>
            <w:tcBorders>
              <w:top w:val="nil"/>
              <w:left w:val="nil"/>
              <w:bottom w:val="single" w:sz="4" w:space="0" w:color="auto"/>
              <w:right w:val="single" w:sz="4" w:space="0" w:color="auto"/>
            </w:tcBorders>
            <w:shd w:val="clear" w:color="000000" w:fill="FFFFFF"/>
            <w:hideMark/>
          </w:tcPr>
          <w:p w14:paraId="0498AE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07751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auto" w:fill="auto"/>
            <w:hideMark/>
          </w:tcPr>
          <w:p w14:paraId="2C8189D0" w14:textId="77777777" w:rsidR="00510C73" w:rsidRPr="00510C73" w:rsidRDefault="00510C73" w:rsidP="00510C73">
            <w:pPr>
              <w:autoSpaceDN/>
              <w:spacing w:after="24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KS, nurodant, kad gali būti pagaminamas ir galutinis, ir šalutinis produktai (</w:t>
            </w:r>
            <w:proofErr w:type="spellStart"/>
            <w:r w:rsidRPr="00510C73">
              <w:rPr>
                <w:rFonts w:ascii="Arial Narrow" w:eastAsia="Times New Roman" w:hAnsi="Arial Narrow" w:cs="Calibri"/>
                <w:color w:val="000000"/>
                <w:sz w:val="20"/>
                <w:szCs w:val="20"/>
                <w:lang w:eastAsia="lt-LT"/>
              </w:rPr>
              <w:t>pvz</w:t>
            </w:r>
            <w:proofErr w:type="spellEnd"/>
            <w:r w:rsidRPr="00510C73">
              <w:rPr>
                <w:rFonts w:ascii="Arial Narrow" w:eastAsia="Times New Roman" w:hAnsi="Arial Narrow" w:cs="Calibri"/>
                <w:color w:val="000000"/>
                <w:sz w:val="20"/>
                <w:szCs w:val="20"/>
                <w:lang w:eastAsia="lt-LT"/>
              </w:rPr>
              <w:t xml:space="preserve"> be galutinio gaminio, dar gali būti pagaminti ir luitai, kuriuos taip pat reikia pajamuoti gamyboje).</w:t>
            </w:r>
          </w:p>
        </w:tc>
        <w:tc>
          <w:tcPr>
            <w:tcW w:w="1258" w:type="dxa"/>
            <w:tcBorders>
              <w:top w:val="nil"/>
              <w:left w:val="nil"/>
              <w:bottom w:val="single" w:sz="4" w:space="0" w:color="auto"/>
              <w:right w:val="single" w:sz="4" w:space="0" w:color="auto"/>
            </w:tcBorders>
            <w:shd w:val="clear" w:color="auto" w:fill="auto"/>
            <w:hideMark/>
          </w:tcPr>
          <w:p w14:paraId="0090AB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strike/>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91158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strike/>
                <w:color w:val="000000"/>
                <w:sz w:val="20"/>
                <w:szCs w:val="20"/>
                <w:lang w:eastAsia="lt-LT"/>
              </w:rPr>
              <w:t> </w:t>
            </w:r>
          </w:p>
        </w:tc>
      </w:tr>
      <w:tr w:rsidR="00510C73" w:rsidRPr="00510C73" w14:paraId="3557F4A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359F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198</w:t>
            </w:r>
          </w:p>
        </w:tc>
        <w:tc>
          <w:tcPr>
            <w:tcW w:w="2420" w:type="dxa"/>
            <w:tcBorders>
              <w:top w:val="nil"/>
              <w:left w:val="nil"/>
              <w:bottom w:val="single" w:sz="4" w:space="0" w:color="auto"/>
              <w:right w:val="single" w:sz="4" w:space="0" w:color="auto"/>
            </w:tcBorders>
            <w:shd w:val="clear" w:color="000000" w:fill="FFFFFF"/>
            <w:hideMark/>
          </w:tcPr>
          <w:p w14:paraId="57362D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48E96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7D242B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keisti KS būsenas – operatyviai (per kelias sek.) aktyvuoti / </w:t>
            </w:r>
            <w:proofErr w:type="spellStart"/>
            <w:r w:rsidRPr="00510C73">
              <w:rPr>
                <w:rFonts w:ascii="Arial Narrow" w:eastAsia="Times New Roman" w:hAnsi="Arial Narrow" w:cs="Calibri"/>
                <w:color w:val="000000"/>
                <w:sz w:val="20"/>
                <w:szCs w:val="20"/>
                <w:lang w:eastAsia="lt-LT"/>
              </w:rPr>
              <w:t>deaktyvuoti</w:t>
            </w:r>
            <w:proofErr w:type="spellEnd"/>
            <w:r w:rsidRPr="00510C73">
              <w:rPr>
                <w:rFonts w:ascii="Arial Narrow" w:eastAsia="Times New Roman" w:hAnsi="Arial Narrow" w:cs="Calibri"/>
                <w:color w:val="000000"/>
                <w:sz w:val="20"/>
                <w:szCs w:val="20"/>
                <w:lang w:eastAsia="lt-LT"/>
              </w:rPr>
              <w:t xml:space="preserve"> KS. </w:t>
            </w:r>
          </w:p>
        </w:tc>
        <w:tc>
          <w:tcPr>
            <w:tcW w:w="1258" w:type="dxa"/>
            <w:tcBorders>
              <w:top w:val="nil"/>
              <w:left w:val="nil"/>
              <w:bottom w:val="single" w:sz="4" w:space="0" w:color="auto"/>
              <w:right w:val="single" w:sz="4" w:space="0" w:color="auto"/>
            </w:tcBorders>
            <w:shd w:val="clear" w:color="000000" w:fill="FFFFFF"/>
            <w:hideMark/>
          </w:tcPr>
          <w:p w14:paraId="6FACFB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A4C1F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3FD500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A52788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199</w:t>
            </w:r>
          </w:p>
        </w:tc>
        <w:tc>
          <w:tcPr>
            <w:tcW w:w="2420" w:type="dxa"/>
            <w:tcBorders>
              <w:top w:val="nil"/>
              <w:left w:val="nil"/>
              <w:bottom w:val="single" w:sz="4" w:space="0" w:color="auto"/>
              <w:right w:val="single" w:sz="4" w:space="0" w:color="auto"/>
            </w:tcBorders>
            <w:shd w:val="clear" w:color="000000" w:fill="FFFFFF"/>
            <w:hideMark/>
          </w:tcPr>
          <w:p w14:paraId="18E77B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380C6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7E58C6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kelias alternatyvias KS versijas.</w:t>
            </w:r>
          </w:p>
        </w:tc>
        <w:tc>
          <w:tcPr>
            <w:tcW w:w="1258" w:type="dxa"/>
            <w:tcBorders>
              <w:top w:val="nil"/>
              <w:left w:val="nil"/>
              <w:bottom w:val="single" w:sz="4" w:space="0" w:color="auto"/>
              <w:right w:val="single" w:sz="4" w:space="0" w:color="auto"/>
            </w:tcBorders>
            <w:shd w:val="clear" w:color="000000" w:fill="FFFFFF"/>
            <w:hideMark/>
          </w:tcPr>
          <w:p w14:paraId="2EC5DB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8853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9878F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7F334C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200</w:t>
            </w:r>
          </w:p>
        </w:tc>
        <w:tc>
          <w:tcPr>
            <w:tcW w:w="2420" w:type="dxa"/>
            <w:tcBorders>
              <w:top w:val="nil"/>
              <w:left w:val="nil"/>
              <w:bottom w:val="single" w:sz="4" w:space="0" w:color="auto"/>
              <w:right w:val="single" w:sz="4" w:space="0" w:color="auto"/>
            </w:tcBorders>
            <w:shd w:val="clear" w:color="000000" w:fill="FFFFFF"/>
            <w:hideMark/>
          </w:tcPr>
          <w:p w14:paraId="783C2D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7A884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56EA0F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išsisaugoti ankstesnes KS versijas.</w:t>
            </w:r>
          </w:p>
        </w:tc>
        <w:tc>
          <w:tcPr>
            <w:tcW w:w="1258" w:type="dxa"/>
            <w:tcBorders>
              <w:top w:val="nil"/>
              <w:left w:val="nil"/>
              <w:bottom w:val="single" w:sz="4" w:space="0" w:color="auto"/>
              <w:right w:val="single" w:sz="4" w:space="0" w:color="auto"/>
            </w:tcBorders>
            <w:shd w:val="clear" w:color="000000" w:fill="FFFFFF"/>
            <w:hideMark/>
          </w:tcPr>
          <w:p w14:paraId="6C66E1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D619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2975B3"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6D65E76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201</w:t>
            </w:r>
          </w:p>
        </w:tc>
        <w:tc>
          <w:tcPr>
            <w:tcW w:w="2420" w:type="dxa"/>
            <w:tcBorders>
              <w:top w:val="nil"/>
              <w:left w:val="nil"/>
              <w:bottom w:val="single" w:sz="4" w:space="0" w:color="auto"/>
              <w:right w:val="single" w:sz="4" w:space="0" w:color="auto"/>
            </w:tcBorders>
            <w:shd w:val="clear" w:color="000000" w:fill="FFFFFF"/>
            <w:hideMark/>
          </w:tcPr>
          <w:p w14:paraId="796A8F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806F6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0E2B5B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elementui nustatyti norminius nuostolius:</w:t>
            </w:r>
            <w:r w:rsidRPr="00510C73">
              <w:rPr>
                <w:rFonts w:ascii="Arial Narrow" w:eastAsia="Times New Roman" w:hAnsi="Arial Narrow" w:cs="Calibri"/>
                <w:color w:val="000000"/>
                <w:sz w:val="20"/>
                <w:szCs w:val="20"/>
                <w:lang w:eastAsia="lt-LT"/>
              </w:rPr>
              <w:br/>
              <w:t>1. Leistiną elemento nuostolį, nubyrėjimą;</w:t>
            </w:r>
            <w:r w:rsidRPr="00510C73">
              <w:rPr>
                <w:rFonts w:ascii="Arial Narrow" w:eastAsia="Times New Roman" w:hAnsi="Arial Narrow" w:cs="Calibri"/>
                <w:color w:val="000000"/>
                <w:sz w:val="20"/>
                <w:szCs w:val="20"/>
                <w:lang w:eastAsia="lt-LT"/>
              </w:rPr>
              <w:br/>
              <w:t xml:space="preserve">2. Leistiną broko procentą. </w:t>
            </w:r>
            <w:r w:rsidRPr="00510C73">
              <w:rPr>
                <w:rFonts w:ascii="Arial Narrow" w:eastAsia="Times New Roman" w:hAnsi="Arial Narrow" w:cs="Calibri"/>
                <w:color w:val="000000"/>
                <w:sz w:val="20"/>
                <w:szCs w:val="20"/>
                <w:lang w:eastAsia="lt-LT"/>
              </w:rPr>
              <w:br/>
              <w:t>3. Gauti apskaičiuotą elemento sunaudojimo normą, atsižvelgus į normatyvinius nuostolius.</w:t>
            </w:r>
          </w:p>
        </w:tc>
        <w:tc>
          <w:tcPr>
            <w:tcW w:w="1258" w:type="dxa"/>
            <w:tcBorders>
              <w:top w:val="nil"/>
              <w:left w:val="nil"/>
              <w:bottom w:val="single" w:sz="4" w:space="0" w:color="auto"/>
              <w:right w:val="single" w:sz="4" w:space="0" w:color="auto"/>
            </w:tcBorders>
            <w:shd w:val="clear" w:color="000000" w:fill="FFFFFF"/>
            <w:hideMark/>
          </w:tcPr>
          <w:p w14:paraId="305E3C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36BE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7F4169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E9508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202</w:t>
            </w:r>
          </w:p>
        </w:tc>
        <w:tc>
          <w:tcPr>
            <w:tcW w:w="2420" w:type="dxa"/>
            <w:tcBorders>
              <w:top w:val="nil"/>
              <w:left w:val="nil"/>
              <w:bottom w:val="single" w:sz="4" w:space="0" w:color="auto"/>
              <w:right w:val="single" w:sz="4" w:space="0" w:color="auto"/>
            </w:tcBorders>
            <w:shd w:val="clear" w:color="000000" w:fill="FFFFFF"/>
            <w:hideMark/>
          </w:tcPr>
          <w:p w14:paraId="36816F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E9420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33A3CC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valdyti KS alternatyvas:</w:t>
            </w:r>
            <w:r w:rsidRPr="00510C73">
              <w:rPr>
                <w:rFonts w:ascii="Arial Narrow" w:eastAsia="Times New Roman" w:hAnsi="Arial Narrow" w:cs="Calibri"/>
                <w:color w:val="000000"/>
                <w:sz w:val="20"/>
                <w:szCs w:val="20"/>
                <w:lang w:eastAsia="lt-LT"/>
              </w:rPr>
              <w:br/>
              <w:t>1. Naudoti alternatyvią žaliavą (pakaitinė žaliava, individuali norma);</w:t>
            </w:r>
            <w:r w:rsidRPr="00510C73">
              <w:rPr>
                <w:rFonts w:ascii="Arial Narrow" w:eastAsia="Times New Roman" w:hAnsi="Arial Narrow" w:cs="Calibri"/>
                <w:color w:val="000000"/>
                <w:sz w:val="20"/>
                <w:szCs w:val="20"/>
                <w:lang w:eastAsia="lt-LT"/>
              </w:rPr>
              <w:br/>
              <w:t xml:space="preserve">2. Naudoti alternatyvų receptą (kitoks žaliavų rinkinys, kitokios </w:t>
            </w:r>
            <w:proofErr w:type="spellStart"/>
            <w:r w:rsidRPr="00510C73">
              <w:rPr>
                <w:rFonts w:ascii="Arial Narrow" w:eastAsia="Times New Roman" w:hAnsi="Arial Narrow" w:cs="Calibri"/>
                <w:color w:val="000000"/>
                <w:sz w:val="20"/>
                <w:szCs w:val="20"/>
                <w:lang w:eastAsia="lt-LT"/>
              </w:rPr>
              <w:t>procentuotės</w:t>
            </w:r>
            <w:proofErr w:type="spellEnd"/>
            <w:r w:rsidRPr="00510C73">
              <w:rPr>
                <w:rFonts w:ascii="Arial Narrow" w:eastAsia="Times New Roman" w:hAnsi="Arial Narrow" w:cs="Calibri"/>
                <w:color w:val="000000"/>
                <w:sz w:val="20"/>
                <w:szCs w:val="20"/>
                <w:lang w:eastAsia="lt-LT"/>
              </w:rPr>
              <w:t xml:space="preserve"> sudėtyje).</w:t>
            </w:r>
          </w:p>
        </w:tc>
        <w:tc>
          <w:tcPr>
            <w:tcW w:w="1258" w:type="dxa"/>
            <w:tcBorders>
              <w:top w:val="nil"/>
              <w:left w:val="nil"/>
              <w:bottom w:val="single" w:sz="4" w:space="0" w:color="auto"/>
              <w:right w:val="single" w:sz="4" w:space="0" w:color="auto"/>
            </w:tcBorders>
            <w:shd w:val="clear" w:color="000000" w:fill="FFFFFF"/>
            <w:hideMark/>
          </w:tcPr>
          <w:p w14:paraId="2DF37A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0B557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A45CC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A14C2A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203</w:t>
            </w:r>
          </w:p>
        </w:tc>
        <w:tc>
          <w:tcPr>
            <w:tcW w:w="2420" w:type="dxa"/>
            <w:tcBorders>
              <w:top w:val="nil"/>
              <w:left w:val="nil"/>
              <w:bottom w:val="single" w:sz="4" w:space="0" w:color="auto"/>
              <w:right w:val="single" w:sz="4" w:space="0" w:color="auto"/>
            </w:tcBorders>
            <w:shd w:val="clear" w:color="000000" w:fill="FFFFFF"/>
            <w:hideMark/>
          </w:tcPr>
          <w:p w14:paraId="397D5C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96040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1CA9CD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gaminį susieti su liejimo/pūtimo forma (su gamybiniu įrankiu, turinčiu savo formą ir lizdų skaičių, kuris gali būti dedamas tik į kai kurias linijas).</w:t>
            </w:r>
          </w:p>
        </w:tc>
        <w:tc>
          <w:tcPr>
            <w:tcW w:w="1258" w:type="dxa"/>
            <w:tcBorders>
              <w:top w:val="nil"/>
              <w:left w:val="nil"/>
              <w:bottom w:val="single" w:sz="4" w:space="0" w:color="auto"/>
              <w:right w:val="single" w:sz="4" w:space="0" w:color="auto"/>
            </w:tcBorders>
            <w:shd w:val="clear" w:color="000000" w:fill="FFFFFF"/>
            <w:hideMark/>
          </w:tcPr>
          <w:p w14:paraId="394ECB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D941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36C262"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F87938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204</w:t>
            </w:r>
          </w:p>
        </w:tc>
        <w:tc>
          <w:tcPr>
            <w:tcW w:w="2420" w:type="dxa"/>
            <w:tcBorders>
              <w:top w:val="nil"/>
              <w:left w:val="nil"/>
              <w:bottom w:val="single" w:sz="4" w:space="0" w:color="auto"/>
              <w:right w:val="single" w:sz="4" w:space="0" w:color="auto"/>
            </w:tcBorders>
            <w:shd w:val="clear" w:color="000000" w:fill="FFFFFF"/>
            <w:hideMark/>
          </w:tcPr>
          <w:p w14:paraId="7F32C6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A0677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4513BD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kuriame etape bus nurašytos žaliavos:</w:t>
            </w:r>
            <w:r w:rsidRPr="00510C73">
              <w:rPr>
                <w:rFonts w:ascii="Arial Narrow" w:eastAsia="Times New Roman" w:hAnsi="Arial Narrow" w:cs="Calibri"/>
                <w:color w:val="000000"/>
                <w:sz w:val="20"/>
                <w:szCs w:val="20"/>
                <w:lang w:eastAsia="lt-LT"/>
              </w:rPr>
              <w:br/>
              <w:t>1. Atidavus žaliavą į gamybą;</w:t>
            </w:r>
            <w:r w:rsidRPr="00510C73">
              <w:rPr>
                <w:rFonts w:ascii="Arial Narrow" w:eastAsia="Times New Roman" w:hAnsi="Arial Narrow" w:cs="Calibri"/>
                <w:color w:val="000000"/>
                <w:sz w:val="20"/>
                <w:szCs w:val="20"/>
                <w:lang w:eastAsia="lt-LT"/>
              </w:rPr>
              <w:br/>
              <w:t>2. Atlikus operaciją darbo centre;</w:t>
            </w:r>
            <w:r w:rsidRPr="00510C73">
              <w:rPr>
                <w:rFonts w:ascii="Arial Narrow" w:eastAsia="Times New Roman" w:hAnsi="Arial Narrow" w:cs="Calibri"/>
                <w:color w:val="000000"/>
                <w:sz w:val="20"/>
                <w:szCs w:val="20"/>
                <w:lang w:eastAsia="lt-LT"/>
              </w:rPr>
              <w:br/>
              <w:t>3. Užpajamavus gaminį / broką / šalutinį produktą.</w:t>
            </w:r>
          </w:p>
        </w:tc>
        <w:tc>
          <w:tcPr>
            <w:tcW w:w="1258" w:type="dxa"/>
            <w:tcBorders>
              <w:top w:val="nil"/>
              <w:left w:val="nil"/>
              <w:bottom w:val="single" w:sz="4" w:space="0" w:color="auto"/>
              <w:right w:val="single" w:sz="4" w:space="0" w:color="auto"/>
            </w:tcBorders>
            <w:shd w:val="clear" w:color="000000" w:fill="FFFFFF"/>
            <w:hideMark/>
          </w:tcPr>
          <w:p w14:paraId="21577D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6B15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D7786C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CBE3A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205</w:t>
            </w:r>
          </w:p>
        </w:tc>
        <w:tc>
          <w:tcPr>
            <w:tcW w:w="2420" w:type="dxa"/>
            <w:tcBorders>
              <w:top w:val="nil"/>
              <w:left w:val="nil"/>
              <w:bottom w:val="single" w:sz="4" w:space="0" w:color="auto"/>
              <w:right w:val="single" w:sz="4" w:space="0" w:color="auto"/>
            </w:tcBorders>
            <w:shd w:val="clear" w:color="000000" w:fill="FFFFFF"/>
            <w:hideMark/>
          </w:tcPr>
          <w:p w14:paraId="7EEA0E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43D4B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6E97BE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automatiškai pakeisti pasirinktą KS elementą visuose </w:t>
            </w:r>
            <w:proofErr w:type="spellStart"/>
            <w:r w:rsidRPr="00510C73">
              <w:rPr>
                <w:rFonts w:ascii="Arial Narrow" w:eastAsia="Times New Roman" w:hAnsi="Arial Narrow" w:cs="Calibri"/>
                <w:color w:val="000000"/>
                <w:sz w:val="20"/>
                <w:szCs w:val="20"/>
                <w:lang w:eastAsia="lt-LT"/>
              </w:rPr>
              <w:t>KS’uose</w:t>
            </w:r>
            <w:proofErr w:type="spellEnd"/>
            <w:r w:rsidRPr="00510C73">
              <w:rPr>
                <w:rFonts w:ascii="Arial Narrow" w:eastAsia="Times New Roman" w:hAnsi="Arial Narrow" w:cs="Calibri"/>
                <w:color w:val="000000"/>
                <w:sz w:val="20"/>
                <w:szCs w:val="20"/>
                <w:lang w:eastAsia="lt-LT"/>
              </w:rPr>
              <w:t>, kur tas elementas yra įdėtas (</w:t>
            </w:r>
            <w:proofErr w:type="spellStart"/>
            <w:r w:rsidRPr="00510C73">
              <w:rPr>
                <w:rFonts w:ascii="Arial Narrow" w:eastAsia="Times New Roman" w:hAnsi="Arial Narrow" w:cs="Calibri"/>
                <w:color w:val="000000"/>
                <w:sz w:val="20"/>
                <w:szCs w:val="20"/>
                <w:lang w:eastAsia="lt-LT"/>
              </w:rPr>
              <w:t>replace</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all</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4E83C0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7A9A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A2018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D797E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206</w:t>
            </w:r>
          </w:p>
        </w:tc>
        <w:tc>
          <w:tcPr>
            <w:tcW w:w="2420" w:type="dxa"/>
            <w:tcBorders>
              <w:top w:val="nil"/>
              <w:left w:val="nil"/>
              <w:bottom w:val="single" w:sz="4" w:space="0" w:color="auto"/>
              <w:right w:val="single" w:sz="4" w:space="0" w:color="auto"/>
            </w:tcBorders>
            <w:shd w:val="clear" w:color="000000" w:fill="FFFFFF"/>
            <w:hideMark/>
          </w:tcPr>
          <w:p w14:paraId="790016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3734B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492C3C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elementams prisegti papildomus dokumentus.</w:t>
            </w:r>
          </w:p>
        </w:tc>
        <w:tc>
          <w:tcPr>
            <w:tcW w:w="1258" w:type="dxa"/>
            <w:tcBorders>
              <w:top w:val="nil"/>
              <w:left w:val="nil"/>
              <w:bottom w:val="single" w:sz="4" w:space="0" w:color="auto"/>
              <w:right w:val="single" w:sz="4" w:space="0" w:color="auto"/>
            </w:tcBorders>
            <w:shd w:val="clear" w:color="000000" w:fill="FFFFFF"/>
            <w:hideMark/>
          </w:tcPr>
          <w:p w14:paraId="411F29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978A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0966F7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D2118B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207</w:t>
            </w:r>
          </w:p>
        </w:tc>
        <w:tc>
          <w:tcPr>
            <w:tcW w:w="2420" w:type="dxa"/>
            <w:tcBorders>
              <w:top w:val="nil"/>
              <w:left w:val="nil"/>
              <w:bottom w:val="single" w:sz="4" w:space="0" w:color="auto"/>
              <w:right w:val="single" w:sz="4" w:space="0" w:color="auto"/>
            </w:tcBorders>
            <w:shd w:val="clear" w:color="000000" w:fill="FFFFFF"/>
            <w:hideMark/>
          </w:tcPr>
          <w:p w14:paraId="69BE16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C7897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795633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elementams parašyti pastabas.</w:t>
            </w:r>
          </w:p>
        </w:tc>
        <w:tc>
          <w:tcPr>
            <w:tcW w:w="1258" w:type="dxa"/>
            <w:tcBorders>
              <w:top w:val="nil"/>
              <w:left w:val="nil"/>
              <w:bottom w:val="single" w:sz="4" w:space="0" w:color="auto"/>
              <w:right w:val="single" w:sz="4" w:space="0" w:color="auto"/>
            </w:tcBorders>
            <w:shd w:val="clear" w:color="000000" w:fill="FFFFFF"/>
            <w:hideMark/>
          </w:tcPr>
          <w:p w14:paraId="7B0B15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33558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9E89BD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63EBA4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208</w:t>
            </w:r>
          </w:p>
        </w:tc>
        <w:tc>
          <w:tcPr>
            <w:tcW w:w="2420" w:type="dxa"/>
            <w:tcBorders>
              <w:top w:val="nil"/>
              <w:left w:val="nil"/>
              <w:bottom w:val="single" w:sz="4" w:space="0" w:color="auto"/>
              <w:right w:val="single" w:sz="4" w:space="0" w:color="auto"/>
            </w:tcBorders>
            <w:shd w:val="clear" w:color="000000" w:fill="FFFFFF"/>
            <w:hideMark/>
          </w:tcPr>
          <w:p w14:paraId="2F7D7A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BC233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644833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sukurti KS elementų mazgus ir pernaudoti juos keliuose </w:t>
            </w:r>
            <w:proofErr w:type="spellStart"/>
            <w:r w:rsidRPr="00510C73">
              <w:rPr>
                <w:rFonts w:ascii="Arial Narrow" w:eastAsia="Times New Roman" w:hAnsi="Arial Narrow" w:cs="Calibri"/>
                <w:color w:val="000000"/>
                <w:sz w:val="20"/>
                <w:szCs w:val="20"/>
                <w:lang w:eastAsia="lt-LT"/>
              </w:rPr>
              <w:t>KS‘uose</w:t>
            </w:r>
            <w:proofErr w:type="spellEnd"/>
            <w:r w:rsidRPr="00510C73">
              <w:rPr>
                <w:rFonts w:ascii="Arial Narrow" w:eastAsia="Times New Roman" w:hAnsi="Arial Narrow" w:cs="Calibri"/>
                <w:color w:val="000000"/>
                <w:sz w:val="20"/>
                <w:szCs w:val="20"/>
                <w:lang w:eastAsia="lt-LT"/>
              </w:rPr>
              <w:t xml:space="preserve"> (angl. </w:t>
            </w:r>
            <w:proofErr w:type="spellStart"/>
            <w:r w:rsidRPr="00510C73">
              <w:rPr>
                <w:rFonts w:ascii="Arial Narrow" w:eastAsia="Times New Roman" w:hAnsi="Arial Narrow" w:cs="Calibri"/>
                <w:color w:val="000000"/>
                <w:sz w:val="20"/>
                <w:szCs w:val="20"/>
                <w:lang w:eastAsia="lt-LT"/>
              </w:rPr>
              <w:t>Phantom</w:t>
            </w:r>
            <w:proofErr w:type="spellEnd"/>
            <w:r w:rsidRPr="00510C73">
              <w:rPr>
                <w:rFonts w:ascii="Arial Narrow" w:eastAsia="Times New Roman" w:hAnsi="Arial Narrow" w:cs="Calibri"/>
                <w:color w:val="000000"/>
                <w:sz w:val="20"/>
                <w:szCs w:val="20"/>
                <w:lang w:eastAsia="lt-LT"/>
              </w:rPr>
              <w:t xml:space="preserve"> BOM).</w:t>
            </w:r>
          </w:p>
        </w:tc>
        <w:tc>
          <w:tcPr>
            <w:tcW w:w="1258" w:type="dxa"/>
            <w:tcBorders>
              <w:top w:val="nil"/>
              <w:left w:val="nil"/>
              <w:bottom w:val="single" w:sz="4" w:space="0" w:color="auto"/>
              <w:right w:val="single" w:sz="4" w:space="0" w:color="auto"/>
            </w:tcBorders>
            <w:shd w:val="clear" w:color="000000" w:fill="FFFFFF"/>
            <w:hideMark/>
          </w:tcPr>
          <w:p w14:paraId="40F44A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C977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46AA4F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BAE6B0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209</w:t>
            </w:r>
          </w:p>
        </w:tc>
        <w:tc>
          <w:tcPr>
            <w:tcW w:w="2420" w:type="dxa"/>
            <w:tcBorders>
              <w:top w:val="nil"/>
              <w:left w:val="nil"/>
              <w:bottom w:val="single" w:sz="4" w:space="0" w:color="auto"/>
              <w:right w:val="single" w:sz="4" w:space="0" w:color="auto"/>
            </w:tcBorders>
            <w:shd w:val="clear" w:color="000000" w:fill="FFFFFF"/>
            <w:hideMark/>
          </w:tcPr>
          <w:p w14:paraId="4D4CDE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8EEC7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1B70F6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w:t>
            </w:r>
            <w:proofErr w:type="spellStart"/>
            <w:r w:rsidRPr="00510C73">
              <w:rPr>
                <w:rFonts w:ascii="Arial Narrow" w:eastAsia="Times New Roman" w:hAnsi="Arial Narrow" w:cs="Calibri"/>
                <w:color w:val="000000"/>
                <w:sz w:val="20"/>
                <w:szCs w:val="20"/>
                <w:lang w:eastAsia="lt-LT"/>
              </w:rPr>
              <w:t>KS‘e</w:t>
            </w:r>
            <w:proofErr w:type="spellEnd"/>
            <w:r w:rsidRPr="00510C73">
              <w:rPr>
                <w:rFonts w:ascii="Arial Narrow" w:eastAsia="Times New Roman" w:hAnsi="Arial Narrow" w:cs="Calibri"/>
                <w:color w:val="000000"/>
                <w:sz w:val="20"/>
                <w:szCs w:val="20"/>
                <w:lang w:eastAsia="lt-LT"/>
              </w:rPr>
              <w:t xml:space="preserve"> nurodyti pakavimo medžiagas, pakuotes.</w:t>
            </w:r>
          </w:p>
        </w:tc>
        <w:tc>
          <w:tcPr>
            <w:tcW w:w="1258" w:type="dxa"/>
            <w:tcBorders>
              <w:top w:val="nil"/>
              <w:left w:val="nil"/>
              <w:bottom w:val="single" w:sz="4" w:space="0" w:color="auto"/>
              <w:right w:val="single" w:sz="4" w:space="0" w:color="auto"/>
            </w:tcBorders>
            <w:shd w:val="clear" w:color="000000" w:fill="FFFFFF"/>
            <w:hideMark/>
          </w:tcPr>
          <w:p w14:paraId="57BAB9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160AA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3D968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A46E1A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210</w:t>
            </w:r>
          </w:p>
        </w:tc>
        <w:tc>
          <w:tcPr>
            <w:tcW w:w="2420" w:type="dxa"/>
            <w:tcBorders>
              <w:top w:val="nil"/>
              <w:left w:val="nil"/>
              <w:bottom w:val="single" w:sz="4" w:space="0" w:color="auto"/>
              <w:right w:val="single" w:sz="4" w:space="0" w:color="auto"/>
            </w:tcBorders>
            <w:shd w:val="clear" w:color="000000" w:fill="FFFFFF"/>
            <w:hideMark/>
          </w:tcPr>
          <w:p w14:paraId="3C4AD8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E52EA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6.2 Komplektavimo specifikacija (</w:t>
            </w:r>
            <w:proofErr w:type="spellStart"/>
            <w:r w:rsidRPr="00510C73">
              <w:rPr>
                <w:rFonts w:ascii="Arial Narrow" w:eastAsia="Times New Roman" w:hAnsi="Arial Narrow" w:cs="Calibri"/>
                <w:color w:val="000000"/>
                <w:sz w:val="20"/>
                <w:szCs w:val="20"/>
                <w:lang w:eastAsia="lt-LT"/>
              </w:rPr>
              <w:t>BOM‘as</w:t>
            </w:r>
            <w:proofErr w:type="spellEnd"/>
            <w:r w:rsidRPr="00510C73">
              <w:rPr>
                <w:rFonts w:ascii="Arial Narrow" w:eastAsia="Times New Roman" w:hAnsi="Arial Narrow" w:cs="Calibri"/>
                <w:color w:val="000000"/>
                <w:sz w:val="20"/>
                <w:szCs w:val="20"/>
                <w:lang w:eastAsia="lt-LT"/>
              </w:rPr>
              <w:t>)</w:t>
            </w:r>
          </w:p>
        </w:tc>
        <w:tc>
          <w:tcPr>
            <w:tcW w:w="6280" w:type="dxa"/>
            <w:tcBorders>
              <w:top w:val="nil"/>
              <w:left w:val="nil"/>
              <w:bottom w:val="single" w:sz="4" w:space="0" w:color="auto"/>
              <w:right w:val="single" w:sz="4" w:space="0" w:color="auto"/>
            </w:tcBorders>
            <w:shd w:val="clear" w:color="000000" w:fill="FFFFFF"/>
            <w:hideMark/>
          </w:tcPr>
          <w:p w14:paraId="6DFCADE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w:t>
            </w:r>
            <w:proofErr w:type="spellStart"/>
            <w:r w:rsidRPr="00510C73">
              <w:rPr>
                <w:rFonts w:ascii="Arial Narrow" w:eastAsia="Times New Roman" w:hAnsi="Arial Narrow" w:cs="Calibri"/>
                <w:sz w:val="20"/>
                <w:szCs w:val="20"/>
                <w:lang w:eastAsia="lt-LT"/>
              </w:rPr>
              <w:t>KS‘e</w:t>
            </w:r>
            <w:proofErr w:type="spellEnd"/>
            <w:r w:rsidRPr="00510C73">
              <w:rPr>
                <w:rFonts w:ascii="Arial Narrow" w:eastAsia="Times New Roman" w:hAnsi="Arial Narrow" w:cs="Calibri"/>
                <w:sz w:val="20"/>
                <w:szCs w:val="20"/>
                <w:lang w:eastAsia="lt-LT"/>
              </w:rPr>
              <w:t xml:space="preserve"> nurodyti konteinerius arba kitas talpas (talpa, kuri nėra traktuojama kaip pakuotė)</w:t>
            </w:r>
          </w:p>
        </w:tc>
        <w:tc>
          <w:tcPr>
            <w:tcW w:w="1258" w:type="dxa"/>
            <w:tcBorders>
              <w:top w:val="nil"/>
              <w:left w:val="nil"/>
              <w:bottom w:val="single" w:sz="4" w:space="0" w:color="auto"/>
              <w:right w:val="single" w:sz="4" w:space="0" w:color="auto"/>
            </w:tcBorders>
            <w:shd w:val="clear" w:color="000000" w:fill="FFFFFF"/>
            <w:hideMark/>
          </w:tcPr>
          <w:p w14:paraId="11A9A9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C7420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F59FB8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4C4C6E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211</w:t>
            </w:r>
          </w:p>
        </w:tc>
        <w:tc>
          <w:tcPr>
            <w:tcW w:w="2420" w:type="dxa"/>
            <w:tcBorders>
              <w:top w:val="nil"/>
              <w:left w:val="nil"/>
              <w:bottom w:val="single" w:sz="4" w:space="0" w:color="auto"/>
              <w:right w:val="single" w:sz="4" w:space="0" w:color="auto"/>
            </w:tcBorders>
            <w:shd w:val="clear" w:color="000000" w:fill="FFFFFF"/>
            <w:hideMark/>
          </w:tcPr>
          <w:p w14:paraId="6C0EA0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81DCA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79EC16C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gamybos operacijai maršrute nustatyti papildomus kriterijus prie darbo centro pajėgumų: nustatyti operacijai parametrus ir apribojimus (pvz. maksimalus gaminių kiekis </w:t>
            </w:r>
            <w:proofErr w:type="spellStart"/>
            <w:r w:rsidRPr="00510C73">
              <w:rPr>
                <w:rFonts w:ascii="Arial Narrow" w:eastAsia="Times New Roman" w:hAnsi="Arial Narrow" w:cs="Calibri"/>
                <w:sz w:val="20"/>
                <w:szCs w:val="20"/>
                <w:lang w:eastAsia="lt-LT"/>
              </w:rPr>
              <w:t>vnt</w:t>
            </w:r>
            <w:proofErr w:type="spellEnd"/>
            <w:r w:rsidRPr="00510C73">
              <w:rPr>
                <w:rFonts w:ascii="Arial Narrow" w:eastAsia="Times New Roman" w:hAnsi="Arial Narrow" w:cs="Calibri"/>
                <w:sz w:val="20"/>
                <w:szCs w:val="20"/>
                <w:lang w:eastAsia="lt-LT"/>
              </w:rPr>
              <w:t xml:space="preserve">, operacijos greitis </w:t>
            </w:r>
            <w:proofErr w:type="spellStart"/>
            <w:r w:rsidRPr="00510C73">
              <w:rPr>
                <w:rFonts w:ascii="Arial Narrow" w:eastAsia="Times New Roman" w:hAnsi="Arial Narrow" w:cs="Calibri"/>
                <w:sz w:val="20"/>
                <w:szCs w:val="20"/>
                <w:lang w:eastAsia="lt-LT"/>
              </w:rPr>
              <w:t>vnt</w:t>
            </w:r>
            <w:proofErr w:type="spellEnd"/>
            <w:r w:rsidRPr="00510C73">
              <w:rPr>
                <w:rFonts w:ascii="Arial Narrow" w:eastAsia="Times New Roman" w:hAnsi="Arial Narrow" w:cs="Calibri"/>
                <w:sz w:val="20"/>
                <w:szCs w:val="20"/>
                <w:lang w:eastAsia="lt-LT"/>
              </w:rPr>
              <w:t>/min, ir kt.).</w:t>
            </w:r>
          </w:p>
        </w:tc>
        <w:tc>
          <w:tcPr>
            <w:tcW w:w="1258" w:type="dxa"/>
            <w:tcBorders>
              <w:top w:val="nil"/>
              <w:left w:val="nil"/>
              <w:bottom w:val="single" w:sz="4" w:space="0" w:color="auto"/>
              <w:right w:val="single" w:sz="4" w:space="0" w:color="auto"/>
            </w:tcBorders>
            <w:shd w:val="clear" w:color="000000" w:fill="FFFFFF"/>
            <w:hideMark/>
          </w:tcPr>
          <w:p w14:paraId="7133E12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51B3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BB4596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134BA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212</w:t>
            </w:r>
          </w:p>
        </w:tc>
        <w:tc>
          <w:tcPr>
            <w:tcW w:w="2420" w:type="dxa"/>
            <w:tcBorders>
              <w:top w:val="nil"/>
              <w:left w:val="nil"/>
              <w:bottom w:val="single" w:sz="4" w:space="0" w:color="auto"/>
              <w:right w:val="single" w:sz="4" w:space="0" w:color="auto"/>
            </w:tcBorders>
            <w:shd w:val="clear" w:color="000000" w:fill="FFFFFF"/>
            <w:hideMark/>
          </w:tcPr>
          <w:p w14:paraId="614AF9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44BB7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37DCB41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gamybos operacijų normatyvinius laikus dinamiškai atnaujinti pagal faktinius laikus, gautus iš darbo centrų daviklių ar kitų šaltinių.</w:t>
            </w:r>
          </w:p>
        </w:tc>
        <w:tc>
          <w:tcPr>
            <w:tcW w:w="1258" w:type="dxa"/>
            <w:tcBorders>
              <w:top w:val="nil"/>
              <w:left w:val="nil"/>
              <w:bottom w:val="single" w:sz="4" w:space="0" w:color="auto"/>
              <w:right w:val="single" w:sz="4" w:space="0" w:color="auto"/>
            </w:tcBorders>
            <w:shd w:val="clear" w:color="000000" w:fill="FFFFFF"/>
            <w:hideMark/>
          </w:tcPr>
          <w:p w14:paraId="28F6269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32F38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4E65F8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0D5BCF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213</w:t>
            </w:r>
          </w:p>
        </w:tc>
        <w:tc>
          <w:tcPr>
            <w:tcW w:w="2420" w:type="dxa"/>
            <w:tcBorders>
              <w:top w:val="nil"/>
              <w:left w:val="nil"/>
              <w:bottom w:val="single" w:sz="4" w:space="0" w:color="auto"/>
              <w:right w:val="single" w:sz="4" w:space="0" w:color="auto"/>
            </w:tcBorders>
            <w:shd w:val="clear" w:color="000000" w:fill="FFFFFF"/>
            <w:hideMark/>
          </w:tcPr>
          <w:p w14:paraId="22BE80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155BB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5105DC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KS struktūrą sujungti su gamybos operacijomis.</w:t>
            </w:r>
          </w:p>
        </w:tc>
        <w:tc>
          <w:tcPr>
            <w:tcW w:w="1258" w:type="dxa"/>
            <w:tcBorders>
              <w:top w:val="nil"/>
              <w:left w:val="nil"/>
              <w:bottom w:val="single" w:sz="4" w:space="0" w:color="auto"/>
              <w:right w:val="single" w:sz="4" w:space="0" w:color="auto"/>
            </w:tcBorders>
            <w:shd w:val="clear" w:color="000000" w:fill="FFFFFF"/>
            <w:hideMark/>
          </w:tcPr>
          <w:p w14:paraId="68EF8E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2D96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74FCD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4EAFC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214</w:t>
            </w:r>
          </w:p>
        </w:tc>
        <w:tc>
          <w:tcPr>
            <w:tcW w:w="2420" w:type="dxa"/>
            <w:tcBorders>
              <w:top w:val="nil"/>
              <w:left w:val="nil"/>
              <w:bottom w:val="single" w:sz="4" w:space="0" w:color="auto"/>
              <w:right w:val="single" w:sz="4" w:space="0" w:color="auto"/>
            </w:tcBorders>
            <w:shd w:val="clear" w:color="000000" w:fill="FFFFFF"/>
            <w:hideMark/>
          </w:tcPr>
          <w:p w14:paraId="05E1F7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8D25C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4927AE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operacijų seką. Redaguoti seką.</w:t>
            </w:r>
          </w:p>
        </w:tc>
        <w:tc>
          <w:tcPr>
            <w:tcW w:w="1258" w:type="dxa"/>
            <w:tcBorders>
              <w:top w:val="nil"/>
              <w:left w:val="nil"/>
              <w:bottom w:val="single" w:sz="4" w:space="0" w:color="auto"/>
              <w:right w:val="single" w:sz="4" w:space="0" w:color="auto"/>
            </w:tcBorders>
            <w:shd w:val="clear" w:color="000000" w:fill="FFFFFF"/>
            <w:hideMark/>
          </w:tcPr>
          <w:p w14:paraId="125591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BD3A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FD7FD8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013C1A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215</w:t>
            </w:r>
          </w:p>
        </w:tc>
        <w:tc>
          <w:tcPr>
            <w:tcW w:w="2420" w:type="dxa"/>
            <w:tcBorders>
              <w:top w:val="nil"/>
              <w:left w:val="nil"/>
              <w:bottom w:val="single" w:sz="4" w:space="0" w:color="auto"/>
              <w:right w:val="single" w:sz="4" w:space="0" w:color="auto"/>
            </w:tcBorders>
            <w:shd w:val="clear" w:color="000000" w:fill="FFFFFF"/>
            <w:hideMark/>
          </w:tcPr>
          <w:p w14:paraId="40F91A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F8623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480C0C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išdėstyti operacijas nuosekliai ir lygiagrečiai.</w:t>
            </w:r>
          </w:p>
        </w:tc>
        <w:tc>
          <w:tcPr>
            <w:tcW w:w="1258" w:type="dxa"/>
            <w:tcBorders>
              <w:top w:val="nil"/>
              <w:left w:val="nil"/>
              <w:bottom w:val="single" w:sz="4" w:space="0" w:color="auto"/>
              <w:right w:val="single" w:sz="4" w:space="0" w:color="auto"/>
            </w:tcBorders>
            <w:shd w:val="clear" w:color="000000" w:fill="FFFFFF"/>
            <w:hideMark/>
          </w:tcPr>
          <w:p w14:paraId="115912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11C25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79286F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256C2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216</w:t>
            </w:r>
          </w:p>
        </w:tc>
        <w:tc>
          <w:tcPr>
            <w:tcW w:w="2420" w:type="dxa"/>
            <w:tcBorders>
              <w:top w:val="nil"/>
              <w:left w:val="nil"/>
              <w:bottom w:val="single" w:sz="4" w:space="0" w:color="auto"/>
              <w:right w:val="single" w:sz="4" w:space="0" w:color="auto"/>
            </w:tcBorders>
            <w:shd w:val="clear" w:color="000000" w:fill="FFFFFF"/>
            <w:hideMark/>
          </w:tcPr>
          <w:p w14:paraId="32B2B4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CBC37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2BBC66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kiekvieną operaciją susieti su darbo centru, kur bus vykdoma operacija. Sistema patikrins, ar gaminys, gaminio forma yra leistina šiame darbo centre.</w:t>
            </w:r>
          </w:p>
        </w:tc>
        <w:tc>
          <w:tcPr>
            <w:tcW w:w="1258" w:type="dxa"/>
            <w:tcBorders>
              <w:top w:val="nil"/>
              <w:left w:val="nil"/>
              <w:bottom w:val="single" w:sz="4" w:space="0" w:color="auto"/>
              <w:right w:val="single" w:sz="4" w:space="0" w:color="auto"/>
            </w:tcBorders>
            <w:shd w:val="clear" w:color="000000" w:fill="FFFFFF"/>
            <w:hideMark/>
          </w:tcPr>
          <w:p w14:paraId="75BA35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A3A2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BEB19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B50CF6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217</w:t>
            </w:r>
          </w:p>
        </w:tc>
        <w:tc>
          <w:tcPr>
            <w:tcW w:w="2420" w:type="dxa"/>
            <w:tcBorders>
              <w:top w:val="nil"/>
              <w:left w:val="nil"/>
              <w:bottom w:val="single" w:sz="4" w:space="0" w:color="auto"/>
              <w:right w:val="single" w:sz="4" w:space="0" w:color="auto"/>
            </w:tcBorders>
            <w:shd w:val="clear" w:color="000000" w:fill="FFFFFF"/>
            <w:hideMark/>
          </w:tcPr>
          <w:p w14:paraId="36309C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1F743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05E78C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operacijų sekoje įterpti negamybines operacijas (pvz. suderinti mašiną). Nustatyti tokioms operacijoms normatyvinius laikus ir žaliavų sąnaudas.</w:t>
            </w:r>
          </w:p>
        </w:tc>
        <w:tc>
          <w:tcPr>
            <w:tcW w:w="1258" w:type="dxa"/>
            <w:tcBorders>
              <w:top w:val="nil"/>
              <w:left w:val="nil"/>
              <w:bottom w:val="single" w:sz="4" w:space="0" w:color="auto"/>
              <w:right w:val="single" w:sz="4" w:space="0" w:color="auto"/>
            </w:tcBorders>
            <w:shd w:val="clear" w:color="000000" w:fill="FFFFFF"/>
            <w:hideMark/>
          </w:tcPr>
          <w:p w14:paraId="1F175B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2B00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0C3F6F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8B088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218</w:t>
            </w:r>
          </w:p>
        </w:tc>
        <w:tc>
          <w:tcPr>
            <w:tcW w:w="2420" w:type="dxa"/>
            <w:tcBorders>
              <w:top w:val="nil"/>
              <w:left w:val="nil"/>
              <w:bottom w:val="single" w:sz="4" w:space="0" w:color="auto"/>
              <w:right w:val="single" w:sz="4" w:space="0" w:color="auto"/>
            </w:tcBorders>
            <w:shd w:val="clear" w:color="000000" w:fill="FFFFFF"/>
            <w:hideMark/>
          </w:tcPr>
          <w:p w14:paraId="07821B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57185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0F212D0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operacijų sekoje įterpti periodines kokybės patikros operacijas, nustatytu laiko ar kiekio intervalu.</w:t>
            </w:r>
          </w:p>
        </w:tc>
        <w:tc>
          <w:tcPr>
            <w:tcW w:w="1258" w:type="dxa"/>
            <w:tcBorders>
              <w:top w:val="nil"/>
              <w:left w:val="nil"/>
              <w:bottom w:val="single" w:sz="4" w:space="0" w:color="auto"/>
              <w:right w:val="single" w:sz="4" w:space="0" w:color="auto"/>
            </w:tcBorders>
            <w:shd w:val="clear" w:color="000000" w:fill="FFFFFF"/>
            <w:hideMark/>
          </w:tcPr>
          <w:p w14:paraId="06C8A1A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9EE948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9B272F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8E68DB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219</w:t>
            </w:r>
          </w:p>
        </w:tc>
        <w:tc>
          <w:tcPr>
            <w:tcW w:w="2420" w:type="dxa"/>
            <w:tcBorders>
              <w:top w:val="nil"/>
              <w:left w:val="nil"/>
              <w:bottom w:val="single" w:sz="4" w:space="0" w:color="auto"/>
              <w:right w:val="single" w:sz="4" w:space="0" w:color="auto"/>
            </w:tcBorders>
            <w:shd w:val="clear" w:color="000000" w:fill="FFFFFF"/>
            <w:hideMark/>
          </w:tcPr>
          <w:p w14:paraId="6FD693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5F774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5143D3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operaciją susieti su keliais alternatyviais darbo centrais, nustatyti alternatyvius maršrutus.</w:t>
            </w:r>
          </w:p>
        </w:tc>
        <w:tc>
          <w:tcPr>
            <w:tcW w:w="1258" w:type="dxa"/>
            <w:tcBorders>
              <w:top w:val="nil"/>
              <w:left w:val="nil"/>
              <w:bottom w:val="single" w:sz="4" w:space="0" w:color="auto"/>
              <w:right w:val="single" w:sz="4" w:space="0" w:color="auto"/>
            </w:tcBorders>
            <w:shd w:val="clear" w:color="000000" w:fill="FFFFFF"/>
            <w:hideMark/>
          </w:tcPr>
          <w:p w14:paraId="321F9B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1912E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B8135D5"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0DF249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220</w:t>
            </w:r>
          </w:p>
        </w:tc>
        <w:tc>
          <w:tcPr>
            <w:tcW w:w="2420" w:type="dxa"/>
            <w:tcBorders>
              <w:top w:val="nil"/>
              <w:left w:val="nil"/>
              <w:bottom w:val="single" w:sz="4" w:space="0" w:color="auto"/>
              <w:right w:val="single" w:sz="4" w:space="0" w:color="auto"/>
            </w:tcBorders>
            <w:shd w:val="clear" w:color="000000" w:fill="FFFFFF"/>
            <w:hideMark/>
          </w:tcPr>
          <w:p w14:paraId="22F98C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A7E10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314754A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operacijai nustatyti normatyvinius laikus:</w:t>
            </w:r>
            <w:r w:rsidRPr="00510C73">
              <w:rPr>
                <w:rFonts w:ascii="Arial Narrow" w:eastAsia="Times New Roman" w:hAnsi="Arial Narrow" w:cs="Calibri"/>
                <w:sz w:val="20"/>
                <w:szCs w:val="20"/>
                <w:lang w:eastAsia="lt-LT"/>
              </w:rPr>
              <w:br/>
              <w:t xml:space="preserve">1. Pasiruošimo laiką (angl. </w:t>
            </w:r>
            <w:proofErr w:type="spellStart"/>
            <w:r w:rsidRPr="00510C73">
              <w:rPr>
                <w:rFonts w:ascii="Arial Narrow" w:eastAsia="Times New Roman" w:hAnsi="Arial Narrow" w:cs="Calibri"/>
                <w:sz w:val="20"/>
                <w:szCs w:val="20"/>
                <w:lang w:eastAsia="lt-LT"/>
              </w:rPr>
              <w:t>setup</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2. Gamybos ciklo laiką;</w:t>
            </w:r>
            <w:r w:rsidRPr="00510C73">
              <w:rPr>
                <w:rFonts w:ascii="Arial Narrow" w:eastAsia="Times New Roman" w:hAnsi="Arial Narrow" w:cs="Calibri"/>
                <w:sz w:val="20"/>
                <w:szCs w:val="20"/>
                <w:lang w:eastAsia="lt-LT"/>
              </w:rPr>
              <w:br/>
              <w:t>3. Užbaigimo laikus;</w:t>
            </w:r>
            <w:r w:rsidRPr="00510C73">
              <w:rPr>
                <w:rFonts w:ascii="Arial Narrow" w:eastAsia="Times New Roman" w:hAnsi="Arial Narrow" w:cs="Calibri"/>
                <w:sz w:val="20"/>
                <w:szCs w:val="20"/>
                <w:lang w:eastAsia="lt-LT"/>
              </w:rPr>
              <w:br/>
              <w:t>4. Transportavimo tarp darbo centrų laiką.</w:t>
            </w:r>
          </w:p>
        </w:tc>
        <w:tc>
          <w:tcPr>
            <w:tcW w:w="1258" w:type="dxa"/>
            <w:tcBorders>
              <w:top w:val="nil"/>
              <w:left w:val="nil"/>
              <w:bottom w:val="single" w:sz="4" w:space="0" w:color="auto"/>
              <w:right w:val="single" w:sz="4" w:space="0" w:color="auto"/>
            </w:tcBorders>
            <w:shd w:val="clear" w:color="000000" w:fill="FFFFFF"/>
            <w:hideMark/>
          </w:tcPr>
          <w:p w14:paraId="18871E0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296BA9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211DCA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6FAF35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221</w:t>
            </w:r>
          </w:p>
        </w:tc>
        <w:tc>
          <w:tcPr>
            <w:tcW w:w="2420" w:type="dxa"/>
            <w:tcBorders>
              <w:top w:val="nil"/>
              <w:left w:val="nil"/>
              <w:bottom w:val="single" w:sz="4" w:space="0" w:color="auto"/>
              <w:right w:val="single" w:sz="4" w:space="0" w:color="auto"/>
            </w:tcBorders>
            <w:shd w:val="clear" w:color="000000" w:fill="FFFFFF"/>
            <w:hideMark/>
          </w:tcPr>
          <w:p w14:paraId="445604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2FB8A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76F927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operacijos laiko normą apskaičiuoti pagal formulę, įtraukiant į formulę kintamuosius - medžiagos fizinius parametrus, resursų parametrus (pvz. formos duomenis).</w:t>
            </w:r>
          </w:p>
        </w:tc>
        <w:tc>
          <w:tcPr>
            <w:tcW w:w="1258" w:type="dxa"/>
            <w:tcBorders>
              <w:top w:val="nil"/>
              <w:left w:val="nil"/>
              <w:bottom w:val="single" w:sz="4" w:space="0" w:color="auto"/>
              <w:right w:val="single" w:sz="4" w:space="0" w:color="auto"/>
            </w:tcBorders>
            <w:shd w:val="clear" w:color="000000" w:fill="FFFFFF"/>
            <w:hideMark/>
          </w:tcPr>
          <w:p w14:paraId="4F70E9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B7FA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7A305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24B294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222</w:t>
            </w:r>
          </w:p>
        </w:tc>
        <w:tc>
          <w:tcPr>
            <w:tcW w:w="2420" w:type="dxa"/>
            <w:tcBorders>
              <w:top w:val="nil"/>
              <w:left w:val="nil"/>
              <w:bottom w:val="single" w:sz="4" w:space="0" w:color="auto"/>
              <w:right w:val="single" w:sz="4" w:space="0" w:color="auto"/>
            </w:tcBorders>
            <w:shd w:val="clear" w:color="000000" w:fill="FFFFFF"/>
            <w:hideMark/>
          </w:tcPr>
          <w:p w14:paraId="787B08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30D2D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6.3 Gamybos operacijų aprašas (operacijos ir maršrutas)</w:t>
            </w:r>
          </w:p>
        </w:tc>
        <w:tc>
          <w:tcPr>
            <w:tcW w:w="6280" w:type="dxa"/>
            <w:tcBorders>
              <w:top w:val="nil"/>
              <w:left w:val="nil"/>
              <w:bottom w:val="single" w:sz="4" w:space="0" w:color="auto"/>
              <w:right w:val="single" w:sz="4" w:space="0" w:color="auto"/>
            </w:tcBorders>
            <w:shd w:val="clear" w:color="000000" w:fill="FFFFFF"/>
            <w:hideMark/>
          </w:tcPr>
          <w:p w14:paraId="4B9AA5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naudoti grafinį operacijų ir maršrutų kūrimo redaktorių.</w:t>
            </w:r>
          </w:p>
        </w:tc>
        <w:tc>
          <w:tcPr>
            <w:tcW w:w="1258" w:type="dxa"/>
            <w:tcBorders>
              <w:top w:val="nil"/>
              <w:left w:val="nil"/>
              <w:bottom w:val="single" w:sz="4" w:space="0" w:color="auto"/>
              <w:right w:val="single" w:sz="4" w:space="0" w:color="auto"/>
            </w:tcBorders>
            <w:shd w:val="clear" w:color="000000" w:fill="FFFFFF"/>
            <w:hideMark/>
          </w:tcPr>
          <w:p w14:paraId="06C1F58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9F4B96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56A850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69E283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223</w:t>
            </w:r>
          </w:p>
        </w:tc>
        <w:tc>
          <w:tcPr>
            <w:tcW w:w="2420" w:type="dxa"/>
            <w:tcBorders>
              <w:top w:val="nil"/>
              <w:left w:val="nil"/>
              <w:bottom w:val="single" w:sz="4" w:space="0" w:color="auto"/>
              <w:right w:val="single" w:sz="4" w:space="0" w:color="auto"/>
            </w:tcBorders>
            <w:shd w:val="clear" w:color="000000" w:fill="FFFFFF"/>
            <w:hideMark/>
          </w:tcPr>
          <w:p w14:paraId="4C7A9E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72AF4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6.4 Gaminio savikainos skaičiavimas</w:t>
            </w:r>
          </w:p>
        </w:tc>
        <w:tc>
          <w:tcPr>
            <w:tcW w:w="6280" w:type="dxa"/>
            <w:tcBorders>
              <w:top w:val="nil"/>
              <w:left w:val="nil"/>
              <w:bottom w:val="single" w:sz="4" w:space="0" w:color="auto"/>
              <w:right w:val="single" w:sz="4" w:space="0" w:color="auto"/>
            </w:tcBorders>
            <w:shd w:val="clear" w:color="000000" w:fill="FFFFFF"/>
            <w:hideMark/>
          </w:tcPr>
          <w:p w14:paraId="6600ACA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informaciją apie KS sudarančių elementų žaliavinę savikainą.</w:t>
            </w:r>
          </w:p>
        </w:tc>
        <w:tc>
          <w:tcPr>
            <w:tcW w:w="1258" w:type="dxa"/>
            <w:tcBorders>
              <w:top w:val="nil"/>
              <w:left w:val="nil"/>
              <w:bottom w:val="single" w:sz="4" w:space="0" w:color="auto"/>
              <w:right w:val="single" w:sz="4" w:space="0" w:color="auto"/>
            </w:tcBorders>
            <w:shd w:val="clear" w:color="000000" w:fill="FFFFFF"/>
            <w:hideMark/>
          </w:tcPr>
          <w:p w14:paraId="42ED8CB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3C2BD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99D1BC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27E915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224</w:t>
            </w:r>
          </w:p>
        </w:tc>
        <w:tc>
          <w:tcPr>
            <w:tcW w:w="2420" w:type="dxa"/>
            <w:tcBorders>
              <w:top w:val="nil"/>
              <w:left w:val="nil"/>
              <w:bottom w:val="single" w:sz="4" w:space="0" w:color="auto"/>
              <w:right w:val="single" w:sz="4" w:space="0" w:color="auto"/>
            </w:tcBorders>
            <w:shd w:val="clear" w:color="000000" w:fill="FFFFFF"/>
            <w:hideMark/>
          </w:tcPr>
          <w:p w14:paraId="7C9BC0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E4629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6.4 Gaminio savikainos skaičiavimas</w:t>
            </w:r>
          </w:p>
        </w:tc>
        <w:tc>
          <w:tcPr>
            <w:tcW w:w="6280" w:type="dxa"/>
            <w:tcBorders>
              <w:top w:val="nil"/>
              <w:left w:val="nil"/>
              <w:bottom w:val="single" w:sz="4" w:space="0" w:color="auto"/>
              <w:right w:val="single" w:sz="4" w:space="0" w:color="auto"/>
            </w:tcBorders>
            <w:shd w:val="clear" w:color="000000" w:fill="FFFFFF"/>
            <w:hideMark/>
          </w:tcPr>
          <w:p w14:paraId="64B603F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informaciją apie pilną gaminio savikainą, įskaitant ir darbo centrų kainą.</w:t>
            </w:r>
          </w:p>
        </w:tc>
        <w:tc>
          <w:tcPr>
            <w:tcW w:w="1258" w:type="dxa"/>
            <w:tcBorders>
              <w:top w:val="nil"/>
              <w:left w:val="nil"/>
              <w:bottom w:val="single" w:sz="4" w:space="0" w:color="auto"/>
              <w:right w:val="single" w:sz="4" w:space="0" w:color="auto"/>
            </w:tcBorders>
            <w:shd w:val="clear" w:color="000000" w:fill="FFFFFF"/>
            <w:hideMark/>
          </w:tcPr>
          <w:p w14:paraId="35C39FB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D2AF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E50BDC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B3FA19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225</w:t>
            </w:r>
          </w:p>
        </w:tc>
        <w:tc>
          <w:tcPr>
            <w:tcW w:w="2420" w:type="dxa"/>
            <w:tcBorders>
              <w:top w:val="nil"/>
              <w:left w:val="nil"/>
              <w:bottom w:val="single" w:sz="4" w:space="0" w:color="auto"/>
              <w:right w:val="single" w:sz="4" w:space="0" w:color="auto"/>
            </w:tcBorders>
            <w:shd w:val="clear" w:color="000000" w:fill="FFFFFF"/>
            <w:hideMark/>
          </w:tcPr>
          <w:p w14:paraId="232636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C0C86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578FEB4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kiekvienam resursui suteikti identifikacinį kodą (</w:t>
            </w:r>
            <w:proofErr w:type="spellStart"/>
            <w:r w:rsidRPr="00510C73">
              <w:rPr>
                <w:rFonts w:ascii="Arial Narrow" w:eastAsia="Times New Roman" w:hAnsi="Arial Narrow" w:cs="Calibri"/>
                <w:sz w:val="20"/>
                <w:szCs w:val="20"/>
                <w:lang w:eastAsia="lt-LT"/>
              </w:rPr>
              <w:t>barkodą</w:t>
            </w:r>
            <w:proofErr w:type="spellEnd"/>
            <w:r w:rsidRPr="00510C73">
              <w:rPr>
                <w:rFonts w:ascii="Arial Narrow" w:eastAsia="Times New Roman" w:hAnsi="Arial Narrow" w:cs="Calibri"/>
                <w:sz w:val="20"/>
                <w:szCs w:val="20"/>
                <w:lang w:eastAsia="lt-LT"/>
              </w:rPr>
              <w:t xml:space="preserve"> ir (arba) QR kodą.</w:t>
            </w:r>
          </w:p>
        </w:tc>
        <w:tc>
          <w:tcPr>
            <w:tcW w:w="1258" w:type="dxa"/>
            <w:tcBorders>
              <w:top w:val="nil"/>
              <w:left w:val="nil"/>
              <w:bottom w:val="single" w:sz="4" w:space="0" w:color="auto"/>
              <w:right w:val="single" w:sz="4" w:space="0" w:color="auto"/>
            </w:tcBorders>
            <w:shd w:val="clear" w:color="000000" w:fill="FFFFFF"/>
            <w:hideMark/>
          </w:tcPr>
          <w:p w14:paraId="474217C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95FE7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BB746A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8E4AB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226</w:t>
            </w:r>
          </w:p>
        </w:tc>
        <w:tc>
          <w:tcPr>
            <w:tcW w:w="2420" w:type="dxa"/>
            <w:tcBorders>
              <w:top w:val="nil"/>
              <w:left w:val="nil"/>
              <w:bottom w:val="single" w:sz="4" w:space="0" w:color="auto"/>
              <w:right w:val="single" w:sz="4" w:space="0" w:color="auto"/>
            </w:tcBorders>
            <w:shd w:val="clear" w:color="000000" w:fill="FFFFFF"/>
            <w:hideMark/>
          </w:tcPr>
          <w:p w14:paraId="4FD663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EA464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33A36DE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resursams priskirti pajėgumo nustatymus ir apribojimus (pvz. </w:t>
            </w:r>
            <w:proofErr w:type="spellStart"/>
            <w:r w:rsidRPr="00510C73">
              <w:rPr>
                <w:rFonts w:ascii="Arial Narrow" w:eastAsia="Times New Roman" w:hAnsi="Arial Narrow" w:cs="Calibri"/>
                <w:sz w:val="20"/>
                <w:szCs w:val="20"/>
                <w:lang w:eastAsia="lt-LT"/>
              </w:rPr>
              <w:t>max</w:t>
            </w:r>
            <w:proofErr w:type="spellEnd"/>
            <w:r w:rsidRPr="00510C73">
              <w:rPr>
                <w:rFonts w:ascii="Arial Narrow" w:eastAsia="Times New Roman" w:hAnsi="Arial Narrow" w:cs="Calibri"/>
                <w:sz w:val="20"/>
                <w:szCs w:val="20"/>
                <w:lang w:eastAsia="lt-LT"/>
              </w:rPr>
              <w:t>/min greitis, lygiagrečių operacijų kiekis, talpa ir kt.).</w:t>
            </w:r>
          </w:p>
        </w:tc>
        <w:tc>
          <w:tcPr>
            <w:tcW w:w="1258" w:type="dxa"/>
            <w:tcBorders>
              <w:top w:val="nil"/>
              <w:left w:val="nil"/>
              <w:bottom w:val="single" w:sz="4" w:space="0" w:color="auto"/>
              <w:right w:val="single" w:sz="4" w:space="0" w:color="auto"/>
            </w:tcBorders>
            <w:shd w:val="clear" w:color="000000" w:fill="FFFFFF"/>
            <w:hideMark/>
          </w:tcPr>
          <w:p w14:paraId="1FBD39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47348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34F7C20"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411E81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227</w:t>
            </w:r>
          </w:p>
        </w:tc>
        <w:tc>
          <w:tcPr>
            <w:tcW w:w="2420" w:type="dxa"/>
            <w:tcBorders>
              <w:top w:val="nil"/>
              <w:left w:val="nil"/>
              <w:bottom w:val="single" w:sz="4" w:space="0" w:color="auto"/>
              <w:right w:val="single" w:sz="4" w:space="0" w:color="auto"/>
            </w:tcBorders>
            <w:shd w:val="clear" w:color="000000" w:fill="FFFFFF"/>
            <w:hideMark/>
          </w:tcPr>
          <w:p w14:paraId="4A5C2A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CE3DA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5C41AE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apsirašyti gamybos procese dalyvaujančius pirminius ir antrinius resursus:</w:t>
            </w:r>
            <w:r w:rsidRPr="00510C73">
              <w:rPr>
                <w:rFonts w:ascii="Arial Narrow" w:eastAsia="Times New Roman" w:hAnsi="Arial Narrow" w:cs="Calibri"/>
                <w:color w:val="000000"/>
                <w:sz w:val="20"/>
                <w:szCs w:val="20"/>
                <w:lang w:eastAsia="lt-LT"/>
              </w:rPr>
              <w:br/>
              <w:t>1. Darbo centrus (linijos, įranga);</w:t>
            </w:r>
            <w:r w:rsidRPr="00510C73">
              <w:rPr>
                <w:rFonts w:ascii="Arial Narrow" w:eastAsia="Times New Roman" w:hAnsi="Arial Narrow" w:cs="Calibri"/>
                <w:color w:val="000000"/>
                <w:sz w:val="20"/>
                <w:szCs w:val="20"/>
                <w:lang w:eastAsia="lt-LT"/>
              </w:rPr>
              <w:br/>
              <w:t>2. Įrankius (pvz. formas);</w:t>
            </w:r>
            <w:r w:rsidRPr="00510C73">
              <w:rPr>
                <w:rFonts w:ascii="Arial Narrow" w:eastAsia="Times New Roman" w:hAnsi="Arial Narrow" w:cs="Calibri"/>
                <w:color w:val="000000"/>
                <w:sz w:val="20"/>
                <w:szCs w:val="20"/>
                <w:lang w:eastAsia="lt-LT"/>
              </w:rPr>
              <w:br/>
              <w:t xml:space="preserve">3. Papildomą įrangą (pvz. vežimėlis, krautuvas, dažų stotelė, </w:t>
            </w:r>
            <w:proofErr w:type="spellStart"/>
            <w:r w:rsidRPr="00510C73">
              <w:rPr>
                <w:rFonts w:ascii="Arial Narrow" w:eastAsia="Times New Roman" w:hAnsi="Arial Narrow" w:cs="Calibri"/>
                <w:color w:val="000000"/>
                <w:sz w:val="20"/>
                <w:szCs w:val="20"/>
                <w:lang w:eastAsia="lt-LT"/>
              </w:rPr>
              <w:t>blokerio</w:t>
            </w:r>
            <w:proofErr w:type="spellEnd"/>
            <w:r w:rsidRPr="00510C73">
              <w:rPr>
                <w:rFonts w:ascii="Arial Narrow" w:eastAsia="Times New Roman" w:hAnsi="Arial Narrow" w:cs="Calibri"/>
                <w:color w:val="000000"/>
                <w:sz w:val="20"/>
                <w:szCs w:val="20"/>
                <w:lang w:eastAsia="lt-LT"/>
              </w:rPr>
              <w:t xml:space="preserve"> stotelė);</w:t>
            </w:r>
            <w:r w:rsidRPr="00510C73">
              <w:rPr>
                <w:rFonts w:ascii="Arial Narrow" w:eastAsia="Times New Roman" w:hAnsi="Arial Narrow" w:cs="Calibri"/>
                <w:color w:val="000000"/>
                <w:sz w:val="20"/>
                <w:szCs w:val="20"/>
                <w:lang w:eastAsia="lt-LT"/>
              </w:rPr>
              <w:br/>
              <w:t>4. Darbuotojus.</w:t>
            </w:r>
          </w:p>
        </w:tc>
        <w:tc>
          <w:tcPr>
            <w:tcW w:w="1258" w:type="dxa"/>
            <w:tcBorders>
              <w:top w:val="nil"/>
              <w:left w:val="nil"/>
              <w:bottom w:val="single" w:sz="4" w:space="0" w:color="auto"/>
              <w:right w:val="single" w:sz="4" w:space="0" w:color="auto"/>
            </w:tcBorders>
            <w:shd w:val="clear" w:color="000000" w:fill="FFFFFF"/>
            <w:hideMark/>
          </w:tcPr>
          <w:p w14:paraId="5EC59F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7616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27E6F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B59BCB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228</w:t>
            </w:r>
          </w:p>
        </w:tc>
        <w:tc>
          <w:tcPr>
            <w:tcW w:w="2420" w:type="dxa"/>
            <w:tcBorders>
              <w:top w:val="nil"/>
              <w:left w:val="nil"/>
              <w:bottom w:val="single" w:sz="4" w:space="0" w:color="auto"/>
              <w:right w:val="single" w:sz="4" w:space="0" w:color="auto"/>
            </w:tcBorders>
            <w:shd w:val="clear" w:color="000000" w:fill="FFFFFF"/>
            <w:hideMark/>
          </w:tcPr>
          <w:p w14:paraId="4CA920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F53A9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17A5133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sukurti hierarchinius ir/arba </w:t>
            </w:r>
            <w:proofErr w:type="spellStart"/>
            <w:r w:rsidRPr="00510C73">
              <w:rPr>
                <w:rFonts w:ascii="Arial Narrow" w:eastAsia="Times New Roman" w:hAnsi="Arial Narrow" w:cs="Calibri"/>
                <w:sz w:val="20"/>
                <w:szCs w:val="20"/>
                <w:lang w:eastAsia="lt-LT"/>
              </w:rPr>
              <w:t>matricinius</w:t>
            </w:r>
            <w:proofErr w:type="spellEnd"/>
            <w:r w:rsidRPr="00510C73">
              <w:rPr>
                <w:rFonts w:ascii="Arial Narrow" w:eastAsia="Times New Roman" w:hAnsi="Arial Narrow" w:cs="Calibri"/>
                <w:sz w:val="20"/>
                <w:szCs w:val="20"/>
                <w:lang w:eastAsia="lt-LT"/>
              </w:rPr>
              <w:t xml:space="preserve"> ryšius tarp resursų (pvz. ryšys tarp formos ir formą galinčios naudoti linijos).</w:t>
            </w:r>
          </w:p>
        </w:tc>
        <w:tc>
          <w:tcPr>
            <w:tcW w:w="1258" w:type="dxa"/>
            <w:tcBorders>
              <w:top w:val="nil"/>
              <w:left w:val="nil"/>
              <w:bottom w:val="single" w:sz="4" w:space="0" w:color="auto"/>
              <w:right w:val="single" w:sz="4" w:space="0" w:color="auto"/>
            </w:tcBorders>
            <w:shd w:val="clear" w:color="000000" w:fill="FFFFFF"/>
            <w:hideMark/>
          </w:tcPr>
          <w:p w14:paraId="32DF936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626AF8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FACE29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6D387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229</w:t>
            </w:r>
          </w:p>
        </w:tc>
        <w:tc>
          <w:tcPr>
            <w:tcW w:w="2420" w:type="dxa"/>
            <w:tcBorders>
              <w:top w:val="nil"/>
              <w:left w:val="nil"/>
              <w:bottom w:val="single" w:sz="4" w:space="0" w:color="auto"/>
              <w:right w:val="single" w:sz="4" w:space="0" w:color="auto"/>
            </w:tcBorders>
            <w:shd w:val="clear" w:color="000000" w:fill="FFFFFF"/>
            <w:hideMark/>
          </w:tcPr>
          <w:p w14:paraId="2C0D1A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DCC59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7380BCC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resursams nustatyti panaudojimo apribojimus.</w:t>
            </w:r>
          </w:p>
        </w:tc>
        <w:tc>
          <w:tcPr>
            <w:tcW w:w="1258" w:type="dxa"/>
            <w:tcBorders>
              <w:top w:val="nil"/>
              <w:left w:val="nil"/>
              <w:bottom w:val="single" w:sz="4" w:space="0" w:color="auto"/>
              <w:right w:val="single" w:sz="4" w:space="0" w:color="auto"/>
            </w:tcBorders>
            <w:shd w:val="clear" w:color="000000" w:fill="FFFFFF"/>
            <w:hideMark/>
          </w:tcPr>
          <w:p w14:paraId="2CD730E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7CE01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A5D65E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67C87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230</w:t>
            </w:r>
          </w:p>
        </w:tc>
        <w:tc>
          <w:tcPr>
            <w:tcW w:w="2420" w:type="dxa"/>
            <w:tcBorders>
              <w:top w:val="nil"/>
              <w:left w:val="nil"/>
              <w:bottom w:val="single" w:sz="4" w:space="0" w:color="auto"/>
              <w:right w:val="single" w:sz="4" w:space="0" w:color="auto"/>
            </w:tcBorders>
            <w:shd w:val="clear" w:color="000000" w:fill="FFFFFF"/>
            <w:hideMark/>
          </w:tcPr>
          <w:p w14:paraId="227492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D1F97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6FF3DB4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resursų parametrus nurodyti alternatyviais vienetais (pvz. vnt. ir kg.).</w:t>
            </w:r>
          </w:p>
        </w:tc>
        <w:tc>
          <w:tcPr>
            <w:tcW w:w="1258" w:type="dxa"/>
            <w:tcBorders>
              <w:top w:val="nil"/>
              <w:left w:val="nil"/>
              <w:bottom w:val="single" w:sz="4" w:space="0" w:color="auto"/>
              <w:right w:val="single" w:sz="4" w:space="0" w:color="auto"/>
            </w:tcBorders>
            <w:shd w:val="clear" w:color="000000" w:fill="FFFFFF"/>
            <w:hideMark/>
          </w:tcPr>
          <w:p w14:paraId="79309D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929F9B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9A0CCD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1B1DE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231</w:t>
            </w:r>
          </w:p>
        </w:tc>
        <w:tc>
          <w:tcPr>
            <w:tcW w:w="2420" w:type="dxa"/>
            <w:tcBorders>
              <w:top w:val="nil"/>
              <w:left w:val="nil"/>
              <w:bottom w:val="single" w:sz="4" w:space="0" w:color="auto"/>
              <w:right w:val="single" w:sz="4" w:space="0" w:color="auto"/>
            </w:tcBorders>
            <w:shd w:val="clear" w:color="000000" w:fill="FFFFFF"/>
            <w:hideMark/>
          </w:tcPr>
          <w:p w14:paraId="27569E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11ACD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3C3929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alternatyvius resursų parametrus apskaičiuoti pagal formules (gaminių kiekis konteineryje x gaminio svoris = gaminių svoris konteineryje).</w:t>
            </w:r>
          </w:p>
        </w:tc>
        <w:tc>
          <w:tcPr>
            <w:tcW w:w="1258" w:type="dxa"/>
            <w:tcBorders>
              <w:top w:val="nil"/>
              <w:left w:val="nil"/>
              <w:bottom w:val="single" w:sz="4" w:space="0" w:color="auto"/>
              <w:right w:val="single" w:sz="4" w:space="0" w:color="auto"/>
            </w:tcBorders>
            <w:shd w:val="clear" w:color="000000" w:fill="FFFFFF"/>
            <w:hideMark/>
          </w:tcPr>
          <w:p w14:paraId="780CA69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5F43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BE83D91"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48E051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232</w:t>
            </w:r>
          </w:p>
        </w:tc>
        <w:tc>
          <w:tcPr>
            <w:tcW w:w="2420" w:type="dxa"/>
            <w:tcBorders>
              <w:top w:val="nil"/>
              <w:left w:val="nil"/>
              <w:bottom w:val="single" w:sz="4" w:space="0" w:color="auto"/>
              <w:right w:val="single" w:sz="4" w:space="0" w:color="auto"/>
            </w:tcBorders>
            <w:shd w:val="clear" w:color="000000" w:fill="FFFFFF"/>
            <w:hideMark/>
          </w:tcPr>
          <w:p w14:paraId="609D57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F37E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6F3295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resursams priskirti normatyvinius valandinius kaštus (įkainius):</w:t>
            </w:r>
            <w:r w:rsidRPr="00510C73">
              <w:rPr>
                <w:rFonts w:ascii="Arial Narrow" w:eastAsia="Times New Roman" w:hAnsi="Arial Narrow" w:cs="Calibri"/>
                <w:color w:val="000000"/>
                <w:sz w:val="20"/>
                <w:szCs w:val="20"/>
                <w:lang w:eastAsia="lt-LT"/>
              </w:rPr>
              <w:br/>
              <w:t>1. Kintamus kaštus (elektra, vanduo, medžiagos);</w:t>
            </w:r>
            <w:r w:rsidRPr="00510C73">
              <w:rPr>
                <w:rFonts w:ascii="Arial Narrow" w:eastAsia="Times New Roman" w:hAnsi="Arial Narrow" w:cs="Calibri"/>
                <w:color w:val="000000"/>
                <w:sz w:val="20"/>
                <w:szCs w:val="20"/>
                <w:lang w:eastAsia="lt-LT"/>
              </w:rPr>
              <w:br/>
              <w:t>2. Valandinis darbo užmokestis;</w:t>
            </w:r>
            <w:r w:rsidRPr="00510C73">
              <w:rPr>
                <w:rFonts w:ascii="Arial Narrow" w:eastAsia="Times New Roman" w:hAnsi="Arial Narrow" w:cs="Calibri"/>
                <w:color w:val="000000"/>
                <w:sz w:val="20"/>
                <w:szCs w:val="20"/>
                <w:lang w:eastAsia="lt-LT"/>
              </w:rPr>
              <w:br/>
              <w:t>3. Nusidėvėjimo, aptarnavimo kaštus;</w:t>
            </w:r>
          </w:p>
        </w:tc>
        <w:tc>
          <w:tcPr>
            <w:tcW w:w="1258" w:type="dxa"/>
            <w:tcBorders>
              <w:top w:val="nil"/>
              <w:left w:val="nil"/>
              <w:bottom w:val="single" w:sz="4" w:space="0" w:color="auto"/>
              <w:right w:val="single" w:sz="4" w:space="0" w:color="auto"/>
            </w:tcBorders>
            <w:shd w:val="clear" w:color="000000" w:fill="FFFFFF"/>
            <w:hideMark/>
          </w:tcPr>
          <w:p w14:paraId="02ACF1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FB19D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3F400A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78EA93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233</w:t>
            </w:r>
          </w:p>
        </w:tc>
        <w:tc>
          <w:tcPr>
            <w:tcW w:w="2420" w:type="dxa"/>
            <w:tcBorders>
              <w:top w:val="nil"/>
              <w:left w:val="nil"/>
              <w:bottom w:val="single" w:sz="4" w:space="0" w:color="auto"/>
              <w:right w:val="single" w:sz="4" w:space="0" w:color="auto"/>
            </w:tcBorders>
            <w:shd w:val="clear" w:color="000000" w:fill="FFFFFF"/>
            <w:hideMark/>
          </w:tcPr>
          <w:p w14:paraId="76FE45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3C3B5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5609286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resursams nustatyti veikimo ar neveikimo būsenas (aktyvuoti, sustabdyti, blokuoti). Jeigu resursas priskirtas gamybai, jis automatiškai rezervuojamas ir nebegali būti priskirtas kitiems darbams.</w:t>
            </w:r>
          </w:p>
        </w:tc>
        <w:tc>
          <w:tcPr>
            <w:tcW w:w="1258" w:type="dxa"/>
            <w:tcBorders>
              <w:top w:val="nil"/>
              <w:left w:val="nil"/>
              <w:bottom w:val="single" w:sz="4" w:space="0" w:color="auto"/>
              <w:right w:val="single" w:sz="4" w:space="0" w:color="auto"/>
            </w:tcBorders>
            <w:shd w:val="clear" w:color="000000" w:fill="FFFFFF"/>
            <w:hideMark/>
          </w:tcPr>
          <w:p w14:paraId="385EE63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B2585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46B7D0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2CB15C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234</w:t>
            </w:r>
          </w:p>
        </w:tc>
        <w:tc>
          <w:tcPr>
            <w:tcW w:w="2420" w:type="dxa"/>
            <w:tcBorders>
              <w:top w:val="nil"/>
              <w:left w:val="nil"/>
              <w:bottom w:val="single" w:sz="4" w:space="0" w:color="auto"/>
              <w:right w:val="single" w:sz="4" w:space="0" w:color="auto"/>
            </w:tcBorders>
            <w:shd w:val="clear" w:color="000000" w:fill="FFFFFF"/>
            <w:hideMark/>
          </w:tcPr>
          <w:p w14:paraId="741097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B8229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0B80BD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resursams sukurti vieną arba kelis darbo kalendorius, numatyti planuojamą darbo laiką, pamainas.</w:t>
            </w:r>
          </w:p>
        </w:tc>
        <w:tc>
          <w:tcPr>
            <w:tcW w:w="1258" w:type="dxa"/>
            <w:tcBorders>
              <w:top w:val="nil"/>
              <w:left w:val="nil"/>
              <w:bottom w:val="single" w:sz="4" w:space="0" w:color="auto"/>
              <w:right w:val="single" w:sz="4" w:space="0" w:color="auto"/>
            </w:tcBorders>
            <w:shd w:val="clear" w:color="000000" w:fill="FFFFFF"/>
            <w:hideMark/>
          </w:tcPr>
          <w:p w14:paraId="64DF54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A6B4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8D28A6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A7F31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235</w:t>
            </w:r>
          </w:p>
        </w:tc>
        <w:tc>
          <w:tcPr>
            <w:tcW w:w="2420" w:type="dxa"/>
            <w:tcBorders>
              <w:top w:val="nil"/>
              <w:left w:val="nil"/>
              <w:bottom w:val="single" w:sz="4" w:space="0" w:color="auto"/>
              <w:right w:val="single" w:sz="4" w:space="0" w:color="auto"/>
            </w:tcBorders>
            <w:shd w:val="clear" w:color="000000" w:fill="FFFFFF"/>
            <w:hideMark/>
          </w:tcPr>
          <w:p w14:paraId="2824D3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7D6A1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6FFF5E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resursų kalendoriuje numatyti planinius ir neplaninius stabdymo laikotarpius, įvardinti prastovos priežastis (pertrauka, aptarnavimas, remontas ir kt.).</w:t>
            </w:r>
          </w:p>
        </w:tc>
        <w:tc>
          <w:tcPr>
            <w:tcW w:w="1258" w:type="dxa"/>
            <w:tcBorders>
              <w:top w:val="nil"/>
              <w:left w:val="nil"/>
              <w:bottom w:val="single" w:sz="4" w:space="0" w:color="auto"/>
              <w:right w:val="single" w:sz="4" w:space="0" w:color="auto"/>
            </w:tcBorders>
            <w:shd w:val="clear" w:color="000000" w:fill="FFFFFF"/>
            <w:hideMark/>
          </w:tcPr>
          <w:p w14:paraId="32E115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F36E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0E89A5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01427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236</w:t>
            </w:r>
          </w:p>
        </w:tc>
        <w:tc>
          <w:tcPr>
            <w:tcW w:w="2420" w:type="dxa"/>
            <w:tcBorders>
              <w:top w:val="nil"/>
              <w:left w:val="nil"/>
              <w:bottom w:val="single" w:sz="4" w:space="0" w:color="auto"/>
              <w:right w:val="single" w:sz="4" w:space="0" w:color="auto"/>
            </w:tcBorders>
            <w:shd w:val="clear" w:color="000000" w:fill="FFFFFF"/>
            <w:hideMark/>
          </w:tcPr>
          <w:p w14:paraId="20318A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78AE8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171879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laikinai sustabdyti resursą dėl neplaninio įvykio.</w:t>
            </w:r>
          </w:p>
        </w:tc>
        <w:tc>
          <w:tcPr>
            <w:tcW w:w="1258" w:type="dxa"/>
            <w:tcBorders>
              <w:top w:val="nil"/>
              <w:left w:val="nil"/>
              <w:bottom w:val="single" w:sz="4" w:space="0" w:color="auto"/>
              <w:right w:val="single" w:sz="4" w:space="0" w:color="auto"/>
            </w:tcBorders>
            <w:shd w:val="clear" w:color="000000" w:fill="FFFFFF"/>
            <w:hideMark/>
          </w:tcPr>
          <w:p w14:paraId="20F6B2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3DB2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5C1755"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56761EC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237</w:t>
            </w:r>
          </w:p>
        </w:tc>
        <w:tc>
          <w:tcPr>
            <w:tcW w:w="2420" w:type="dxa"/>
            <w:tcBorders>
              <w:top w:val="nil"/>
              <w:left w:val="nil"/>
              <w:bottom w:val="single" w:sz="4" w:space="0" w:color="auto"/>
              <w:right w:val="single" w:sz="4" w:space="0" w:color="auto"/>
            </w:tcBorders>
            <w:shd w:val="clear" w:color="000000" w:fill="FFFFFF"/>
            <w:hideMark/>
          </w:tcPr>
          <w:p w14:paraId="0C8869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84340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77082D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apriboti resurso pajėgumą:</w:t>
            </w:r>
            <w:r w:rsidRPr="00510C73">
              <w:rPr>
                <w:rFonts w:ascii="Arial Narrow" w:eastAsia="Times New Roman" w:hAnsi="Arial Narrow" w:cs="Calibri"/>
                <w:color w:val="000000"/>
                <w:sz w:val="20"/>
                <w:szCs w:val="20"/>
                <w:lang w:eastAsia="lt-LT"/>
              </w:rPr>
              <w:br/>
              <w:t>1. Sumažinti greitaveiką (pvz. dirba 50% greičiu);</w:t>
            </w:r>
            <w:r w:rsidRPr="00510C73">
              <w:rPr>
                <w:rFonts w:ascii="Arial Narrow" w:eastAsia="Times New Roman" w:hAnsi="Arial Narrow" w:cs="Calibri"/>
                <w:color w:val="000000"/>
                <w:sz w:val="20"/>
                <w:szCs w:val="20"/>
                <w:lang w:eastAsia="lt-LT"/>
              </w:rPr>
              <w:br/>
              <w:t xml:space="preserve">2. Sumažinti darbinių elementų kiekį (pvz. dirba 3 lizdai iš 4) </w:t>
            </w:r>
            <w:r w:rsidRPr="00510C73">
              <w:rPr>
                <w:rFonts w:ascii="Arial Narrow" w:eastAsia="Times New Roman" w:hAnsi="Arial Narrow" w:cs="Calibri"/>
                <w:color w:val="000000"/>
                <w:sz w:val="20"/>
                <w:szCs w:val="20"/>
                <w:lang w:eastAsia="lt-LT"/>
              </w:rPr>
              <w:br/>
              <w:t>3. Sumažinti resursų kiekį (pvz. dirba 1 pakrovėjas iš 2 turimų).</w:t>
            </w:r>
          </w:p>
        </w:tc>
        <w:tc>
          <w:tcPr>
            <w:tcW w:w="1258" w:type="dxa"/>
            <w:tcBorders>
              <w:top w:val="nil"/>
              <w:left w:val="nil"/>
              <w:bottom w:val="single" w:sz="4" w:space="0" w:color="auto"/>
              <w:right w:val="single" w:sz="4" w:space="0" w:color="auto"/>
            </w:tcBorders>
            <w:shd w:val="clear" w:color="000000" w:fill="FFFFFF"/>
            <w:hideMark/>
          </w:tcPr>
          <w:p w14:paraId="0FC00D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C025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CCF0B3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2F7FD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238</w:t>
            </w:r>
          </w:p>
        </w:tc>
        <w:tc>
          <w:tcPr>
            <w:tcW w:w="2420" w:type="dxa"/>
            <w:tcBorders>
              <w:top w:val="nil"/>
              <w:left w:val="nil"/>
              <w:bottom w:val="single" w:sz="4" w:space="0" w:color="auto"/>
              <w:right w:val="single" w:sz="4" w:space="0" w:color="auto"/>
            </w:tcBorders>
            <w:shd w:val="clear" w:color="000000" w:fill="FFFFFF"/>
            <w:hideMark/>
          </w:tcPr>
          <w:p w14:paraId="6EBB9D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E99E1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6.5 Gamybos resursai</w:t>
            </w:r>
          </w:p>
        </w:tc>
        <w:tc>
          <w:tcPr>
            <w:tcW w:w="6280" w:type="dxa"/>
            <w:tcBorders>
              <w:top w:val="nil"/>
              <w:left w:val="nil"/>
              <w:bottom w:val="single" w:sz="4" w:space="0" w:color="auto"/>
              <w:right w:val="single" w:sz="4" w:space="0" w:color="auto"/>
            </w:tcBorders>
            <w:shd w:val="clear" w:color="000000" w:fill="FFFFFF"/>
            <w:hideMark/>
          </w:tcPr>
          <w:p w14:paraId="606CF3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resursų einamųjų būsenų ir panaudojimo informaciją.</w:t>
            </w:r>
          </w:p>
        </w:tc>
        <w:tc>
          <w:tcPr>
            <w:tcW w:w="1258" w:type="dxa"/>
            <w:tcBorders>
              <w:top w:val="nil"/>
              <w:left w:val="nil"/>
              <w:bottom w:val="single" w:sz="4" w:space="0" w:color="auto"/>
              <w:right w:val="single" w:sz="4" w:space="0" w:color="auto"/>
            </w:tcBorders>
            <w:shd w:val="clear" w:color="000000" w:fill="FFFFFF"/>
            <w:hideMark/>
          </w:tcPr>
          <w:p w14:paraId="4EC61C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14485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A5AB66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DEDA70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239</w:t>
            </w:r>
          </w:p>
        </w:tc>
        <w:tc>
          <w:tcPr>
            <w:tcW w:w="2420" w:type="dxa"/>
            <w:tcBorders>
              <w:top w:val="nil"/>
              <w:left w:val="nil"/>
              <w:bottom w:val="single" w:sz="4" w:space="0" w:color="auto"/>
              <w:right w:val="single" w:sz="4" w:space="0" w:color="auto"/>
            </w:tcBorders>
            <w:shd w:val="clear" w:color="000000" w:fill="FFFFFF"/>
            <w:hideMark/>
          </w:tcPr>
          <w:p w14:paraId="712D88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AEA5C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0BFA4F4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turėtų drausti sukurti GU pagal negaliojantį KS.</w:t>
            </w:r>
          </w:p>
        </w:tc>
        <w:tc>
          <w:tcPr>
            <w:tcW w:w="1258" w:type="dxa"/>
            <w:tcBorders>
              <w:top w:val="nil"/>
              <w:left w:val="nil"/>
              <w:bottom w:val="single" w:sz="4" w:space="0" w:color="auto"/>
              <w:right w:val="single" w:sz="4" w:space="0" w:color="auto"/>
            </w:tcBorders>
            <w:shd w:val="clear" w:color="000000" w:fill="FFFFFF"/>
            <w:hideMark/>
          </w:tcPr>
          <w:p w14:paraId="1CBF1B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90A6C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882F7B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51430F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240</w:t>
            </w:r>
          </w:p>
        </w:tc>
        <w:tc>
          <w:tcPr>
            <w:tcW w:w="2420" w:type="dxa"/>
            <w:tcBorders>
              <w:top w:val="nil"/>
              <w:left w:val="nil"/>
              <w:bottom w:val="single" w:sz="4" w:space="0" w:color="auto"/>
              <w:right w:val="single" w:sz="4" w:space="0" w:color="auto"/>
            </w:tcBorders>
            <w:shd w:val="clear" w:color="000000" w:fill="FFFFFF"/>
            <w:hideMark/>
          </w:tcPr>
          <w:p w14:paraId="42A61E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9E976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0C85ACE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GU automatiškai ir rankiniu būdu.</w:t>
            </w:r>
          </w:p>
        </w:tc>
        <w:tc>
          <w:tcPr>
            <w:tcW w:w="1258" w:type="dxa"/>
            <w:tcBorders>
              <w:top w:val="nil"/>
              <w:left w:val="nil"/>
              <w:bottom w:val="single" w:sz="4" w:space="0" w:color="auto"/>
              <w:right w:val="single" w:sz="4" w:space="0" w:color="auto"/>
            </w:tcBorders>
            <w:shd w:val="clear" w:color="000000" w:fill="FFFFFF"/>
            <w:hideMark/>
          </w:tcPr>
          <w:p w14:paraId="7F463B2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45769C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22A3AB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3675A8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241</w:t>
            </w:r>
          </w:p>
        </w:tc>
        <w:tc>
          <w:tcPr>
            <w:tcW w:w="2420" w:type="dxa"/>
            <w:tcBorders>
              <w:top w:val="nil"/>
              <w:left w:val="nil"/>
              <w:bottom w:val="single" w:sz="4" w:space="0" w:color="auto"/>
              <w:right w:val="single" w:sz="4" w:space="0" w:color="auto"/>
            </w:tcBorders>
            <w:shd w:val="clear" w:color="000000" w:fill="FFFFFF"/>
            <w:hideMark/>
          </w:tcPr>
          <w:p w14:paraId="2F0844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B3EBE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6120A8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naudoti skirtingų rūšių GU : einamoji gamyba, pavyzdžių gamyba, tęstinė gamyba ir kt. (konfigūruojama)</w:t>
            </w:r>
          </w:p>
        </w:tc>
        <w:tc>
          <w:tcPr>
            <w:tcW w:w="1258" w:type="dxa"/>
            <w:tcBorders>
              <w:top w:val="nil"/>
              <w:left w:val="nil"/>
              <w:bottom w:val="single" w:sz="4" w:space="0" w:color="auto"/>
              <w:right w:val="single" w:sz="4" w:space="0" w:color="auto"/>
            </w:tcBorders>
            <w:shd w:val="clear" w:color="000000" w:fill="FFFFFF"/>
            <w:hideMark/>
          </w:tcPr>
          <w:p w14:paraId="3CE72D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D053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5AD6FB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91BD8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242</w:t>
            </w:r>
          </w:p>
        </w:tc>
        <w:tc>
          <w:tcPr>
            <w:tcW w:w="2420" w:type="dxa"/>
            <w:tcBorders>
              <w:top w:val="nil"/>
              <w:left w:val="nil"/>
              <w:bottom w:val="single" w:sz="4" w:space="0" w:color="auto"/>
              <w:right w:val="single" w:sz="4" w:space="0" w:color="auto"/>
            </w:tcBorders>
            <w:shd w:val="clear" w:color="000000" w:fill="FFFFFF"/>
            <w:hideMark/>
          </w:tcPr>
          <w:p w14:paraId="7C3D16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EA6AE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6B8E2F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GU iš patvirtintų pardavimo užsakymų.</w:t>
            </w:r>
          </w:p>
        </w:tc>
        <w:tc>
          <w:tcPr>
            <w:tcW w:w="1258" w:type="dxa"/>
            <w:tcBorders>
              <w:top w:val="nil"/>
              <w:left w:val="nil"/>
              <w:bottom w:val="single" w:sz="4" w:space="0" w:color="auto"/>
              <w:right w:val="single" w:sz="4" w:space="0" w:color="auto"/>
            </w:tcBorders>
            <w:shd w:val="clear" w:color="000000" w:fill="FFFFFF"/>
            <w:hideMark/>
          </w:tcPr>
          <w:p w14:paraId="48B08B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7E560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ECB6D5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9A4EE8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243</w:t>
            </w:r>
          </w:p>
        </w:tc>
        <w:tc>
          <w:tcPr>
            <w:tcW w:w="2420" w:type="dxa"/>
            <w:tcBorders>
              <w:top w:val="nil"/>
              <w:left w:val="nil"/>
              <w:bottom w:val="single" w:sz="4" w:space="0" w:color="auto"/>
              <w:right w:val="single" w:sz="4" w:space="0" w:color="auto"/>
            </w:tcBorders>
            <w:shd w:val="clear" w:color="000000" w:fill="FFFFFF"/>
            <w:hideMark/>
          </w:tcPr>
          <w:p w14:paraId="676023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E420A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768E6F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GU skaidyti į smulkesnius GU.</w:t>
            </w:r>
          </w:p>
        </w:tc>
        <w:tc>
          <w:tcPr>
            <w:tcW w:w="1258" w:type="dxa"/>
            <w:tcBorders>
              <w:top w:val="nil"/>
              <w:left w:val="nil"/>
              <w:bottom w:val="single" w:sz="4" w:space="0" w:color="auto"/>
              <w:right w:val="single" w:sz="4" w:space="0" w:color="auto"/>
            </w:tcBorders>
            <w:shd w:val="clear" w:color="000000" w:fill="FFFFFF"/>
            <w:hideMark/>
          </w:tcPr>
          <w:p w14:paraId="5157FF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7EB09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0C77E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2DAD3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244</w:t>
            </w:r>
          </w:p>
        </w:tc>
        <w:tc>
          <w:tcPr>
            <w:tcW w:w="2420" w:type="dxa"/>
            <w:tcBorders>
              <w:top w:val="nil"/>
              <w:left w:val="nil"/>
              <w:bottom w:val="single" w:sz="4" w:space="0" w:color="auto"/>
              <w:right w:val="single" w:sz="4" w:space="0" w:color="auto"/>
            </w:tcBorders>
            <w:shd w:val="clear" w:color="000000" w:fill="FFFFFF"/>
            <w:hideMark/>
          </w:tcPr>
          <w:p w14:paraId="0C5A18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7764E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10BA28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pardavimo užsakymus konsoliduoti į vieną GU, kai pardavimo užsakymuose yra vienodų gaminių.</w:t>
            </w:r>
          </w:p>
        </w:tc>
        <w:tc>
          <w:tcPr>
            <w:tcW w:w="1258" w:type="dxa"/>
            <w:tcBorders>
              <w:top w:val="nil"/>
              <w:left w:val="nil"/>
              <w:bottom w:val="single" w:sz="4" w:space="0" w:color="auto"/>
              <w:right w:val="single" w:sz="4" w:space="0" w:color="auto"/>
            </w:tcBorders>
            <w:shd w:val="clear" w:color="000000" w:fill="FFFFFF"/>
            <w:hideMark/>
          </w:tcPr>
          <w:p w14:paraId="50C2C7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B63BB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DB828F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561CFD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245</w:t>
            </w:r>
          </w:p>
        </w:tc>
        <w:tc>
          <w:tcPr>
            <w:tcW w:w="2420" w:type="dxa"/>
            <w:tcBorders>
              <w:top w:val="nil"/>
              <w:left w:val="nil"/>
              <w:bottom w:val="single" w:sz="4" w:space="0" w:color="auto"/>
              <w:right w:val="single" w:sz="4" w:space="0" w:color="auto"/>
            </w:tcBorders>
            <w:shd w:val="clear" w:color="000000" w:fill="FFFFFF"/>
            <w:hideMark/>
          </w:tcPr>
          <w:p w14:paraId="347002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80C03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0FE25C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kelis GU konsoliduoti į vieną GU, kai yra numatytos pagaminimo datos ir gaminamas tas pats gaminys.</w:t>
            </w:r>
          </w:p>
        </w:tc>
        <w:tc>
          <w:tcPr>
            <w:tcW w:w="1258" w:type="dxa"/>
            <w:tcBorders>
              <w:top w:val="nil"/>
              <w:left w:val="nil"/>
              <w:bottom w:val="single" w:sz="4" w:space="0" w:color="auto"/>
              <w:right w:val="single" w:sz="4" w:space="0" w:color="auto"/>
            </w:tcBorders>
            <w:shd w:val="clear" w:color="000000" w:fill="FFFFFF"/>
            <w:hideMark/>
          </w:tcPr>
          <w:p w14:paraId="7A13641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F45D9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A41617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D08C99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246</w:t>
            </w:r>
          </w:p>
        </w:tc>
        <w:tc>
          <w:tcPr>
            <w:tcW w:w="2420" w:type="dxa"/>
            <w:tcBorders>
              <w:top w:val="nil"/>
              <w:left w:val="nil"/>
              <w:bottom w:val="single" w:sz="4" w:space="0" w:color="auto"/>
              <w:right w:val="single" w:sz="4" w:space="0" w:color="auto"/>
            </w:tcBorders>
            <w:shd w:val="clear" w:color="000000" w:fill="FFFFFF"/>
            <w:hideMark/>
          </w:tcPr>
          <w:p w14:paraId="352AD7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7894A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78FD86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redaguoti alternatyvų GU įvykdymo scenarijų:</w:t>
            </w:r>
            <w:r w:rsidRPr="00510C73">
              <w:rPr>
                <w:rFonts w:ascii="Arial Narrow" w:eastAsia="Times New Roman" w:hAnsi="Arial Narrow" w:cs="Calibri"/>
                <w:color w:val="000000"/>
                <w:sz w:val="20"/>
                <w:szCs w:val="20"/>
                <w:lang w:eastAsia="lt-LT"/>
              </w:rPr>
              <w:br/>
              <w:t>1. Parinkti alternatyvią žaliavą;</w:t>
            </w:r>
            <w:r w:rsidRPr="00510C73">
              <w:rPr>
                <w:rFonts w:ascii="Arial Narrow" w:eastAsia="Times New Roman" w:hAnsi="Arial Narrow" w:cs="Calibri"/>
                <w:color w:val="000000"/>
                <w:sz w:val="20"/>
                <w:szCs w:val="20"/>
                <w:lang w:eastAsia="lt-LT"/>
              </w:rPr>
              <w:br/>
              <w:t>2. Parinkti alternatyvų darbo centrą;</w:t>
            </w:r>
          </w:p>
        </w:tc>
        <w:tc>
          <w:tcPr>
            <w:tcW w:w="1258" w:type="dxa"/>
            <w:tcBorders>
              <w:top w:val="nil"/>
              <w:left w:val="nil"/>
              <w:bottom w:val="single" w:sz="4" w:space="0" w:color="auto"/>
              <w:right w:val="single" w:sz="4" w:space="0" w:color="auto"/>
            </w:tcBorders>
            <w:shd w:val="clear" w:color="000000" w:fill="FFFFFF"/>
            <w:hideMark/>
          </w:tcPr>
          <w:p w14:paraId="311016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3C1D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727A2D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944288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247</w:t>
            </w:r>
          </w:p>
        </w:tc>
        <w:tc>
          <w:tcPr>
            <w:tcW w:w="2420" w:type="dxa"/>
            <w:tcBorders>
              <w:top w:val="nil"/>
              <w:left w:val="nil"/>
              <w:bottom w:val="single" w:sz="4" w:space="0" w:color="auto"/>
              <w:right w:val="single" w:sz="4" w:space="0" w:color="auto"/>
            </w:tcBorders>
            <w:shd w:val="clear" w:color="000000" w:fill="FFFFFF"/>
            <w:hideMark/>
          </w:tcPr>
          <w:p w14:paraId="16D2D1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0C59A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27C036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GU prioritetą</w:t>
            </w:r>
          </w:p>
        </w:tc>
        <w:tc>
          <w:tcPr>
            <w:tcW w:w="1258" w:type="dxa"/>
            <w:tcBorders>
              <w:top w:val="nil"/>
              <w:left w:val="nil"/>
              <w:bottom w:val="single" w:sz="4" w:space="0" w:color="auto"/>
              <w:right w:val="single" w:sz="4" w:space="0" w:color="auto"/>
            </w:tcBorders>
            <w:shd w:val="clear" w:color="000000" w:fill="FFFFFF"/>
            <w:hideMark/>
          </w:tcPr>
          <w:p w14:paraId="140086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32D97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203FC9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6A017A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248</w:t>
            </w:r>
          </w:p>
        </w:tc>
        <w:tc>
          <w:tcPr>
            <w:tcW w:w="2420" w:type="dxa"/>
            <w:tcBorders>
              <w:top w:val="nil"/>
              <w:left w:val="nil"/>
              <w:bottom w:val="single" w:sz="4" w:space="0" w:color="auto"/>
              <w:right w:val="single" w:sz="4" w:space="0" w:color="auto"/>
            </w:tcBorders>
            <w:shd w:val="clear" w:color="000000" w:fill="FFFFFF"/>
            <w:hideMark/>
          </w:tcPr>
          <w:p w14:paraId="46B86F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C9202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787812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užfiksuoti GU įvykdymo datą ir taip uždrausti datos keitimą gamybos planavimo ir perplanavimo metu.</w:t>
            </w:r>
          </w:p>
        </w:tc>
        <w:tc>
          <w:tcPr>
            <w:tcW w:w="1258" w:type="dxa"/>
            <w:tcBorders>
              <w:top w:val="nil"/>
              <w:left w:val="nil"/>
              <w:bottom w:val="single" w:sz="4" w:space="0" w:color="auto"/>
              <w:right w:val="single" w:sz="4" w:space="0" w:color="auto"/>
            </w:tcBorders>
            <w:shd w:val="clear" w:color="000000" w:fill="FFFFFF"/>
            <w:hideMark/>
          </w:tcPr>
          <w:p w14:paraId="316671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21385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CEFF18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FD8C8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249</w:t>
            </w:r>
          </w:p>
        </w:tc>
        <w:tc>
          <w:tcPr>
            <w:tcW w:w="2420" w:type="dxa"/>
            <w:tcBorders>
              <w:top w:val="nil"/>
              <w:left w:val="nil"/>
              <w:bottom w:val="single" w:sz="4" w:space="0" w:color="auto"/>
              <w:right w:val="single" w:sz="4" w:space="0" w:color="auto"/>
            </w:tcBorders>
            <w:shd w:val="clear" w:color="000000" w:fill="FFFFFF"/>
            <w:hideMark/>
          </w:tcPr>
          <w:p w14:paraId="33063F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1B115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51A31A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su GU susijusią aprūpinimo informaciją – rezervuotus medžiagų likučius, laukiamus žaliavų atvykimus pagal pirkimo užsakymus.</w:t>
            </w:r>
          </w:p>
        </w:tc>
        <w:tc>
          <w:tcPr>
            <w:tcW w:w="1258" w:type="dxa"/>
            <w:tcBorders>
              <w:top w:val="nil"/>
              <w:left w:val="nil"/>
              <w:bottom w:val="single" w:sz="4" w:space="0" w:color="auto"/>
              <w:right w:val="single" w:sz="4" w:space="0" w:color="auto"/>
            </w:tcBorders>
            <w:shd w:val="clear" w:color="000000" w:fill="FFFFFF"/>
            <w:hideMark/>
          </w:tcPr>
          <w:p w14:paraId="79457E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215C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E0AB9E"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4C111E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250</w:t>
            </w:r>
          </w:p>
        </w:tc>
        <w:tc>
          <w:tcPr>
            <w:tcW w:w="2420" w:type="dxa"/>
            <w:tcBorders>
              <w:top w:val="nil"/>
              <w:left w:val="nil"/>
              <w:bottom w:val="single" w:sz="4" w:space="0" w:color="auto"/>
              <w:right w:val="single" w:sz="4" w:space="0" w:color="auto"/>
            </w:tcBorders>
            <w:shd w:val="clear" w:color="000000" w:fill="FFFFFF"/>
            <w:hideMark/>
          </w:tcPr>
          <w:p w14:paraId="47D00F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3ECB0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7A457BA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operacijų su GU metu, turi atlikti patikras:</w:t>
            </w:r>
            <w:r w:rsidRPr="00510C73">
              <w:rPr>
                <w:rFonts w:ascii="Arial Narrow" w:eastAsia="Times New Roman" w:hAnsi="Arial Narrow" w:cs="Calibri"/>
                <w:sz w:val="20"/>
                <w:szCs w:val="20"/>
                <w:lang w:eastAsia="lt-LT"/>
              </w:rPr>
              <w:br/>
              <w:t>1. Įvertinti laisvus, rezervuotus žaliavų ir gaminių likučius sandėliuose.</w:t>
            </w:r>
            <w:r w:rsidRPr="00510C73">
              <w:rPr>
                <w:rFonts w:ascii="Arial Narrow" w:eastAsia="Times New Roman" w:hAnsi="Arial Narrow" w:cs="Calibri"/>
                <w:sz w:val="20"/>
                <w:szCs w:val="20"/>
                <w:lang w:eastAsia="lt-LT"/>
              </w:rPr>
              <w:br/>
              <w:t>2. Įvertinti žaliavų atvežimo datas (pagal pirkimo užsakymus ir/arba planinius pristatymo terminus).</w:t>
            </w:r>
            <w:r w:rsidRPr="00510C73">
              <w:rPr>
                <w:rFonts w:ascii="Arial Narrow" w:eastAsia="Times New Roman" w:hAnsi="Arial Narrow" w:cs="Calibri"/>
                <w:sz w:val="20"/>
                <w:szCs w:val="20"/>
                <w:lang w:eastAsia="lt-LT"/>
              </w:rPr>
              <w:br/>
              <w:t>3. Įvertinti patvirtintą ir planuojamą gamybos tvarkaraštį.</w:t>
            </w:r>
          </w:p>
        </w:tc>
        <w:tc>
          <w:tcPr>
            <w:tcW w:w="1258" w:type="dxa"/>
            <w:tcBorders>
              <w:top w:val="nil"/>
              <w:left w:val="nil"/>
              <w:bottom w:val="single" w:sz="4" w:space="0" w:color="auto"/>
              <w:right w:val="single" w:sz="4" w:space="0" w:color="auto"/>
            </w:tcBorders>
            <w:shd w:val="clear" w:color="000000" w:fill="FFFFFF"/>
            <w:hideMark/>
          </w:tcPr>
          <w:p w14:paraId="56A5C7E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F3BE8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1C5092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32481D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251</w:t>
            </w:r>
          </w:p>
        </w:tc>
        <w:tc>
          <w:tcPr>
            <w:tcW w:w="2420" w:type="dxa"/>
            <w:tcBorders>
              <w:top w:val="nil"/>
              <w:left w:val="nil"/>
              <w:bottom w:val="single" w:sz="4" w:space="0" w:color="auto"/>
              <w:right w:val="single" w:sz="4" w:space="0" w:color="auto"/>
            </w:tcBorders>
            <w:shd w:val="clear" w:color="000000" w:fill="FFFFFF"/>
            <w:hideMark/>
          </w:tcPr>
          <w:p w14:paraId="5A9542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B2C14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552AE0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rezervuoti žaliavų kiekius GU įvykdymui.</w:t>
            </w:r>
          </w:p>
        </w:tc>
        <w:tc>
          <w:tcPr>
            <w:tcW w:w="1258" w:type="dxa"/>
            <w:tcBorders>
              <w:top w:val="nil"/>
              <w:left w:val="nil"/>
              <w:bottom w:val="single" w:sz="4" w:space="0" w:color="auto"/>
              <w:right w:val="single" w:sz="4" w:space="0" w:color="auto"/>
            </w:tcBorders>
            <w:shd w:val="clear" w:color="000000" w:fill="FFFFFF"/>
            <w:hideMark/>
          </w:tcPr>
          <w:p w14:paraId="68E9B4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B1A2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6B0DF7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EFC5A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252</w:t>
            </w:r>
          </w:p>
        </w:tc>
        <w:tc>
          <w:tcPr>
            <w:tcW w:w="2420" w:type="dxa"/>
            <w:tcBorders>
              <w:top w:val="nil"/>
              <w:left w:val="nil"/>
              <w:bottom w:val="single" w:sz="4" w:space="0" w:color="auto"/>
              <w:right w:val="single" w:sz="4" w:space="0" w:color="auto"/>
            </w:tcBorders>
            <w:shd w:val="clear" w:color="000000" w:fill="FFFFFF"/>
            <w:hideMark/>
          </w:tcPr>
          <w:p w14:paraId="323387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DD0A0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47A6E0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patvirtinti GU ir perduoti gamybos operacijų planavimui.</w:t>
            </w:r>
          </w:p>
        </w:tc>
        <w:tc>
          <w:tcPr>
            <w:tcW w:w="1258" w:type="dxa"/>
            <w:tcBorders>
              <w:top w:val="nil"/>
              <w:left w:val="nil"/>
              <w:bottom w:val="single" w:sz="4" w:space="0" w:color="auto"/>
              <w:right w:val="single" w:sz="4" w:space="0" w:color="auto"/>
            </w:tcBorders>
            <w:shd w:val="clear" w:color="000000" w:fill="FFFFFF"/>
            <w:hideMark/>
          </w:tcPr>
          <w:p w14:paraId="67F2AD8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F91B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E067A9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A798A9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253</w:t>
            </w:r>
          </w:p>
        </w:tc>
        <w:tc>
          <w:tcPr>
            <w:tcW w:w="2420" w:type="dxa"/>
            <w:tcBorders>
              <w:top w:val="nil"/>
              <w:left w:val="nil"/>
              <w:bottom w:val="single" w:sz="4" w:space="0" w:color="auto"/>
              <w:right w:val="single" w:sz="4" w:space="0" w:color="auto"/>
            </w:tcBorders>
            <w:shd w:val="clear" w:color="000000" w:fill="FFFFFF"/>
            <w:hideMark/>
          </w:tcPr>
          <w:p w14:paraId="13C652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A52AA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6.6 Gamybos užsakymas (GU)</w:t>
            </w:r>
          </w:p>
        </w:tc>
        <w:tc>
          <w:tcPr>
            <w:tcW w:w="6280" w:type="dxa"/>
            <w:tcBorders>
              <w:top w:val="nil"/>
              <w:left w:val="nil"/>
              <w:bottom w:val="single" w:sz="4" w:space="0" w:color="auto"/>
              <w:right w:val="single" w:sz="4" w:space="0" w:color="auto"/>
            </w:tcBorders>
            <w:shd w:val="clear" w:color="000000" w:fill="FFFFFF"/>
            <w:hideMark/>
          </w:tcPr>
          <w:p w14:paraId="1068AB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valdyti GU - sustabdyti, išimti iš gamybos tvarkaraščio, grąžinti į gamybos tvarkaraštį.</w:t>
            </w:r>
          </w:p>
        </w:tc>
        <w:tc>
          <w:tcPr>
            <w:tcW w:w="1258" w:type="dxa"/>
            <w:tcBorders>
              <w:top w:val="nil"/>
              <w:left w:val="nil"/>
              <w:bottom w:val="single" w:sz="4" w:space="0" w:color="auto"/>
              <w:right w:val="single" w:sz="4" w:space="0" w:color="auto"/>
            </w:tcBorders>
            <w:shd w:val="clear" w:color="000000" w:fill="FFFFFF"/>
            <w:hideMark/>
          </w:tcPr>
          <w:p w14:paraId="1A7891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834B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81A4DE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99A5C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254</w:t>
            </w:r>
          </w:p>
        </w:tc>
        <w:tc>
          <w:tcPr>
            <w:tcW w:w="2420" w:type="dxa"/>
            <w:tcBorders>
              <w:top w:val="nil"/>
              <w:left w:val="nil"/>
              <w:bottom w:val="single" w:sz="4" w:space="0" w:color="auto"/>
              <w:right w:val="single" w:sz="4" w:space="0" w:color="auto"/>
            </w:tcBorders>
            <w:shd w:val="clear" w:color="000000" w:fill="FFFFFF"/>
            <w:hideMark/>
          </w:tcPr>
          <w:p w14:paraId="41D7E2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21108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32902F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gamybos tvarkaraštį.</w:t>
            </w:r>
          </w:p>
        </w:tc>
        <w:tc>
          <w:tcPr>
            <w:tcW w:w="1258" w:type="dxa"/>
            <w:tcBorders>
              <w:top w:val="nil"/>
              <w:left w:val="nil"/>
              <w:bottom w:val="single" w:sz="4" w:space="0" w:color="auto"/>
              <w:right w:val="single" w:sz="4" w:space="0" w:color="auto"/>
            </w:tcBorders>
            <w:shd w:val="clear" w:color="000000" w:fill="FFFFFF"/>
            <w:hideMark/>
          </w:tcPr>
          <w:p w14:paraId="608D9F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3674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4EDEB8D" w14:textId="77777777" w:rsidTr="00AF7521">
        <w:trPr>
          <w:trHeight w:val="2550"/>
        </w:trPr>
        <w:tc>
          <w:tcPr>
            <w:tcW w:w="720" w:type="dxa"/>
            <w:tcBorders>
              <w:top w:val="nil"/>
              <w:left w:val="single" w:sz="4" w:space="0" w:color="auto"/>
              <w:bottom w:val="single" w:sz="4" w:space="0" w:color="auto"/>
              <w:right w:val="single" w:sz="4" w:space="0" w:color="auto"/>
            </w:tcBorders>
            <w:shd w:val="clear" w:color="000000" w:fill="FFFFFF"/>
            <w:hideMark/>
          </w:tcPr>
          <w:p w14:paraId="142A788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255</w:t>
            </w:r>
          </w:p>
        </w:tc>
        <w:tc>
          <w:tcPr>
            <w:tcW w:w="2420" w:type="dxa"/>
            <w:tcBorders>
              <w:top w:val="nil"/>
              <w:left w:val="nil"/>
              <w:bottom w:val="single" w:sz="4" w:space="0" w:color="auto"/>
              <w:right w:val="single" w:sz="4" w:space="0" w:color="auto"/>
            </w:tcBorders>
            <w:shd w:val="clear" w:color="000000" w:fill="FFFFFF"/>
            <w:hideMark/>
          </w:tcPr>
          <w:p w14:paraId="3C5E60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BACEF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046A0F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sistemai, kokius duomenis sistema turi vertinti, kurdama gamybos tvarkaraštį:</w:t>
            </w:r>
            <w:r w:rsidRPr="00510C73">
              <w:rPr>
                <w:rFonts w:ascii="Arial Narrow" w:eastAsia="Times New Roman" w:hAnsi="Arial Narrow" w:cs="Calibri"/>
                <w:color w:val="000000"/>
                <w:sz w:val="20"/>
                <w:szCs w:val="20"/>
                <w:lang w:eastAsia="lt-LT"/>
              </w:rPr>
              <w:br/>
              <w:t>1. Gaminių likučius sandėlyje;</w:t>
            </w:r>
            <w:r w:rsidRPr="00510C73">
              <w:rPr>
                <w:rFonts w:ascii="Arial Narrow" w:eastAsia="Times New Roman" w:hAnsi="Arial Narrow" w:cs="Calibri"/>
                <w:color w:val="000000"/>
                <w:sz w:val="20"/>
                <w:szCs w:val="20"/>
                <w:lang w:eastAsia="lt-LT"/>
              </w:rPr>
              <w:br/>
              <w:t>2. Gaminių duomenis (kortelė, BOM, operacijos, aprašytus resursus);</w:t>
            </w:r>
            <w:r w:rsidRPr="00510C73">
              <w:rPr>
                <w:rFonts w:ascii="Arial Narrow" w:eastAsia="Times New Roman" w:hAnsi="Arial Narrow" w:cs="Calibri"/>
                <w:color w:val="000000"/>
                <w:sz w:val="20"/>
                <w:szCs w:val="20"/>
                <w:lang w:eastAsia="lt-LT"/>
              </w:rPr>
              <w:br/>
              <w:t>3. Patvirtintus pardavimo užsakymus;</w:t>
            </w:r>
            <w:r w:rsidRPr="00510C73">
              <w:rPr>
                <w:rFonts w:ascii="Arial Narrow" w:eastAsia="Times New Roman" w:hAnsi="Arial Narrow" w:cs="Calibri"/>
                <w:color w:val="000000"/>
                <w:sz w:val="20"/>
                <w:szCs w:val="20"/>
                <w:lang w:eastAsia="lt-LT"/>
              </w:rPr>
              <w:br/>
              <w:t>4. Patvirtintus GU;</w:t>
            </w:r>
            <w:r w:rsidRPr="00510C73">
              <w:rPr>
                <w:rFonts w:ascii="Arial Narrow" w:eastAsia="Times New Roman" w:hAnsi="Arial Narrow" w:cs="Calibri"/>
                <w:color w:val="000000"/>
                <w:sz w:val="20"/>
                <w:szCs w:val="20"/>
                <w:lang w:eastAsia="lt-LT"/>
              </w:rPr>
              <w:br/>
              <w:t>5. Laisvus žaliavų likučius sandėlyje;</w:t>
            </w:r>
            <w:r w:rsidRPr="00510C73">
              <w:rPr>
                <w:rFonts w:ascii="Arial Narrow" w:eastAsia="Times New Roman" w:hAnsi="Arial Narrow" w:cs="Calibri"/>
                <w:color w:val="000000"/>
                <w:sz w:val="20"/>
                <w:szCs w:val="20"/>
                <w:lang w:eastAsia="lt-LT"/>
              </w:rPr>
              <w:br/>
              <w:t>6. Pagaminimo datą;</w:t>
            </w:r>
            <w:r w:rsidRPr="00510C73">
              <w:rPr>
                <w:rFonts w:ascii="Arial Narrow" w:eastAsia="Times New Roman" w:hAnsi="Arial Narrow" w:cs="Calibri"/>
                <w:color w:val="000000"/>
                <w:sz w:val="20"/>
                <w:szCs w:val="20"/>
                <w:lang w:eastAsia="lt-LT"/>
              </w:rPr>
              <w:br/>
              <w:t>7. Pristatymo datą;</w:t>
            </w:r>
            <w:r w:rsidRPr="00510C73">
              <w:rPr>
                <w:rFonts w:ascii="Arial Narrow" w:eastAsia="Times New Roman" w:hAnsi="Arial Narrow" w:cs="Calibri"/>
                <w:color w:val="000000"/>
                <w:sz w:val="20"/>
                <w:szCs w:val="20"/>
                <w:lang w:eastAsia="lt-LT"/>
              </w:rPr>
              <w:br/>
              <w:t>8. Planinius žaliavų pristatymo laikus (kai pirkimo užsakymai dar nepatvirtinti).</w:t>
            </w:r>
          </w:p>
        </w:tc>
        <w:tc>
          <w:tcPr>
            <w:tcW w:w="1258" w:type="dxa"/>
            <w:tcBorders>
              <w:top w:val="nil"/>
              <w:left w:val="nil"/>
              <w:bottom w:val="single" w:sz="4" w:space="0" w:color="auto"/>
              <w:right w:val="single" w:sz="4" w:space="0" w:color="auto"/>
            </w:tcBorders>
            <w:shd w:val="clear" w:color="000000" w:fill="FFFFFF"/>
            <w:hideMark/>
          </w:tcPr>
          <w:p w14:paraId="73E63D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D5F3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3EC502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6724CF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256</w:t>
            </w:r>
          </w:p>
        </w:tc>
        <w:tc>
          <w:tcPr>
            <w:tcW w:w="2420" w:type="dxa"/>
            <w:tcBorders>
              <w:top w:val="nil"/>
              <w:left w:val="nil"/>
              <w:bottom w:val="single" w:sz="4" w:space="0" w:color="auto"/>
              <w:right w:val="single" w:sz="4" w:space="0" w:color="auto"/>
            </w:tcBorders>
            <w:shd w:val="clear" w:color="000000" w:fill="FFFFFF"/>
            <w:hideMark/>
          </w:tcPr>
          <w:p w14:paraId="19FEE0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1E8B0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36CD8A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planavimo algoritmui nurodyti parametrizuojamą rodiklį, laiko buferį tarp pagaminimo datos ir planuojamos išvežimo datos.</w:t>
            </w:r>
          </w:p>
        </w:tc>
        <w:tc>
          <w:tcPr>
            <w:tcW w:w="1258" w:type="dxa"/>
            <w:tcBorders>
              <w:top w:val="nil"/>
              <w:left w:val="nil"/>
              <w:bottom w:val="single" w:sz="4" w:space="0" w:color="auto"/>
              <w:right w:val="single" w:sz="4" w:space="0" w:color="auto"/>
            </w:tcBorders>
            <w:shd w:val="clear" w:color="000000" w:fill="FFFFFF"/>
            <w:hideMark/>
          </w:tcPr>
          <w:p w14:paraId="063F76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A1A9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2596F8"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BCB8E1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257</w:t>
            </w:r>
          </w:p>
        </w:tc>
        <w:tc>
          <w:tcPr>
            <w:tcW w:w="2420" w:type="dxa"/>
            <w:tcBorders>
              <w:top w:val="nil"/>
              <w:left w:val="nil"/>
              <w:bottom w:val="single" w:sz="4" w:space="0" w:color="auto"/>
              <w:right w:val="single" w:sz="4" w:space="0" w:color="auto"/>
            </w:tcBorders>
            <w:shd w:val="clear" w:color="000000" w:fill="FFFFFF"/>
            <w:hideMark/>
          </w:tcPr>
          <w:p w14:paraId="7B1692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BECB4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32CD59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Kuriant pardavimo užsakymą, sistema turi parodyti informaciją pardavėjui, jei klientui siūloma pristatymo į kliento sandėlį data nėra realistinė, įvertinus žaliavos pristatymo laiką, gamybos užsakymo įvykdymo laiką ir gaminio pervežimo laiką.</w:t>
            </w:r>
          </w:p>
        </w:tc>
        <w:tc>
          <w:tcPr>
            <w:tcW w:w="1258" w:type="dxa"/>
            <w:tcBorders>
              <w:top w:val="nil"/>
              <w:left w:val="nil"/>
              <w:bottom w:val="single" w:sz="4" w:space="0" w:color="auto"/>
              <w:right w:val="single" w:sz="4" w:space="0" w:color="auto"/>
            </w:tcBorders>
            <w:shd w:val="clear" w:color="000000" w:fill="FFFFFF"/>
            <w:hideMark/>
          </w:tcPr>
          <w:p w14:paraId="0ADEC7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93A4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AB413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31DB42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258</w:t>
            </w:r>
          </w:p>
        </w:tc>
        <w:tc>
          <w:tcPr>
            <w:tcW w:w="2420" w:type="dxa"/>
            <w:tcBorders>
              <w:top w:val="nil"/>
              <w:left w:val="nil"/>
              <w:bottom w:val="single" w:sz="4" w:space="0" w:color="auto"/>
              <w:right w:val="single" w:sz="4" w:space="0" w:color="auto"/>
            </w:tcBorders>
            <w:shd w:val="clear" w:color="000000" w:fill="FFFFFF"/>
            <w:hideMark/>
          </w:tcPr>
          <w:p w14:paraId="259468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98A07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4F40E60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peržiūrėti suplanuotų GU išdėstymą pagal darbo centrus įvairiomis laiko dimensijomis: mėnuo, dienos, savaitės, valandos ir minutės.</w:t>
            </w:r>
          </w:p>
        </w:tc>
        <w:tc>
          <w:tcPr>
            <w:tcW w:w="1258" w:type="dxa"/>
            <w:tcBorders>
              <w:top w:val="nil"/>
              <w:left w:val="nil"/>
              <w:bottom w:val="single" w:sz="4" w:space="0" w:color="auto"/>
              <w:right w:val="single" w:sz="4" w:space="0" w:color="auto"/>
            </w:tcBorders>
            <w:shd w:val="clear" w:color="000000" w:fill="FFFFFF"/>
            <w:hideMark/>
          </w:tcPr>
          <w:p w14:paraId="07C4FD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3FB26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A9F8E8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5F22FE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259</w:t>
            </w:r>
          </w:p>
        </w:tc>
        <w:tc>
          <w:tcPr>
            <w:tcW w:w="2420" w:type="dxa"/>
            <w:tcBorders>
              <w:top w:val="nil"/>
              <w:left w:val="nil"/>
              <w:bottom w:val="single" w:sz="4" w:space="0" w:color="auto"/>
              <w:right w:val="single" w:sz="4" w:space="0" w:color="auto"/>
            </w:tcBorders>
            <w:shd w:val="clear" w:color="000000" w:fill="FFFFFF"/>
            <w:hideMark/>
          </w:tcPr>
          <w:p w14:paraId="472579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3B22A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650690D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Sudaromas gamybos planas turi apimti gamybinių linijų nustatymų laikų planavimą, remiantis perėjimų tarp produktų parametrų matricomis.</w:t>
            </w:r>
          </w:p>
        </w:tc>
        <w:tc>
          <w:tcPr>
            <w:tcW w:w="1258" w:type="dxa"/>
            <w:tcBorders>
              <w:top w:val="nil"/>
              <w:left w:val="nil"/>
              <w:bottom w:val="single" w:sz="4" w:space="0" w:color="auto"/>
              <w:right w:val="single" w:sz="4" w:space="0" w:color="auto"/>
            </w:tcBorders>
            <w:shd w:val="clear" w:color="000000" w:fill="FFFFFF"/>
            <w:hideMark/>
          </w:tcPr>
          <w:p w14:paraId="47EFA76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F5FAB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5F8448B"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462BA14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260</w:t>
            </w:r>
          </w:p>
        </w:tc>
        <w:tc>
          <w:tcPr>
            <w:tcW w:w="2420" w:type="dxa"/>
            <w:tcBorders>
              <w:top w:val="nil"/>
              <w:left w:val="nil"/>
              <w:bottom w:val="single" w:sz="4" w:space="0" w:color="auto"/>
              <w:right w:val="single" w:sz="4" w:space="0" w:color="auto"/>
            </w:tcBorders>
            <w:shd w:val="clear" w:color="000000" w:fill="FFFFFF"/>
            <w:hideMark/>
          </w:tcPr>
          <w:p w14:paraId="12D782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0AFA0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1CA608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modeliuoti skirtingus GU išdėstymo scenarijus:</w:t>
            </w:r>
            <w:r w:rsidRPr="00510C73">
              <w:rPr>
                <w:rFonts w:ascii="Arial Narrow" w:eastAsia="Times New Roman" w:hAnsi="Arial Narrow" w:cs="Calibri"/>
                <w:color w:val="000000"/>
                <w:sz w:val="20"/>
                <w:szCs w:val="20"/>
                <w:lang w:eastAsia="lt-LT"/>
              </w:rPr>
              <w:br/>
              <w:t>1. Išdėstyti GU pagal planuojamą įvykdymo datą;</w:t>
            </w:r>
            <w:r w:rsidRPr="00510C73">
              <w:rPr>
                <w:rFonts w:ascii="Arial Narrow" w:eastAsia="Times New Roman" w:hAnsi="Arial Narrow" w:cs="Calibri"/>
                <w:color w:val="000000"/>
                <w:sz w:val="20"/>
                <w:szCs w:val="20"/>
                <w:lang w:eastAsia="lt-LT"/>
              </w:rPr>
              <w:br/>
              <w:t xml:space="preserve">2. Išdėstyti GU pagal mažiausio vėlavimo dienomis kriterijų; </w:t>
            </w:r>
            <w:r w:rsidRPr="00510C73">
              <w:rPr>
                <w:rFonts w:ascii="Arial Narrow" w:eastAsia="Times New Roman" w:hAnsi="Arial Narrow" w:cs="Calibri"/>
                <w:color w:val="000000"/>
                <w:sz w:val="20"/>
                <w:szCs w:val="20"/>
                <w:lang w:eastAsia="lt-LT"/>
              </w:rPr>
              <w:br/>
              <w:t>3. Išdėstyti GU pagal trumpiausią darbo centrų perderinimo laiką (nuosekliai pagal užduotą logiką - spalvas, formas, žaliavas, priedus);</w:t>
            </w:r>
            <w:r w:rsidRPr="00510C73">
              <w:rPr>
                <w:rFonts w:ascii="Arial Narrow" w:eastAsia="Times New Roman" w:hAnsi="Arial Narrow" w:cs="Calibri"/>
                <w:color w:val="000000"/>
                <w:sz w:val="20"/>
                <w:szCs w:val="20"/>
                <w:lang w:eastAsia="lt-LT"/>
              </w:rPr>
              <w:br/>
              <w:t>4. Išdėstyti GU pagal mažiausio apkrovimo gamybai kriterijų (tolygiai).</w:t>
            </w:r>
          </w:p>
        </w:tc>
        <w:tc>
          <w:tcPr>
            <w:tcW w:w="1258" w:type="dxa"/>
            <w:tcBorders>
              <w:top w:val="nil"/>
              <w:left w:val="nil"/>
              <w:bottom w:val="single" w:sz="4" w:space="0" w:color="auto"/>
              <w:right w:val="single" w:sz="4" w:space="0" w:color="auto"/>
            </w:tcBorders>
            <w:shd w:val="clear" w:color="000000" w:fill="FFFFFF"/>
            <w:hideMark/>
          </w:tcPr>
          <w:p w14:paraId="28900F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C1AC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7C22A6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06A79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261</w:t>
            </w:r>
          </w:p>
        </w:tc>
        <w:tc>
          <w:tcPr>
            <w:tcW w:w="2420" w:type="dxa"/>
            <w:tcBorders>
              <w:top w:val="nil"/>
              <w:left w:val="nil"/>
              <w:bottom w:val="single" w:sz="4" w:space="0" w:color="auto"/>
              <w:right w:val="single" w:sz="4" w:space="0" w:color="auto"/>
            </w:tcBorders>
            <w:shd w:val="clear" w:color="000000" w:fill="FFFFFF"/>
            <w:hideMark/>
          </w:tcPr>
          <w:p w14:paraId="7FCF06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436B8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024466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gebėti nustatyti, kurių pasiruošimo operacijų ar pasiruošimo laikų nereikia, kai linijos nereikia perderinti tarp GU.</w:t>
            </w:r>
          </w:p>
        </w:tc>
        <w:tc>
          <w:tcPr>
            <w:tcW w:w="1258" w:type="dxa"/>
            <w:tcBorders>
              <w:top w:val="nil"/>
              <w:left w:val="nil"/>
              <w:bottom w:val="single" w:sz="4" w:space="0" w:color="auto"/>
              <w:right w:val="single" w:sz="4" w:space="0" w:color="auto"/>
            </w:tcBorders>
            <w:shd w:val="clear" w:color="000000" w:fill="FFFFFF"/>
            <w:hideMark/>
          </w:tcPr>
          <w:p w14:paraId="152C43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18C8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C0D7E5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EE15C6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262</w:t>
            </w:r>
          </w:p>
        </w:tc>
        <w:tc>
          <w:tcPr>
            <w:tcW w:w="2420" w:type="dxa"/>
            <w:tcBorders>
              <w:top w:val="nil"/>
              <w:left w:val="nil"/>
              <w:bottom w:val="single" w:sz="4" w:space="0" w:color="auto"/>
              <w:right w:val="single" w:sz="4" w:space="0" w:color="auto"/>
            </w:tcBorders>
            <w:shd w:val="clear" w:color="000000" w:fill="FFFFFF"/>
            <w:hideMark/>
          </w:tcPr>
          <w:p w14:paraId="56A3A5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F15D7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640668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GU susieti su papildoma technine informacija (failai ir/ar nuorodos į failus).</w:t>
            </w:r>
          </w:p>
        </w:tc>
        <w:tc>
          <w:tcPr>
            <w:tcW w:w="1258" w:type="dxa"/>
            <w:tcBorders>
              <w:top w:val="nil"/>
              <w:left w:val="nil"/>
              <w:bottom w:val="single" w:sz="4" w:space="0" w:color="auto"/>
              <w:right w:val="single" w:sz="4" w:space="0" w:color="auto"/>
            </w:tcBorders>
            <w:shd w:val="clear" w:color="000000" w:fill="FFFFFF"/>
            <w:hideMark/>
          </w:tcPr>
          <w:p w14:paraId="64EFCA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2EFF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CDFBB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CB48E1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263</w:t>
            </w:r>
          </w:p>
        </w:tc>
        <w:tc>
          <w:tcPr>
            <w:tcW w:w="2420" w:type="dxa"/>
            <w:tcBorders>
              <w:top w:val="nil"/>
              <w:left w:val="nil"/>
              <w:bottom w:val="single" w:sz="4" w:space="0" w:color="auto"/>
              <w:right w:val="single" w:sz="4" w:space="0" w:color="auto"/>
            </w:tcBorders>
            <w:shd w:val="clear" w:color="000000" w:fill="FFFFFF"/>
            <w:hideMark/>
          </w:tcPr>
          <w:p w14:paraId="75BC1B4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C6FC7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6.7 Gamybos tvarkaraščio sudarymas</w:t>
            </w:r>
          </w:p>
        </w:tc>
        <w:tc>
          <w:tcPr>
            <w:tcW w:w="6280" w:type="dxa"/>
            <w:tcBorders>
              <w:top w:val="nil"/>
              <w:left w:val="nil"/>
              <w:bottom w:val="single" w:sz="4" w:space="0" w:color="auto"/>
              <w:right w:val="single" w:sz="4" w:space="0" w:color="auto"/>
            </w:tcBorders>
            <w:shd w:val="clear" w:color="000000" w:fill="FFFFFF"/>
            <w:hideMark/>
          </w:tcPr>
          <w:p w14:paraId="773D40D0" w14:textId="33112C83" w:rsidR="00510C73" w:rsidRPr="00510C73" w:rsidRDefault="00510C73" w:rsidP="00CA333D">
            <w:pPr>
              <w:tabs>
                <w:tab w:val="left" w:pos="4089"/>
              </w:tabs>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gamybos tvarkaraštį matyti </w:t>
            </w:r>
            <w:proofErr w:type="spellStart"/>
            <w:r w:rsidRPr="00510C73">
              <w:rPr>
                <w:rFonts w:ascii="Arial Narrow" w:eastAsia="Times New Roman" w:hAnsi="Arial Narrow" w:cs="Calibri"/>
                <w:color w:val="000000"/>
                <w:sz w:val="20"/>
                <w:szCs w:val="20"/>
                <w:lang w:eastAsia="lt-LT"/>
              </w:rPr>
              <w:t>Gantt</w:t>
            </w:r>
            <w:proofErr w:type="spellEnd"/>
            <w:r w:rsidRPr="00510C73">
              <w:rPr>
                <w:rFonts w:ascii="Arial Narrow" w:eastAsia="Times New Roman" w:hAnsi="Arial Narrow" w:cs="Calibri"/>
                <w:color w:val="000000"/>
                <w:sz w:val="20"/>
                <w:szCs w:val="20"/>
                <w:lang w:eastAsia="lt-LT"/>
              </w:rPr>
              <w:t xml:space="preserve"> diagramoje</w:t>
            </w:r>
            <w:r w:rsidR="00CB0710">
              <w:rPr>
                <w:rFonts w:ascii="Arial Narrow" w:eastAsia="Times New Roman" w:hAnsi="Arial Narrow" w:cs="Calibri"/>
                <w:color w:val="000000"/>
                <w:sz w:val="20"/>
                <w:szCs w:val="20"/>
                <w:lang w:eastAsia="lt-LT"/>
              </w:rPr>
              <w:t xml:space="preserve"> </w:t>
            </w:r>
            <w:r w:rsidR="004C72BB" w:rsidRPr="004C72BB">
              <w:rPr>
                <w:rFonts w:ascii="Arial Narrow" w:eastAsia="Times New Roman" w:hAnsi="Arial Narrow" w:cs="Calibri"/>
                <w:color w:val="000000"/>
                <w:sz w:val="20"/>
                <w:szCs w:val="20"/>
                <w:lang w:eastAsia="lt-LT"/>
              </w:rPr>
              <w:t>ir interaktyviai atlikti plano korekcijas (</w:t>
            </w:r>
            <w:proofErr w:type="spellStart"/>
            <w:r w:rsidR="004C72BB" w:rsidRPr="004C72BB">
              <w:rPr>
                <w:rFonts w:ascii="Arial Narrow" w:eastAsia="Times New Roman" w:hAnsi="Arial Narrow" w:cs="Calibri"/>
                <w:color w:val="000000"/>
                <w:sz w:val="20"/>
                <w:szCs w:val="20"/>
                <w:lang w:eastAsia="lt-LT"/>
              </w:rPr>
              <w:t>drag</w:t>
            </w:r>
            <w:proofErr w:type="spellEnd"/>
            <w:r w:rsidR="004C72BB" w:rsidRPr="004C72BB">
              <w:rPr>
                <w:rFonts w:ascii="Arial Narrow" w:eastAsia="Times New Roman" w:hAnsi="Arial Narrow" w:cs="Calibri"/>
                <w:color w:val="000000"/>
                <w:sz w:val="20"/>
                <w:szCs w:val="20"/>
                <w:lang w:eastAsia="lt-LT"/>
              </w:rPr>
              <w:t xml:space="preserve"> </w:t>
            </w:r>
            <w:proofErr w:type="spellStart"/>
            <w:r w:rsidR="004C72BB" w:rsidRPr="004C72BB">
              <w:rPr>
                <w:rFonts w:ascii="Arial Narrow" w:eastAsia="Times New Roman" w:hAnsi="Arial Narrow" w:cs="Calibri"/>
                <w:color w:val="000000"/>
                <w:sz w:val="20"/>
                <w:szCs w:val="20"/>
                <w:lang w:eastAsia="lt-LT"/>
              </w:rPr>
              <w:t>and</w:t>
            </w:r>
            <w:proofErr w:type="spellEnd"/>
            <w:r w:rsidR="004C72BB" w:rsidRPr="004C72BB">
              <w:rPr>
                <w:rFonts w:ascii="Arial Narrow" w:eastAsia="Times New Roman" w:hAnsi="Arial Narrow" w:cs="Calibri"/>
                <w:color w:val="000000"/>
                <w:sz w:val="20"/>
                <w:szCs w:val="20"/>
                <w:lang w:eastAsia="lt-LT"/>
              </w:rPr>
              <w:t xml:space="preserve"> </w:t>
            </w:r>
            <w:proofErr w:type="spellStart"/>
            <w:r w:rsidR="004C72BB" w:rsidRPr="004C72BB">
              <w:rPr>
                <w:rFonts w:ascii="Arial Narrow" w:eastAsia="Times New Roman" w:hAnsi="Arial Narrow" w:cs="Calibri"/>
                <w:color w:val="000000"/>
                <w:sz w:val="20"/>
                <w:szCs w:val="20"/>
                <w:lang w:eastAsia="lt-LT"/>
              </w:rPr>
              <w:t>drop</w:t>
            </w:r>
            <w:proofErr w:type="spellEnd"/>
            <w:r w:rsidR="004C72BB" w:rsidRPr="004C72BB">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03EC71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BB26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3A6D4B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73F88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264</w:t>
            </w:r>
          </w:p>
        </w:tc>
        <w:tc>
          <w:tcPr>
            <w:tcW w:w="2420" w:type="dxa"/>
            <w:tcBorders>
              <w:top w:val="nil"/>
              <w:left w:val="nil"/>
              <w:bottom w:val="single" w:sz="4" w:space="0" w:color="auto"/>
              <w:right w:val="single" w:sz="4" w:space="0" w:color="auto"/>
            </w:tcBorders>
            <w:shd w:val="clear" w:color="000000" w:fill="FFFFFF"/>
            <w:hideMark/>
          </w:tcPr>
          <w:p w14:paraId="0B6881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335E6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6.8 Gamybos perplanavimas</w:t>
            </w:r>
          </w:p>
        </w:tc>
        <w:tc>
          <w:tcPr>
            <w:tcW w:w="6280" w:type="dxa"/>
            <w:tcBorders>
              <w:top w:val="nil"/>
              <w:left w:val="nil"/>
              <w:bottom w:val="single" w:sz="4" w:space="0" w:color="auto"/>
              <w:right w:val="single" w:sz="4" w:space="0" w:color="auto"/>
            </w:tcBorders>
            <w:shd w:val="clear" w:color="000000" w:fill="FFFFFF"/>
            <w:hideMark/>
          </w:tcPr>
          <w:p w14:paraId="05DA9F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Sistema turi gebėti informuoti apie numatomą GU vėlavimą visas su užsakymu susijusias šalis – gamybos planuotoją, pardavėją, </w:t>
            </w:r>
            <w:proofErr w:type="spellStart"/>
            <w:r w:rsidRPr="00510C73">
              <w:rPr>
                <w:rFonts w:ascii="Arial Narrow" w:eastAsia="Times New Roman" w:hAnsi="Arial Narrow" w:cs="Calibri"/>
                <w:sz w:val="20"/>
                <w:szCs w:val="20"/>
                <w:lang w:eastAsia="lt-LT"/>
              </w:rPr>
              <w:t>logistą</w:t>
            </w:r>
            <w:proofErr w:type="spellEnd"/>
            <w:r w:rsidRPr="00510C73">
              <w:rPr>
                <w:rFonts w:ascii="Arial Narrow" w:eastAsia="Times New Roman" w:hAnsi="Arial Narrow" w:cs="Calibri"/>
                <w:sz w:val="20"/>
                <w:szCs w:val="20"/>
                <w:lang w:eastAsia="lt-LT"/>
              </w:rPr>
              <w:t xml:space="preserve"> ir kt. pagal poreikį pasirinktu būdu (per sistemą, el. laiškas ar pan.). </w:t>
            </w:r>
          </w:p>
        </w:tc>
        <w:tc>
          <w:tcPr>
            <w:tcW w:w="1258" w:type="dxa"/>
            <w:tcBorders>
              <w:top w:val="nil"/>
              <w:left w:val="nil"/>
              <w:bottom w:val="single" w:sz="4" w:space="0" w:color="auto"/>
              <w:right w:val="single" w:sz="4" w:space="0" w:color="auto"/>
            </w:tcBorders>
            <w:shd w:val="clear" w:color="000000" w:fill="FFFFFF"/>
            <w:hideMark/>
          </w:tcPr>
          <w:p w14:paraId="2F18F65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AF002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F6C539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23BD2B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265</w:t>
            </w:r>
          </w:p>
        </w:tc>
        <w:tc>
          <w:tcPr>
            <w:tcW w:w="2420" w:type="dxa"/>
            <w:tcBorders>
              <w:top w:val="nil"/>
              <w:left w:val="nil"/>
              <w:bottom w:val="single" w:sz="4" w:space="0" w:color="auto"/>
              <w:right w:val="single" w:sz="4" w:space="0" w:color="auto"/>
            </w:tcBorders>
            <w:shd w:val="clear" w:color="000000" w:fill="FFFFFF"/>
            <w:hideMark/>
          </w:tcPr>
          <w:p w14:paraId="6C0E92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60742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6.8 Gamybos perplanavimas</w:t>
            </w:r>
          </w:p>
        </w:tc>
        <w:tc>
          <w:tcPr>
            <w:tcW w:w="6280" w:type="dxa"/>
            <w:tcBorders>
              <w:top w:val="nil"/>
              <w:left w:val="nil"/>
              <w:bottom w:val="single" w:sz="4" w:space="0" w:color="auto"/>
              <w:right w:val="single" w:sz="4" w:space="0" w:color="auto"/>
            </w:tcBorders>
            <w:shd w:val="clear" w:color="000000" w:fill="FFFFFF"/>
            <w:hideMark/>
          </w:tcPr>
          <w:p w14:paraId="5F85F0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perplanuoti gamybos tvarkaraštį.</w:t>
            </w:r>
          </w:p>
        </w:tc>
        <w:tc>
          <w:tcPr>
            <w:tcW w:w="1258" w:type="dxa"/>
            <w:tcBorders>
              <w:top w:val="nil"/>
              <w:left w:val="nil"/>
              <w:bottom w:val="single" w:sz="4" w:space="0" w:color="auto"/>
              <w:right w:val="single" w:sz="4" w:space="0" w:color="auto"/>
            </w:tcBorders>
            <w:shd w:val="clear" w:color="000000" w:fill="FFFFFF"/>
            <w:hideMark/>
          </w:tcPr>
          <w:p w14:paraId="3060FD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3DA0E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4B393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9CECB8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266</w:t>
            </w:r>
          </w:p>
        </w:tc>
        <w:tc>
          <w:tcPr>
            <w:tcW w:w="2420" w:type="dxa"/>
            <w:tcBorders>
              <w:top w:val="nil"/>
              <w:left w:val="nil"/>
              <w:bottom w:val="single" w:sz="4" w:space="0" w:color="auto"/>
              <w:right w:val="single" w:sz="4" w:space="0" w:color="auto"/>
            </w:tcBorders>
            <w:shd w:val="clear" w:color="000000" w:fill="FFFFFF"/>
            <w:hideMark/>
          </w:tcPr>
          <w:p w14:paraId="3D63AC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3EEC0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6.8 Gamybos perplanavimas</w:t>
            </w:r>
          </w:p>
        </w:tc>
        <w:tc>
          <w:tcPr>
            <w:tcW w:w="6280" w:type="dxa"/>
            <w:tcBorders>
              <w:top w:val="nil"/>
              <w:left w:val="nil"/>
              <w:bottom w:val="single" w:sz="4" w:space="0" w:color="auto"/>
              <w:right w:val="single" w:sz="4" w:space="0" w:color="auto"/>
            </w:tcBorders>
            <w:shd w:val="clear" w:color="000000" w:fill="FFFFFF"/>
            <w:hideMark/>
          </w:tcPr>
          <w:p w14:paraId="694D10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užšaldyti Y dienų gamybos tvarkaraštį ir apsaugoti jį nuo automatinio perplanavimo (Y yra parametrizuojamas dienų skaičius).</w:t>
            </w:r>
          </w:p>
        </w:tc>
        <w:tc>
          <w:tcPr>
            <w:tcW w:w="1258" w:type="dxa"/>
            <w:tcBorders>
              <w:top w:val="nil"/>
              <w:left w:val="nil"/>
              <w:bottom w:val="single" w:sz="4" w:space="0" w:color="auto"/>
              <w:right w:val="single" w:sz="4" w:space="0" w:color="auto"/>
            </w:tcBorders>
            <w:shd w:val="clear" w:color="000000" w:fill="FFFFFF"/>
            <w:hideMark/>
          </w:tcPr>
          <w:p w14:paraId="4C818A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A86C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0D29F1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8DDD8C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267</w:t>
            </w:r>
          </w:p>
        </w:tc>
        <w:tc>
          <w:tcPr>
            <w:tcW w:w="2420" w:type="dxa"/>
            <w:tcBorders>
              <w:top w:val="nil"/>
              <w:left w:val="nil"/>
              <w:bottom w:val="single" w:sz="4" w:space="0" w:color="auto"/>
              <w:right w:val="single" w:sz="4" w:space="0" w:color="auto"/>
            </w:tcBorders>
            <w:shd w:val="clear" w:color="000000" w:fill="FFFFFF"/>
            <w:hideMark/>
          </w:tcPr>
          <w:p w14:paraId="71D22B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6D4F1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6.8 Gamybos perplanavimas</w:t>
            </w:r>
          </w:p>
        </w:tc>
        <w:tc>
          <w:tcPr>
            <w:tcW w:w="6280" w:type="dxa"/>
            <w:tcBorders>
              <w:top w:val="nil"/>
              <w:left w:val="nil"/>
              <w:bottom w:val="single" w:sz="4" w:space="0" w:color="auto"/>
              <w:right w:val="single" w:sz="4" w:space="0" w:color="auto"/>
            </w:tcBorders>
            <w:shd w:val="clear" w:color="000000" w:fill="FFFFFF"/>
            <w:hideMark/>
          </w:tcPr>
          <w:p w14:paraId="52489B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redaguoti einamąjį gamybos tvarkaraštį (įterpti / išimti / perkelti GU) ir gauti perskaičiuotą tvarkaraštį.</w:t>
            </w:r>
          </w:p>
        </w:tc>
        <w:tc>
          <w:tcPr>
            <w:tcW w:w="1258" w:type="dxa"/>
            <w:tcBorders>
              <w:top w:val="nil"/>
              <w:left w:val="nil"/>
              <w:bottom w:val="single" w:sz="4" w:space="0" w:color="auto"/>
              <w:right w:val="single" w:sz="4" w:space="0" w:color="auto"/>
            </w:tcBorders>
            <w:shd w:val="clear" w:color="000000" w:fill="FFFFFF"/>
            <w:hideMark/>
          </w:tcPr>
          <w:p w14:paraId="466FDD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C90F9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A2F8F2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B2D58A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268</w:t>
            </w:r>
          </w:p>
        </w:tc>
        <w:tc>
          <w:tcPr>
            <w:tcW w:w="2420" w:type="dxa"/>
            <w:tcBorders>
              <w:top w:val="nil"/>
              <w:left w:val="nil"/>
              <w:bottom w:val="single" w:sz="4" w:space="0" w:color="auto"/>
              <w:right w:val="single" w:sz="4" w:space="0" w:color="auto"/>
            </w:tcBorders>
            <w:shd w:val="clear" w:color="000000" w:fill="FFFFFF"/>
            <w:hideMark/>
          </w:tcPr>
          <w:p w14:paraId="75AF7D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87FA7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6.8 Gamybos perplanavimas</w:t>
            </w:r>
          </w:p>
        </w:tc>
        <w:tc>
          <w:tcPr>
            <w:tcW w:w="6280" w:type="dxa"/>
            <w:tcBorders>
              <w:top w:val="nil"/>
              <w:left w:val="nil"/>
              <w:bottom w:val="single" w:sz="4" w:space="0" w:color="auto"/>
              <w:right w:val="single" w:sz="4" w:space="0" w:color="auto"/>
            </w:tcBorders>
            <w:shd w:val="clear" w:color="000000" w:fill="FFFFFF"/>
            <w:hideMark/>
          </w:tcPr>
          <w:p w14:paraId="0443D3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vėluojančius GU ir jų vėlavimo priežastį.</w:t>
            </w:r>
          </w:p>
        </w:tc>
        <w:tc>
          <w:tcPr>
            <w:tcW w:w="1258" w:type="dxa"/>
            <w:tcBorders>
              <w:top w:val="nil"/>
              <w:left w:val="nil"/>
              <w:bottom w:val="single" w:sz="4" w:space="0" w:color="auto"/>
              <w:right w:val="single" w:sz="4" w:space="0" w:color="auto"/>
            </w:tcBorders>
            <w:shd w:val="clear" w:color="000000" w:fill="FFFFFF"/>
            <w:hideMark/>
          </w:tcPr>
          <w:p w14:paraId="391C85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3DC1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12AC0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94D0B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269</w:t>
            </w:r>
          </w:p>
        </w:tc>
        <w:tc>
          <w:tcPr>
            <w:tcW w:w="2420" w:type="dxa"/>
            <w:tcBorders>
              <w:top w:val="nil"/>
              <w:left w:val="nil"/>
              <w:bottom w:val="single" w:sz="4" w:space="0" w:color="auto"/>
              <w:right w:val="single" w:sz="4" w:space="0" w:color="auto"/>
            </w:tcBorders>
            <w:shd w:val="clear" w:color="000000" w:fill="FFFFFF"/>
            <w:hideMark/>
          </w:tcPr>
          <w:p w14:paraId="01180A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24820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 Gamybos užsakymų perdavimas į gamybą</w:t>
            </w:r>
          </w:p>
        </w:tc>
        <w:tc>
          <w:tcPr>
            <w:tcW w:w="6280" w:type="dxa"/>
            <w:tcBorders>
              <w:top w:val="nil"/>
              <w:left w:val="nil"/>
              <w:bottom w:val="single" w:sz="4" w:space="0" w:color="auto"/>
              <w:right w:val="single" w:sz="4" w:space="0" w:color="auto"/>
            </w:tcBorders>
            <w:shd w:val="clear" w:color="000000" w:fill="FFFFFF"/>
            <w:hideMark/>
          </w:tcPr>
          <w:p w14:paraId="7409EF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darbo užduotis kiekvienam vykdančiam darbo centrui.</w:t>
            </w:r>
          </w:p>
        </w:tc>
        <w:tc>
          <w:tcPr>
            <w:tcW w:w="1258" w:type="dxa"/>
            <w:tcBorders>
              <w:top w:val="nil"/>
              <w:left w:val="nil"/>
              <w:bottom w:val="single" w:sz="4" w:space="0" w:color="auto"/>
              <w:right w:val="single" w:sz="4" w:space="0" w:color="auto"/>
            </w:tcBorders>
            <w:shd w:val="clear" w:color="000000" w:fill="FFFFFF"/>
            <w:hideMark/>
          </w:tcPr>
          <w:p w14:paraId="3C33D6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BC764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900683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F5E7C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270</w:t>
            </w:r>
          </w:p>
        </w:tc>
        <w:tc>
          <w:tcPr>
            <w:tcW w:w="2420" w:type="dxa"/>
            <w:tcBorders>
              <w:top w:val="nil"/>
              <w:left w:val="nil"/>
              <w:bottom w:val="single" w:sz="4" w:space="0" w:color="auto"/>
              <w:right w:val="single" w:sz="4" w:space="0" w:color="auto"/>
            </w:tcBorders>
            <w:shd w:val="clear" w:color="000000" w:fill="FFFFFF"/>
            <w:hideMark/>
          </w:tcPr>
          <w:p w14:paraId="66E4ED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7849F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 Gamybos užsakymų perdavimas į gamybą</w:t>
            </w:r>
          </w:p>
        </w:tc>
        <w:tc>
          <w:tcPr>
            <w:tcW w:w="6280" w:type="dxa"/>
            <w:tcBorders>
              <w:top w:val="nil"/>
              <w:left w:val="nil"/>
              <w:bottom w:val="single" w:sz="4" w:space="0" w:color="auto"/>
              <w:right w:val="single" w:sz="4" w:space="0" w:color="auto"/>
            </w:tcBorders>
            <w:shd w:val="clear" w:color="000000" w:fill="FFFFFF"/>
            <w:hideMark/>
          </w:tcPr>
          <w:p w14:paraId="35DF48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perduoti suplanuotų GU įrašus į gamybos terminalą. Kartu su failais.</w:t>
            </w:r>
          </w:p>
        </w:tc>
        <w:tc>
          <w:tcPr>
            <w:tcW w:w="1258" w:type="dxa"/>
            <w:tcBorders>
              <w:top w:val="nil"/>
              <w:left w:val="nil"/>
              <w:bottom w:val="single" w:sz="4" w:space="0" w:color="auto"/>
              <w:right w:val="single" w:sz="4" w:space="0" w:color="auto"/>
            </w:tcBorders>
            <w:shd w:val="clear" w:color="000000" w:fill="FFFFFF"/>
            <w:hideMark/>
          </w:tcPr>
          <w:p w14:paraId="51F2EA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27E8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8DF3D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ABE5E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271</w:t>
            </w:r>
          </w:p>
        </w:tc>
        <w:tc>
          <w:tcPr>
            <w:tcW w:w="2420" w:type="dxa"/>
            <w:tcBorders>
              <w:top w:val="nil"/>
              <w:left w:val="nil"/>
              <w:bottom w:val="single" w:sz="4" w:space="0" w:color="auto"/>
              <w:right w:val="single" w:sz="4" w:space="0" w:color="auto"/>
            </w:tcBorders>
            <w:shd w:val="clear" w:color="000000" w:fill="FFFFFF"/>
            <w:hideMark/>
          </w:tcPr>
          <w:p w14:paraId="10A048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00D38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46358F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skaneriu ir (arba) skanavimo vartais kontroliuoti žaliavų padavimo vamzdžių jungtis tarp linijos ir žaliavos talpų.</w:t>
            </w:r>
          </w:p>
        </w:tc>
        <w:tc>
          <w:tcPr>
            <w:tcW w:w="1258" w:type="dxa"/>
            <w:tcBorders>
              <w:top w:val="nil"/>
              <w:left w:val="nil"/>
              <w:bottom w:val="single" w:sz="4" w:space="0" w:color="auto"/>
              <w:right w:val="single" w:sz="4" w:space="0" w:color="auto"/>
            </w:tcBorders>
            <w:shd w:val="clear" w:color="000000" w:fill="FFFFFF"/>
            <w:hideMark/>
          </w:tcPr>
          <w:p w14:paraId="0FE158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FB58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0D4F78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3CFCD0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272</w:t>
            </w:r>
          </w:p>
        </w:tc>
        <w:tc>
          <w:tcPr>
            <w:tcW w:w="2420" w:type="dxa"/>
            <w:tcBorders>
              <w:top w:val="nil"/>
              <w:left w:val="nil"/>
              <w:bottom w:val="single" w:sz="4" w:space="0" w:color="auto"/>
              <w:right w:val="single" w:sz="4" w:space="0" w:color="auto"/>
            </w:tcBorders>
            <w:shd w:val="clear" w:color="000000" w:fill="FFFFFF"/>
            <w:hideMark/>
          </w:tcPr>
          <w:p w14:paraId="65FA5F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11CCB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58A51D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planuojamo žaliavų, pakuočių, konteinerių poreikio informaciją.</w:t>
            </w:r>
          </w:p>
        </w:tc>
        <w:tc>
          <w:tcPr>
            <w:tcW w:w="1258" w:type="dxa"/>
            <w:tcBorders>
              <w:top w:val="nil"/>
              <w:left w:val="nil"/>
              <w:bottom w:val="single" w:sz="4" w:space="0" w:color="auto"/>
              <w:right w:val="single" w:sz="4" w:space="0" w:color="auto"/>
            </w:tcBorders>
            <w:shd w:val="clear" w:color="000000" w:fill="FFFFFF"/>
            <w:hideMark/>
          </w:tcPr>
          <w:p w14:paraId="51739C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B4212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06E8D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52807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273</w:t>
            </w:r>
          </w:p>
        </w:tc>
        <w:tc>
          <w:tcPr>
            <w:tcW w:w="2420" w:type="dxa"/>
            <w:tcBorders>
              <w:top w:val="nil"/>
              <w:left w:val="nil"/>
              <w:bottom w:val="single" w:sz="4" w:space="0" w:color="auto"/>
              <w:right w:val="single" w:sz="4" w:space="0" w:color="auto"/>
            </w:tcBorders>
            <w:shd w:val="clear" w:color="000000" w:fill="FFFFFF"/>
            <w:hideMark/>
          </w:tcPr>
          <w:p w14:paraId="7BC0FC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59337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6BBB5D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žaliavų surinkimo lapus, pagal kiekvieną GU.</w:t>
            </w:r>
          </w:p>
        </w:tc>
        <w:tc>
          <w:tcPr>
            <w:tcW w:w="1258" w:type="dxa"/>
            <w:tcBorders>
              <w:top w:val="nil"/>
              <w:left w:val="nil"/>
              <w:bottom w:val="single" w:sz="4" w:space="0" w:color="auto"/>
              <w:right w:val="single" w:sz="4" w:space="0" w:color="auto"/>
            </w:tcBorders>
            <w:shd w:val="clear" w:color="000000" w:fill="FFFFFF"/>
            <w:hideMark/>
          </w:tcPr>
          <w:p w14:paraId="0E0698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22FB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CFB7FA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201B6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274</w:t>
            </w:r>
          </w:p>
        </w:tc>
        <w:tc>
          <w:tcPr>
            <w:tcW w:w="2420" w:type="dxa"/>
            <w:tcBorders>
              <w:top w:val="nil"/>
              <w:left w:val="nil"/>
              <w:bottom w:val="single" w:sz="4" w:space="0" w:color="auto"/>
              <w:right w:val="single" w:sz="4" w:space="0" w:color="auto"/>
            </w:tcBorders>
            <w:shd w:val="clear" w:color="000000" w:fill="FFFFFF"/>
            <w:hideMark/>
          </w:tcPr>
          <w:p w14:paraId="45C85C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297D7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0635F8E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pakavimo medžiagų ir/ar konteinerių surinkimo / paruošimo lapus, pagal kiekvieną GU.</w:t>
            </w:r>
          </w:p>
        </w:tc>
        <w:tc>
          <w:tcPr>
            <w:tcW w:w="1258" w:type="dxa"/>
            <w:tcBorders>
              <w:top w:val="nil"/>
              <w:left w:val="nil"/>
              <w:bottom w:val="single" w:sz="4" w:space="0" w:color="auto"/>
              <w:right w:val="single" w:sz="4" w:space="0" w:color="auto"/>
            </w:tcBorders>
            <w:shd w:val="clear" w:color="000000" w:fill="FFFFFF"/>
            <w:hideMark/>
          </w:tcPr>
          <w:p w14:paraId="5F994E0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752C27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8465EE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75E53B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275</w:t>
            </w:r>
          </w:p>
        </w:tc>
        <w:tc>
          <w:tcPr>
            <w:tcW w:w="2420" w:type="dxa"/>
            <w:tcBorders>
              <w:top w:val="nil"/>
              <w:left w:val="nil"/>
              <w:bottom w:val="single" w:sz="4" w:space="0" w:color="auto"/>
              <w:right w:val="single" w:sz="4" w:space="0" w:color="auto"/>
            </w:tcBorders>
            <w:shd w:val="clear" w:color="000000" w:fill="FFFFFF"/>
            <w:hideMark/>
          </w:tcPr>
          <w:p w14:paraId="38BE3F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59B43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60739A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perduoti surinkimo lapus į cechą per gamybos terminalą.</w:t>
            </w:r>
          </w:p>
        </w:tc>
        <w:tc>
          <w:tcPr>
            <w:tcW w:w="1258" w:type="dxa"/>
            <w:tcBorders>
              <w:top w:val="nil"/>
              <w:left w:val="nil"/>
              <w:bottom w:val="single" w:sz="4" w:space="0" w:color="auto"/>
              <w:right w:val="single" w:sz="4" w:space="0" w:color="auto"/>
            </w:tcBorders>
            <w:shd w:val="clear" w:color="000000" w:fill="FFFFFF"/>
            <w:hideMark/>
          </w:tcPr>
          <w:p w14:paraId="4E0C52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C93D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A8D5FB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B2C73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276</w:t>
            </w:r>
          </w:p>
        </w:tc>
        <w:tc>
          <w:tcPr>
            <w:tcW w:w="2420" w:type="dxa"/>
            <w:tcBorders>
              <w:top w:val="nil"/>
              <w:left w:val="nil"/>
              <w:bottom w:val="single" w:sz="4" w:space="0" w:color="auto"/>
              <w:right w:val="single" w:sz="4" w:space="0" w:color="auto"/>
            </w:tcBorders>
            <w:shd w:val="clear" w:color="000000" w:fill="FFFFFF"/>
            <w:hideMark/>
          </w:tcPr>
          <w:p w14:paraId="3B923F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49767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6.9.1 Gamybos paruošimo darbai</w:t>
            </w:r>
          </w:p>
        </w:tc>
        <w:tc>
          <w:tcPr>
            <w:tcW w:w="6280" w:type="dxa"/>
            <w:tcBorders>
              <w:top w:val="nil"/>
              <w:left w:val="nil"/>
              <w:bottom w:val="single" w:sz="4" w:space="0" w:color="auto"/>
              <w:right w:val="single" w:sz="4" w:space="0" w:color="auto"/>
            </w:tcBorders>
            <w:shd w:val="clear" w:color="000000" w:fill="FFFFFF"/>
            <w:hideMark/>
          </w:tcPr>
          <w:p w14:paraId="6F5FEB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skaneriu ir (arba) skanavimo vartais kontroliuoti žaliavos paėmimą gamybos užsakymui.</w:t>
            </w:r>
          </w:p>
        </w:tc>
        <w:tc>
          <w:tcPr>
            <w:tcW w:w="1258" w:type="dxa"/>
            <w:tcBorders>
              <w:top w:val="nil"/>
              <w:left w:val="nil"/>
              <w:bottom w:val="single" w:sz="4" w:space="0" w:color="auto"/>
              <w:right w:val="single" w:sz="4" w:space="0" w:color="auto"/>
            </w:tcBorders>
            <w:shd w:val="clear" w:color="000000" w:fill="FFFFFF"/>
            <w:hideMark/>
          </w:tcPr>
          <w:p w14:paraId="4DE88E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B818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A1B6DD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9ECF9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277</w:t>
            </w:r>
          </w:p>
        </w:tc>
        <w:tc>
          <w:tcPr>
            <w:tcW w:w="2420" w:type="dxa"/>
            <w:tcBorders>
              <w:top w:val="nil"/>
              <w:left w:val="nil"/>
              <w:bottom w:val="single" w:sz="4" w:space="0" w:color="auto"/>
              <w:right w:val="single" w:sz="4" w:space="0" w:color="auto"/>
            </w:tcBorders>
            <w:shd w:val="clear" w:color="000000" w:fill="FFFFFF"/>
            <w:hideMark/>
          </w:tcPr>
          <w:p w14:paraId="638DDB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436E1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5878BFE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prisijungti prie gamybos užduočių registravimo terminalo su asmeniniu </w:t>
            </w:r>
            <w:proofErr w:type="spellStart"/>
            <w:r w:rsidRPr="00510C73">
              <w:rPr>
                <w:rFonts w:ascii="Arial Narrow" w:eastAsia="Times New Roman" w:hAnsi="Arial Narrow" w:cs="Calibri"/>
                <w:sz w:val="20"/>
                <w:szCs w:val="20"/>
                <w:lang w:eastAsia="lt-LT"/>
              </w:rPr>
              <w:t>id</w:t>
            </w:r>
            <w:proofErr w:type="spellEnd"/>
            <w:r w:rsidRPr="00510C73">
              <w:rPr>
                <w:rFonts w:ascii="Arial Narrow" w:eastAsia="Times New Roman" w:hAnsi="Arial Narrow" w:cs="Calibri"/>
                <w:sz w:val="20"/>
                <w:szCs w:val="20"/>
                <w:lang w:eastAsia="lt-LT"/>
              </w:rPr>
              <w:t>. - rankiniu būdu arba skanuodamas savo kodą.</w:t>
            </w:r>
          </w:p>
        </w:tc>
        <w:tc>
          <w:tcPr>
            <w:tcW w:w="1258" w:type="dxa"/>
            <w:tcBorders>
              <w:top w:val="nil"/>
              <w:left w:val="nil"/>
              <w:bottom w:val="single" w:sz="4" w:space="0" w:color="auto"/>
              <w:right w:val="single" w:sz="4" w:space="0" w:color="auto"/>
            </w:tcBorders>
            <w:shd w:val="clear" w:color="000000" w:fill="FFFFFF"/>
            <w:hideMark/>
          </w:tcPr>
          <w:p w14:paraId="2B66282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1E4A7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C30280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9522DF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278</w:t>
            </w:r>
          </w:p>
        </w:tc>
        <w:tc>
          <w:tcPr>
            <w:tcW w:w="2420" w:type="dxa"/>
            <w:tcBorders>
              <w:top w:val="nil"/>
              <w:left w:val="nil"/>
              <w:bottom w:val="single" w:sz="4" w:space="0" w:color="auto"/>
              <w:right w:val="single" w:sz="4" w:space="0" w:color="auto"/>
            </w:tcBorders>
            <w:shd w:val="clear" w:color="000000" w:fill="FFFFFF"/>
            <w:hideMark/>
          </w:tcPr>
          <w:p w14:paraId="20BB55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DC7E1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082894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darbuotojo teises matyti, įvesti informaciją.</w:t>
            </w:r>
          </w:p>
        </w:tc>
        <w:tc>
          <w:tcPr>
            <w:tcW w:w="1258" w:type="dxa"/>
            <w:tcBorders>
              <w:top w:val="nil"/>
              <w:left w:val="nil"/>
              <w:bottom w:val="single" w:sz="4" w:space="0" w:color="auto"/>
              <w:right w:val="single" w:sz="4" w:space="0" w:color="auto"/>
            </w:tcBorders>
            <w:shd w:val="clear" w:color="000000" w:fill="FFFFFF"/>
            <w:hideMark/>
          </w:tcPr>
          <w:p w14:paraId="17E7A4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A40A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20A87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7C4BC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279</w:t>
            </w:r>
          </w:p>
        </w:tc>
        <w:tc>
          <w:tcPr>
            <w:tcW w:w="2420" w:type="dxa"/>
            <w:tcBorders>
              <w:top w:val="nil"/>
              <w:left w:val="nil"/>
              <w:bottom w:val="single" w:sz="4" w:space="0" w:color="auto"/>
              <w:right w:val="single" w:sz="4" w:space="0" w:color="auto"/>
            </w:tcBorders>
            <w:shd w:val="clear" w:color="000000" w:fill="FFFFFF"/>
            <w:hideMark/>
          </w:tcPr>
          <w:p w14:paraId="117373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51078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33E535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mano darbo vietai priskirtus darbus, jų vykdymo nuoseklumą ir normatyvinius atlikimo laikus.</w:t>
            </w:r>
          </w:p>
        </w:tc>
        <w:tc>
          <w:tcPr>
            <w:tcW w:w="1258" w:type="dxa"/>
            <w:tcBorders>
              <w:top w:val="nil"/>
              <w:left w:val="nil"/>
              <w:bottom w:val="single" w:sz="4" w:space="0" w:color="auto"/>
              <w:right w:val="single" w:sz="4" w:space="0" w:color="auto"/>
            </w:tcBorders>
            <w:shd w:val="clear" w:color="000000" w:fill="FFFFFF"/>
            <w:hideMark/>
          </w:tcPr>
          <w:p w14:paraId="7B4F2E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AD5E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24A23E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CEB66F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280</w:t>
            </w:r>
          </w:p>
        </w:tc>
        <w:tc>
          <w:tcPr>
            <w:tcW w:w="2420" w:type="dxa"/>
            <w:tcBorders>
              <w:top w:val="nil"/>
              <w:left w:val="nil"/>
              <w:bottom w:val="single" w:sz="4" w:space="0" w:color="auto"/>
              <w:right w:val="single" w:sz="4" w:space="0" w:color="auto"/>
            </w:tcBorders>
            <w:shd w:val="clear" w:color="000000" w:fill="FFFFFF"/>
            <w:hideMark/>
          </w:tcPr>
          <w:p w14:paraId="0DDA29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57566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03F8F63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pradėti man skirtą darbą, pažymėti darbo pradžią.</w:t>
            </w:r>
          </w:p>
        </w:tc>
        <w:tc>
          <w:tcPr>
            <w:tcW w:w="1258" w:type="dxa"/>
            <w:tcBorders>
              <w:top w:val="nil"/>
              <w:left w:val="nil"/>
              <w:bottom w:val="single" w:sz="4" w:space="0" w:color="auto"/>
              <w:right w:val="single" w:sz="4" w:space="0" w:color="auto"/>
            </w:tcBorders>
            <w:shd w:val="clear" w:color="000000" w:fill="FFFFFF"/>
            <w:hideMark/>
          </w:tcPr>
          <w:p w14:paraId="0109ACF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3C45A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0D2DB1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14FB49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281</w:t>
            </w:r>
          </w:p>
        </w:tc>
        <w:tc>
          <w:tcPr>
            <w:tcW w:w="2420" w:type="dxa"/>
            <w:tcBorders>
              <w:top w:val="nil"/>
              <w:left w:val="nil"/>
              <w:bottom w:val="single" w:sz="4" w:space="0" w:color="auto"/>
              <w:right w:val="single" w:sz="4" w:space="0" w:color="auto"/>
            </w:tcBorders>
            <w:shd w:val="clear" w:color="000000" w:fill="FFFFFF"/>
            <w:hideMark/>
          </w:tcPr>
          <w:p w14:paraId="19D12C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8B65A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56BA630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pažymėti pradėto darbo stabdymą, pertrauką.</w:t>
            </w:r>
          </w:p>
        </w:tc>
        <w:tc>
          <w:tcPr>
            <w:tcW w:w="1258" w:type="dxa"/>
            <w:tcBorders>
              <w:top w:val="nil"/>
              <w:left w:val="nil"/>
              <w:bottom w:val="single" w:sz="4" w:space="0" w:color="auto"/>
              <w:right w:val="single" w:sz="4" w:space="0" w:color="auto"/>
            </w:tcBorders>
            <w:shd w:val="clear" w:color="000000" w:fill="FFFFFF"/>
            <w:hideMark/>
          </w:tcPr>
          <w:p w14:paraId="4776A3F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7C33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E16417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42B57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282</w:t>
            </w:r>
          </w:p>
        </w:tc>
        <w:tc>
          <w:tcPr>
            <w:tcW w:w="2420" w:type="dxa"/>
            <w:tcBorders>
              <w:top w:val="nil"/>
              <w:left w:val="nil"/>
              <w:bottom w:val="single" w:sz="4" w:space="0" w:color="auto"/>
              <w:right w:val="single" w:sz="4" w:space="0" w:color="auto"/>
            </w:tcBorders>
            <w:shd w:val="clear" w:color="000000" w:fill="FFFFFF"/>
            <w:hideMark/>
          </w:tcPr>
          <w:p w14:paraId="0DD5E1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13A76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1AEC60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perduoti darbą kitam operatoriui / pamainai.</w:t>
            </w:r>
          </w:p>
        </w:tc>
        <w:tc>
          <w:tcPr>
            <w:tcW w:w="1258" w:type="dxa"/>
            <w:tcBorders>
              <w:top w:val="nil"/>
              <w:left w:val="nil"/>
              <w:bottom w:val="single" w:sz="4" w:space="0" w:color="auto"/>
              <w:right w:val="single" w:sz="4" w:space="0" w:color="auto"/>
            </w:tcBorders>
            <w:shd w:val="clear" w:color="000000" w:fill="FFFFFF"/>
            <w:hideMark/>
          </w:tcPr>
          <w:p w14:paraId="79309A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AA73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40E7FA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D9582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283</w:t>
            </w:r>
          </w:p>
        </w:tc>
        <w:tc>
          <w:tcPr>
            <w:tcW w:w="2420" w:type="dxa"/>
            <w:tcBorders>
              <w:top w:val="nil"/>
              <w:left w:val="nil"/>
              <w:bottom w:val="single" w:sz="4" w:space="0" w:color="auto"/>
              <w:right w:val="single" w:sz="4" w:space="0" w:color="auto"/>
            </w:tcBorders>
            <w:shd w:val="clear" w:color="000000" w:fill="FFFFFF"/>
            <w:hideMark/>
          </w:tcPr>
          <w:p w14:paraId="6B18A5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2B852E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2F6504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Per užduočių registravimo terminalą galiu peržiūrėti techninius dokumentus, pridėtus prie GU.</w:t>
            </w:r>
          </w:p>
        </w:tc>
        <w:tc>
          <w:tcPr>
            <w:tcW w:w="1258" w:type="dxa"/>
            <w:tcBorders>
              <w:top w:val="nil"/>
              <w:left w:val="nil"/>
              <w:bottom w:val="single" w:sz="4" w:space="0" w:color="auto"/>
              <w:right w:val="single" w:sz="4" w:space="0" w:color="auto"/>
            </w:tcBorders>
            <w:shd w:val="clear" w:color="000000" w:fill="FFFFFF"/>
            <w:hideMark/>
          </w:tcPr>
          <w:p w14:paraId="515B05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DDB8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C44004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B43F6E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284</w:t>
            </w:r>
          </w:p>
        </w:tc>
        <w:tc>
          <w:tcPr>
            <w:tcW w:w="2420" w:type="dxa"/>
            <w:tcBorders>
              <w:top w:val="nil"/>
              <w:left w:val="nil"/>
              <w:bottom w:val="single" w:sz="4" w:space="0" w:color="auto"/>
              <w:right w:val="single" w:sz="4" w:space="0" w:color="auto"/>
            </w:tcBorders>
            <w:shd w:val="clear" w:color="000000" w:fill="FFFFFF"/>
            <w:hideMark/>
          </w:tcPr>
          <w:p w14:paraId="296479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E9DAA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519984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einamuoju laiku užregistruoti kiekvieną užpildytą konteinerį ir nurašyti žaliavą. Skaneriu ir (arba) skanavimo vartais /ranka.</w:t>
            </w:r>
          </w:p>
        </w:tc>
        <w:tc>
          <w:tcPr>
            <w:tcW w:w="1258" w:type="dxa"/>
            <w:tcBorders>
              <w:top w:val="nil"/>
              <w:left w:val="nil"/>
              <w:bottom w:val="single" w:sz="4" w:space="0" w:color="auto"/>
              <w:right w:val="single" w:sz="4" w:space="0" w:color="auto"/>
            </w:tcBorders>
            <w:shd w:val="clear" w:color="000000" w:fill="FFFFFF"/>
            <w:hideMark/>
          </w:tcPr>
          <w:p w14:paraId="0989DD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13EB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7A25B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7CB1D0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285</w:t>
            </w:r>
          </w:p>
        </w:tc>
        <w:tc>
          <w:tcPr>
            <w:tcW w:w="2420" w:type="dxa"/>
            <w:tcBorders>
              <w:top w:val="nil"/>
              <w:left w:val="nil"/>
              <w:bottom w:val="single" w:sz="4" w:space="0" w:color="auto"/>
              <w:right w:val="single" w:sz="4" w:space="0" w:color="auto"/>
            </w:tcBorders>
            <w:shd w:val="clear" w:color="000000" w:fill="FFFFFF"/>
            <w:hideMark/>
          </w:tcPr>
          <w:p w14:paraId="062648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5AD9E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70936A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w:t>
            </w:r>
            <w:r w:rsidRPr="00510C73">
              <w:rPr>
                <w:rFonts w:ascii="Arial Narrow" w:eastAsia="Times New Roman" w:hAnsi="Arial Narrow" w:cs="Calibri"/>
                <w:strike/>
                <w:sz w:val="20"/>
                <w:szCs w:val="20"/>
                <w:lang w:eastAsia="lt-LT"/>
              </w:rPr>
              <w:t xml:space="preserve"> </w:t>
            </w:r>
            <w:r w:rsidRPr="00510C73">
              <w:rPr>
                <w:rFonts w:ascii="Arial Narrow" w:eastAsia="Times New Roman" w:hAnsi="Arial Narrow" w:cs="Calibri"/>
                <w:sz w:val="20"/>
                <w:szCs w:val="20"/>
                <w:lang w:eastAsia="lt-LT"/>
              </w:rPr>
              <w:t xml:space="preserve">einamuoju laiku </w:t>
            </w:r>
            <w:proofErr w:type="spellStart"/>
            <w:r w:rsidRPr="00510C73">
              <w:rPr>
                <w:rFonts w:ascii="Arial Narrow" w:eastAsia="Times New Roman" w:hAnsi="Arial Narrow" w:cs="Calibri"/>
                <w:sz w:val="20"/>
                <w:szCs w:val="20"/>
                <w:lang w:eastAsia="lt-LT"/>
              </w:rPr>
              <w:t>karantinuoti</w:t>
            </w:r>
            <w:proofErr w:type="spellEnd"/>
            <w:r w:rsidRPr="00510C73">
              <w:rPr>
                <w:rFonts w:ascii="Arial Narrow" w:eastAsia="Times New Roman" w:hAnsi="Arial Narrow" w:cs="Calibri"/>
                <w:sz w:val="20"/>
                <w:szCs w:val="20"/>
                <w:lang w:eastAsia="lt-LT"/>
              </w:rPr>
              <w:t xml:space="preserve"> kiekvieną užpildytą konteinerį (arba konteinerių / kt. pakuotės pasirinktas sekas, </w:t>
            </w:r>
            <w:proofErr w:type="spellStart"/>
            <w:r w:rsidRPr="00510C73">
              <w:rPr>
                <w:rFonts w:ascii="Arial Narrow" w:eastAsia="Times New Roman" w:hAnsi="Arial Narrow" w:cs="Calibri"/>
                <w:sz w:val="20"/>
                <w:szCs w:val="20"/>
                <w:lang w:eastAsia="lt-LT"/>
              </w:rPr>
              <w:t>pvz</w:t>
            </w:r>
            <w:proofErr w:type="spellEnd"/>
            <w:r w:rsidRPr="00510C73">
              <w:rPr>
                <w:rFonts w:ascii="Arial Narrow" w:eastAsia="Times New Roman" w:hAnsi="Arial Narrow" w:cs="Calibri"/>
                <w:sz w:val="20"/>
                <w:szCs w:val="20"/>
                <w:lang w:eastAsia="lt-LT"/>
              </w:rPr>
              <w:t xml:space="preserve"> 5-10), jei reikia - priskirti konteineriui broko požymį.</w:t>
            </w:r>
          </w:p>
        </w:tc>
        <w:tc>
          <w:tcPr>
            <w:tcW w:w="1258" w:type="dxa"/>
            <w:tcBorders>
              <w:top w:val="nil"/>
              <w:left w:val="nil"/>
              <w:bottom w:val="single" w:sz="4" w:space="0" w:color="auto"/>
              <w:right w:val="single" w:sz="4" w:space="0" w:color="auto"/>
            </w:tcBorders>
            <w:shd w:val="clear" w:color="000000" w:fill="FFFFFF"/>
            <w:hideMark/>
          </w:tcPr>
          <w:p w14:paraId="6265A35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03759B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81A566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7059B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286</w:t>
            </w:r>
          </w:p>
        </w:tc>
        <w:tc>
          <w:tcPr>
            <w:tcW w:w="2420" w:type="dxa"/>
            <w:tcBorders>
              <w:top w:val="nil"/>
              <w:left w:val="nil"/>
              <w:bottom w:val="single" w:sz="4" w:space="0" w:color="auto"/>
              <w:right w:val="single" w:sz="4" w:space="0" w:color="auto"/>
            </w:tcBorders>
            <w:shd w:val="clear" w:color="000000" w:fill="FFFFFF"/>
            <w:hideMark/>
          </w:tcPr>
          <w:p w14:paraId="5D34C6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C9ECE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6.9.2 GU vykdymas</w:t>
            </w:r>
          </w:p>
        </w:tc>
        <w:tc>
          <w:tcPr>
            <w:tcW w:w="6280" w:type="dxa"/>
            <w:tcBorders>
              <w:top w:val="nil"/>
              <w:left w:val="nil"/>
              <w:bottom w:val="single" w:sz="4" w:space="0" w:color="auto"/>
              <w:right w:val="single" w:sz="4" w:space="0" w:color="auto"/>
            </w:tcBorders>
            <w:shd w:val="clear" w:color="000000" w:fill="FFFFFF"/>
            <w:hideMark/>
          </w:tcPr>
          <w:p w14:paraId="036495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einamuoju laiku gauti informaciją apie einamąjį pagamintą kiekį. Įskaitant broko kiekį.</w:t>
            </w:r>
          </w:p>
        </w:tc>
        <w:tc>
          <w:tcPr>
            <w:tcW w:w="1258" w:type="dxa"/>
            <w:tcBorders>
              <w:top w:val="nil"/>
              <w:left w:val="nil"/>
              <w:bottom w:val="single" w:sz="4" w:space="0" w:color="auto"/>
              <w:right w:val="single" w:sz="4" w:space="0" w:color="auto"/>
            </w:tcBorders>
            <w:shd w:val="clear" w:color="000000" w:fill="FFFFFF"/>
            <w:hideMark/>
          </w:tcPr>
          <w:p w14:paraId="44CB5E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02B6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82223B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571F16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287</w:t>
            </w:r>
          </w:p>
        </w:tc>
        <w:tc>
          <w:tcPr>
            <w:tcW w:w="2420" w:type="dxa"/>
            <w:tcBorders>
              <w:top w:val="nil"/>
              <w:left w:val="nil"/>
              <w:bottom w:val="single" w:sz="4" w:space="0" w:color="auto"/>
              <w:right w:val="single" w:sz="4" w:space="0" w:color="auto"/>
            </w:tcBorders>
            <w:shd w:val="clear" w:color="000000" w:fill="FFFFFF"/>
            <w:hideMark/>
          </w:tcPr>
          <w:p w14:paraId="2F47E9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4D198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6.9.3 Gaminių perkėlimas į sandėlį.</w:t>
            </w:r>
          </w:p>
        </w:tc>
        <w:tc>
          <w:tcPr>
            <w:tcW w:w="6280" w:type="dxa"/>
            <w:tcBorders>
              <w:top w:val="nil"/>
              <w:left w:val="nil"/>
              <w:bottom w:val="single" w:sz="4" w:space="0" w:color="auto"/>
              <w:right w:val="single" w:sz="4" w:space="0" w:color="auto"/>
            </w:tcBorders>
            <w:shd w:val="clear" w:color="000000" w:fill="FFFFFF"/>
            <w:hideMark/>
          </w:tcPr>
          <w:p w14:paraId="27E13F1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gebėti numatyti geriausią gaminio padėjimo vietą, įvertinant planuojamą gaminių partijų išvežimo eiliškumą</w:t>
            </w:r>
          </w:p>
        </w:tc>
        <w:tc>
          <w:tcPr>
            <w:tcW w:w="1258" w:type="dxa"/>
            <w:tcBorders>
              <w:top w:val="nil"/>
              <w:left w:val="nil"/>
              <w:bottom w:val="single" w:sz="4" w:space="0" w:color="auto"/>
              <w:right w:val="single" w:sz="4" w:space="0" w:color="auto"/>
            </w:tcBorders>
            <w:shd w:val="clear" w:color="000000" w:fill="FFFFFF"/>
            <w:hideMark/>
          </w:tcPr>
          <w:p w14:paraId="073DCD7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9010B7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675C36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0C0AF2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288</w:t>
            </w:r>
          </w:p>
        </w:tc>
        <w:tc>
          <w:tcPr>
            <w:tcW w:w="2420" w:type="dxa"/>
            <w:tcBorders>
              <w:top w:val="nil"/>
              <w:left w:val="nil"/>
              <w:bottom w:val="single" w:sz="4" w:space="0" w:color="auto"/>
              <w:right w:val="single" w:sz="4" w:space="0" w:color="auto"/>
            </w:tcBorders>
            <w:shd w:val="clear" w:color="000000" w:fill="FFFFFF"/>
            <w:hideMark/>
          </w:tcPr>
          <w:p w14:paraId="7B0CEB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9AD90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6.9.3 Gaminių perkėlimas į sandėlį.</w:t>
            </w:r>
          </w:p>
        </w:tc>
        <w:tc>
          <w:tcPr>
            <w:tcW w:w="6280" w:type="dxa"/>
            <w:tcBorders>
              <w:top w:val="nil"/>
              <w:left w:val="nil"/>
              <w:bottom w:val="single" w:sz="4" w:space="0" w:color="auto"/>
              <w:right w:val="single" w:sz="4" w:space="0" w:color="auto"/>
            </w:tcBorders>
            <w:shd w:val="clear" w:color="000000" w:fill="FFFFFF"/>
            <w:hideMark/>
          </w:tcPr>
          <w:p w14:paraId="5285864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gali sukurti gaminių perkėlimo dokumentą iš gamybos į produkcijos sandėlį.</w:t>
            </w:r>
          </w:p>
        </w:tc>
        <w:tc>
          <w:tcPr>
            <w:tcW w:w="1258" w:type="dxa"/>
            <w:tcBorders>
              <w:top w:val="nil"/>
              <w:left w:val="nil"/>
              <w:bottom w:val="single" w:sz="4" w:space="0" w:color="auto"/>
              <w:right w:val="single" w:sz="4" w:space="0" w:color="auto"/>
            </w:tcBorders>
            <w:shd w:val="clear" w:color="000000" w:fill="FFFFFF"/>
            <w:hideMark/>
          </w:tcPr>
          <w:p w14:paraId="677C52D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83CDA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5F6C628"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ED54B2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289</w:t>
            </w:r>
          </w:p>
        </w:tc>
        <w:tc>
          <w:tcPr>
            <w:tcW w:w="2420" w:type="dxa"/>
            <w:tcBorders>
              <w:top w:val="nil"/>
              <w:left w:val="nil"/>
              <w:bottom w:val="single" w:sz="4" w:space="0" w:color="auto"/>
              <w:right w:val="single" w:sz="4" w:space="0" w:color="auto"/>
            </w:tcBorders>
            <w:shd w:val="clear" w:color="000000" w:fill="FFFFFF"/>
            <w:hideMark/>
          </w:tcPr>
          <w:p w14:paraId="07B145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6C239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6.9.3 Gaminių perkėlimas į sandėlį.</w:t>
            </w:r>
          </w:p>
        </w:tc>
        <w:tc>
          <w:tcPr>
            <w:tcW w:w="6280" w:type="dxa"/>
            <w:tcBorders>
              <w:top w:val="nil"/>
              <w:left w:val="nil"/>
              <w:bottom w:val="single" w:sz="4" w:space="0" w:color="auto"/>
              <w:right w:val="single" w:sz="4" w:space="0" w:color="auto"/>
            </w:tcBorders>
            <w:shd w:val="clear" w:color="000000" w:fill="FFFFFF"/>
            <w:hideMark/>
          </w:tcPr>
          <w:p w14:paraId="54302B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laukiančių užduočių sąrašą perkėlimui į sandėlį. Galiu n</w:t>
            </w:r>
            <w:r w:rsidRPr="00510C73">
              <w:rPr>
                <w:rFonts w:ascii="Arial Narrow" w:eastAsia="Times New Roman" w:hAnsi="Arial Narrow" w:cs="Calibri"/>
                <w:sz w:val="20"/>
                <w:szCs w:val="20"/>
                <w:lang w:eastAsia="lt-LT"/>
              </w:rPr>
              <w:t>uskanuoti paimamus iš gamybos konteinerius/pakuotes, perkelti į produkcijos sandėlį ir skanerio ir (arba) skanavimo vartais</w:t>
            </w:r>
            <w:r w:rsidRPr="00510C73">
              <w:rPr>
                <w:rFonts w:ascii="Arial Narrow" w:eastAsia="Times New Roman" w:hAnsi="Arial Narrow" w:cs="Calibri"/>
                <w:color w:val="000000"/>
                <w:sz w:val="20"/>
                <w:szCs w:val="20"/>
                <w:lang w:eastAsia="lt-LT"/>
              </w:rPr>
              <w:t xml:space="preserve"> pagalba pažymėti konteinerio/pakuotės padėjimo vietą. Galiu matyti likusių neatlinktų užduočių sąrašą.</w:t>
            </w:r>
          </w:p>
        </w:tc>
        <w:tc>
          <w:tcPr>
            <w:tcW w:w="1258" w:type="dxa"/>
            <w:tcBorders>
              <w:top w:val="nil"/>
              <w:left w:val="nil"/>
              <w:bottom w:val="single" w:sz="4" w:space="0" w:color="auto"/>
              <w:right w:val="single" w:sz="4" w:space="0" w:color="auto"/>
            </w:tcBorders>
            <w:shd w:val="clear" w:color="000000" w:fill="FFFFFF"/>
            <w:hideMark/>
          </w:tcPr>
          <w:p w14:paraId="571368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ADA0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9B1FD4C"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71CA55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290</w:t>
            </w:r>
          </w:p>
        </w:tc>
        <w:tc>
          <w:tcPr>
            <w:tcW w:w="2420" w:type="dxa"/>
            <w:tcBorders>
              <w:top w:val="nil"/>
              <w:left w:val="nil"/>
              <w:bottom w:val="single" w:sz="4" w:space="0" w:color="auto"/>
              <w:right w:val="single" w:sz="4" w:space="0" w:color="auto"/>
            </w:tcBorders>
            <w:shd w:val="clear" w:color="000000" w:fill="FFFFFF"/>
            <w:hideMark/>
          </w:tcPr>
          <w:p w14:paraId="50FF55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E7506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1A8E2A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užregistruoti atliekas / šalutinį produktą, pasirenkant vieną iš alternatyvių matavimo vnt. (pvz. kg ir vnt.) ir nurašyti žaliavas. Nurašomų žaliavų savikaina skaičiuojama įprastiniu būdu, perskaičiuota pagal pagrindinį vienetą. </w:t>
            </w:r>
            <w:proofErr w:type="spellStart"/>
            <w:r w:rsidRPr="00510C73">
              <w:rPr>
                <w:rFonts w:ascii="Arial Narrow" w:eastAsia="Times New Roman" w:hAnsi="Arial Narrow" w:cs="Calibri"/>
                <w:color w:val="000000"/>
                <w:sz w:val="20"/>
                <w:szCs w:val="20"/>
                <w:lang w:eastAsia="lt-LT"/>
              </w:rPr>
              <w:t>Tranzakcijoje</w:t>
            </w:r>
            <w:proofErr w:type="spellEnd"/>
            <w:r w:rsidRPr="00510C73">
              <w:rPr>
                <w:rFonts w:ascii="Arial Narrow" w:eastAsia="Times New Roman" w:hAnsi="Arial Narrow" w:cs="Calibri"/>
                <w:color w:val="000000"/>
                <w:sz w:val="20"/>
                <w:szCs w:val="20"/>
                <w:lang w:eastAsia="lt-LT"/>
              </w:rPr>
              <w:t xml:space="preserve"> turi matytis pagrindiniu ir alternatyviu mato vienetu.</w:t>
            </w:r>
          </w:p>
        </w:tc>
        <w:tc>
          <w:tcPr>
            <w:tcW w:w="1258" w:type="dxa"/>
            <w:tcBorders>
              <w:top w:val="nil"/>
              <w:left w:val="nil"/>
              <w:bottom w:val="single" w:sz="4" w:space="0" w:color="auto"/>
              <w:right w:val="single" w:sz="4" w:space="0" w:color="auto"/>
            </w:tcBorders>
            <w:shd w:val="clear" w:color="000000" w:fill="FFFFFF"/>
            <w:hideMark/>
          </w:tcPr>
          <w:p w14:paraId="5AEF79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18FD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34B0FD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C4F31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291</w:t>
            </w:r>
          </w:p>
        </w:tc>
        <w:tc>
          <w:tcPr>
            <w:tcW w:w="2420" w:type="dxa"/>
            <w:tcBorders>
              <w:top w:val="nil"/>
              <w:left w:val="nil"/>
              <w:bottom w:val="single" w:sz="4" w:space="0" w:color="auto"/>
              <w:right w:val="single" w:sz="4" w:space="0" w:color="auto"/>
            </w:tcBorders>
            <w:shd w:val="clear" w:color="000000" w:fill="FFFFFF"/>
            <w:hideMark/>
          </w:tcPr>
          <w:p w14:paraId="1523A8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40B9E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1CC541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pažymėti darbo pabaigą ir uždaryti GU.</w:t>
            </w:r>
          </w:p>
        </w:tc>
        <w:tc>
          <w:tcPr>
            <w:tcW w:w="1258" w:type="dxa"/>
            <w:tcBorders>
              <w:top w:val="nil"/>
              <w:left w:val="nil"/>
              <w:bottom w:val="single" w:sz="4" w:space="0" w:color="auto"/>
              <w:right w:val="single" w:sz="4" w:space="0" w:color="auto"/>
            </w:tcBorders>
            <w:shd w:val="clear" w:color="000000" w:fill="FFFFFF"/>
            <w:hideMark/>
          </w:tcPr>
          <w:p w14:paraId="5664F4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F4E6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44C354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1ACC3D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292</w:t>
            </w:r>
          </w:p>
        </w:tc>
        <w:tc>
          <w:tcPr>
            <w:tcW w:w="2420" w:type="dxa"/>
            <w:tcBorders>
              <w:top w:val="nil"/>
              <w:left w:val="nil"/>
              <w:bottom w:val="single" w:sz="4" w:space="0" w:color="auto"/>
              <w:right w:val="single" w:sz="4" w:space="0" w:color="auto"/>
            </w:tcBorders>
            <w:shd w:val="clear" w:color="000000" w:fill="FFFFFF"/>
            <w:hideMark/>
          </w:tcPr>
          <w:p w14:paraId="4BE1E3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3D507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0E8F43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sustabdyti ir užbaigti dalinai įvykdytą GU.</w:t>
            </w:r>
          </w:p>
        </w:tc>
        <w:tc>
          <w:tcPr>
            <w:tcW w:w="1258" w:type="dxa"/>
            <w:tcBorders>
              <w:top w:val="nil"/>
              <w:left w:val="nil"/>
              <w:bottom w:val="single" w:sz="4" w:space="0" w:color="auto"/>
              <w:right w:val="single" w:sz="4" w:space="0" w:color="auto"/>
            </w:tcBorders>
            <w:shd w:val="clear" w:color="000000" w:fill="FFFFFF"/>
            <w:hideMark/>
          </w:tcPr>
          <w:p w14:paraId="2915B8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5C12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578D68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AA39BF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293</w:t>
            </w:r>
          </w:p>
        </w:tc>
        <w:tc>
          <w:tcPr>
            <w:tcW w:w="2420" w:type="dxa"/>
            <w:tcBorders>
              <w:top w:val="nil"/>
              <w:left w:val="nil"/>
              <w:bottom w:val="single" w:sz="4" w:space="0" w:color="auto"/>
              <w:right w:val="single" w:sz="4" w:space="0" w:color="auto"/>
            </w:tcBorders>
            <w:shd w:val="clear" w:color="000000" w:fill="FFFFFF"/>
            <w:hideMark/>
          </w:tcPr>
          <w:p w14:paraId="71A3F4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9DB56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2E89222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faktinio / normatyvinio žaliavų sunaudojimo palyginimą.</w:t>
            </w:r>
          </w:p>
        </w:tc>
        <w:tc>
          <w:tcPr>
            <w:tcW w:w="1258" w:type="dxa"/>
            <w:tcBorders>
              <w:top w:val="nil"/>
              <w:left w:val="nil"/>
              <w:bottom w:val="single" w:sz="4" w:space="0" w:color="auto"/>
              <w:right w:val="single" w:sz="4" w:space="0" w:color="auto"/>
            </w:tcBorders>
            <w:shd w:val="clear" w:color="000000" w:fill="FFFFFF"/>
            <w:hideMark/>
          </w:tcPr>
          <w:p w14:paraId="5DF1106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0E58F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8E8885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7C9B84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294</w:t>
            </w:r>
          </w:p>
        </w:tc>
        <w:tc>
          <w:tcPr>
            <w:tcW w:w="2420" w:type="dxa"/>
            <w:tcBorders>
              <w:top w:val="nil"/>
              <w:left w:val="nil"/>
              <w:bottom w:val="single" w:sz="4" w:space="0" w:color="auto"/>
              <w:right w:val="single" w:sz="4" w:space="0" w:color="auto"/>
            </w:tcBorders>
            <w:shd w:val="clear" w:color="000000" w:fill="FFFFFF"/>
            <w:hideMark/>
          </w:tcPr>
          <w:p w14:paraId="10AE61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CE2BE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71C1EC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faktinio / normatyvinio atliekų kiekio palyginimą.</w:t>
            </w:r>
          </w:p>
        </w:tc>
        <w:tc>
          <w:tcPr>
            <w:tcW w:w="1258" w:type="dxa"/>
            <w:tcBorders>
              <w:top w:val="nil"/>
              <w:left w:val="nil"/>
              <w:bottom w:val="single" w:sz="4" w:space="0" w:color="auto"/>
              <w:right w:val="single" w:sz="4" w:space="0" w:color="auto"/>
            </w:tcBorders>
            <w:shd w:val="clear" w:color="000000" w:fill="FFFFFF"/>
            <w:hideMark/>
          </w:tcPr>
          <w:p w14:paraId="37AAE7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71F5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2DF891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BC23DB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295</w:t>
            </w:r>
          </w:p>
        </w:tc>
        <w:tc>
          <w:tcPr>
            <w:tcW w:w="2420" w:type="dxa"/>
            <w:tcBorders>
              <w:top w:val="nil"/>
              <w:left w:val="nil"/>
              <w:bottom w:val="single" w:sz="4" w:space="0" w:color="auto"/>
              <w:right w:val="single" w:sz="4" w:space="0" w:color="auto"/>
            </w:tcBorders>
            <w:shd w:val="clear" w:color="000000" w:fill="FFFFFF"/>
            <w:hideMark/>
          </w:tcPr>
          <w:p w14:paraId="15C5F7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66BADD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29C2AA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faktinio / normatyvinio operacijų laikų palyginimą.</w:t>
            </w:r>
          </w:p>
        </w:tc>
        <w:tc>
          <w:tcPr>
            <w:tcW w:w="1258" w:type="dxa"/>
            <w:tcBorders>
              <w:top w:val="nil"/>
              <w:left w:val="nil"/>
              <w:bottom w:val="single" w:sz="4" w:space="0" w:color="auto"/>
              <w:right w:val="single" w:sz="4" w:space="0" w:color="auto"/>
            </w:tcBorders>
            <w:shd w:val="clear" w:color="000000" w:fill="FFFFFF"/>
            <w:hideMark/>
          </w:tcPr>
          <w:p w14:paraId="2C17F8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9846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77EC7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9A566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296</w:t>
            </w:r>
          </w:p>
        </w:tc>
        <w:tc>
          <w:tcPr>
            <w:tcW w:w="2420" w:type="dxa"/>
            <w:tcBorders>
              <w:top w:val="nil"/>
              <w:left w:val="nil"/>
              <w:bottom w:val="single" w:sz="4" w:space="0" w:color="auto"/>
              <w:right w:val="single" w:sz="4" w:space="0" w:color="auto"/>
            </w:tcBorders>
            <w:shd w:val="clear" w:color="000000" w:fill="FFFFFF"/>
            <w:hideMark/>
          </w:tcPr>
          <w:p w14:paraId="5FF15F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9DFC5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6.9.4 GU uždarymas</w:t>
            </w:r>
          </w:p>
        </w:tc>
        <w:tc>
          <w:tcPr>
            <w:tcW w:w="6280" w:type="dxa"/>
            <w:tcBorders>
              <w:top w:val="nil"/>
              <w:left w:val="nil"/>
              <w:bottom w:val="single" w:sz="4" w:space="0" w:color="auto"/>
              <w:right w:val="single" w:sz="4" w:space="0" w:color="auto"/>
            </w:tcBorders>
            <w:shd w:val="clear" w:color="000000" w:fill="FFFFFF"/>
            <w:hideMark/>
          </w:tcPr>
          <w:p w14:paraId="28B377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nukrypimų nuo gaminio recepto ataskaitą (turi matytis panaudotos medžiagų alternatyvos ir jų kiekiai).</w:t>
            </w:r>
          </w:p>
        </w:tc>
        <w:tc>
          <w:tcPr>
            <w:tcW w:w="1258" w:type="dxa"/>
            <w:tcBorders>
              <w:top w:val="nil"/>
              <w:left w:val="nil"/>
              <w:bottom w:val="single" w:sz="4" w:space="0" w:color="auto"/>
              <w:right w:val="single" w:sz="4" w:space="0" w:color="auto"/>
            </w:tcBorders>
            <w:shd w:val="clear" w:color="000000" w:fill="FFFFFF"/>
            <w:hideMark/>
          </w:tcPr>
          <w:p w14:paraId="080D8D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AFA5A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FD2919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0B64E1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297</w:t>
            </w:r>
          </w:p>
        </w:tc>
        <w:tc>
          <w:tcPr>
            <w:tcW w:w="2420" w:type="dxa"/>
            <w:tcBorders>
              <w:top w:val="nil"/>
              <w:left w:val="nil"/>
              <w:bottom w:val="single" w:sz="4" w:space="0" w:color="auto"/>
              <w:right w:val="single" w:sz="4" w:space="0" w:color="auto"/>
            </w:tcBorders>
            <w:shd w:val="clear" w:color="000000" w:fill="FFFFFF"/>
            <w:hideMark/>
          </w:tcPr>
          <w:p w14:paraId="5CDFAF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C4AD9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6.9.5 Gamybos partijų atsekamumas</w:t>
            </w:r>
          </w:p>
        </w:tc>
        <w:tc>
          <w:tcPr>
            <w:tcW w:w="6280" w:type="dxa"/>
            <w:tcBorders>
              <w:top w:val="nil"/>
              <w:left w:val="nil"/>
              <w:bottom w:val="single" w:sz="4" w:space="0" w:color="auto"/>
              <w:right w:val="single" w:sz="4" w:space="0" w:color="auto"/>
            </w:tcBorders>
            <w:shd w:val="clear" w:color="000000" w:fill="FFFFFF"/>
            <w:hideMark/>
          </w:tcPr>
          <w:p w14:paraId="2E92EFD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pagaminto gaminio kiekį (kiekį konteineryje) priskirti gamybos partijai.</w:t>
            </w:r>
          </w:p>
        </w:tc>
        <w:tc>
          <w:tcPr>
            <w:tcW w:w="1258" w:type="dxa"/>
            <w:tcBorders>
              <w:top w:val="nil"/>
              <w:left w:val="nil"/>
              <w:bottom w:val="single" w:sz="4" w:space="0" w:color="auto"/>
              <w:right w:val="single" w:sz="4" w:space="0" w:color="auto"/>
            </w:tcBorders>
            <w:shd w:val="clear" w:color="000000" w:fill="FFFFFF"/>
            <w:hideMark/>
          </w:tcPr>
          <w:p w14:paraId="56078E1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E35F7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28A4F5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C28A97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298</w:t>
            </w:r>
          </w:p>
        </w:tc>
        <w:tc>
          <w:tcPr>
            <w:tcW w:w="2420" w:type="dxa"/>
            <w:tcBorders>
              <w:top w:val="nil"/>
              <w:left w:val="nil"/>
              <w:bottom w:val="single" w:sz="4" w:space="0" w:color="auto"/>
              <w:right w:val="single" w:sz="4" w:space="0" w:color="auto"/>
            </w:tcBorders>
            <w:shd w:val="clear" w:color="000000" w:fill="FFFFFF"/>
            <w:hideMark/>
          </w:tcPr>
          <w:p w14:paraId="4EFA49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2DF6C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6.9.5 Gamybos partijų atsekamumas</w:t>
            </w:r>
          </w:p>
        </w:tc>
        <w:tc>
          <w:tcPr>
            <w:tcW w:w="6280" w:type="dxa"/>
            <w:tcBorders>
              <w:top w:val="nil"/>
              <w:left w:val="nil"/>
              <w:bottom w:val="single" w:sz="4" w:space="0" w:color="auto"/>
              <w:right w:val="single" w:sz="4" w:space="0" w:color="auto"/>
            </w:tcBorders>
            <w:shd w:val="clear" w:color="auto" w:fill="auto"/>
            <w:hideMark/>
          </w:tcPr>
          <w:p w14:paraId="00441B2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galiu sekti ir matyti pagamintos plėvelės kiekį rulonais, taip pat matyti plėvelės kg kiekį kiekviename rulone ir bendrai.</w:t>
            </w:r>
          </w:p>
        </w:tc>
        <w:tc>
          <w:tcPr>
            <w:tcW w:w="1258" w:type="dxa"/>
            <w:tcBorders>
              <w:top w:val="nil"/>
              <w:left w:val="nil"/>
              <w:bottom w:val="single" w:sz="4" w:space="0" w:color="auto"/>
              <w:right w:val="single" w:sz="4" w:space="0" w:color="auto"/>
            </w:tcBorders>
            <w:shd w:val="clear" w:color="auto" w:fill="auto"/>
            <w:hideMark/>
          </w:tcPr>
          <w:p w14:paraId="4FD2C0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632BCD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F35EE1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F1243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299</w:t>
            </w:r>
          </w:p>
        </w:tc>
        <w:tc>
          <w:tcPr>
            <w:tcW w:w="2420" w:type="dxa"/>
            <w:tcBorders>
              <w:top w:val="nil"/>
              <w:left w:val="nil"/>
              <w:bottom w:val="single" w:sz="4" w:space="0" w:color="auto"/>
              <w:right w:val="single" w:sz="4" w:space="0" w:color="auto"/>
            </w:tcBorders>
            <w:shd w:val="clear" w:color="000000" w:fill="FFFFFF"/>
            <w:hideMark/>
          </w:tcPr>
          <w:p w14:paraId="6AAE94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6841D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6.9.5 Gamybos partijų atsekamumas</w:t>
            </w:r>
          </w:p>
        </w:tc>
        <w:tc>
          <w:tcPr>
            <w:tcW w:w="6280" w:type="dxa"/>
            <w:tcBorders>
              <w:top w:val="nil"/>
              <w:left w:val="nil"/>
              <w:bottom w:val="single" w:sz="4" w:space="0" w:color="auto"/>
              <w:right w:val="single" w:sz="4" w:space="0" w:color="auto"/>
            </w:tcBorders>
            <w:shd w:val="clear" w:color="000000" w:fill="FFFFFF"/>
            <w:hideMark/>
          </w:tcPr>
          <w:p w14:paraId="5571CA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informaciją apie gaminio partijai panaudotų medžiagų partiją</w:t>
            </w:r>
          </w:p>
        </w:tc>
        <w:tc>
          <w:tcPr>
            <w:tcW w:w="1258" w:type="dxa"/>
            <w:tcBorders>
              <w:top w:val="nil"/>
              <w:left w:val="nil"/>
              <w:bottom w:val="single" w:sz="4" w:space="0" w:color="auto"/>
              <w:right w:val="single" w:sz="4" w:space="0" w:color="auto"/>
            </w:tcBorders>
            <w:shd w:val="clear" w:color="000000" w:fill="FFFFFF"/>
            <w:hideMark/>
          </w:tcPr>
          <w:p w14:paraId="098403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891D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7B462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2FB970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300</w:t>
            </w:r>
          </w:p>
        </w:tc>
        <w:tc>
          <w:tcPr>
            <w:tcW w:w="2420" w:type="dxa"/>
            <w:tcBorders>
              <w:top w:val="nil"/>
              <w:left w:val="nil"/>
              <w:bottom w:val="single" w:sz="4" w:space="0" w:color="auto"/>
              <w:right w:val="single" w:sz="4" w:space="0" w:color="auto"/>
            </w:tcBorders>
            <w:shd w:val="clear" w:color="000000" w:fill="FFFFFF"/>
            <w:hideMark/>
          </w:tcPr>
          <w:p w14:paraId="48DE14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ABEAF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6.9.5 Gamybos partijų atsekamumas</w:t>
            </w:r>
          </w:p>
        </w:tc>
        <w:tc>
          <w:tcPr>
            <w:tcW w:w="6280" w:type="dxa"/>
            <w:tcBorders>
              <w:top w:val="nil"/>
              <w:left w:val="nil"/>
              <w:bottom w:val="single" w:sz="4" w:space="0" w:color="auto"/>
              <w:right w:val="single" w:sz="4" w:space="0" w:color="auto"/>
            </w:tcBorders>
            <w:shd w:val="clear" w:color="000000" w:fill="FFFFFF"/>
            <w:hideMark/>
          </w:tcPr>
          <w:p w14:paraId="5050A1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atsekti žaliavos partiją ir tuo atveju, kai į gaminio sudėtį buvo įdėta permala </w:t>
            </w:r>
            <w:r w:rsidRPr="00510C73">
              <w:rPr>
                <w:rFonts w:ascii="Arial Narrow" w:eastAsia="Times New Roman" w:hAnsi="Arial Narrow" w:cs="Calibri"/>
                <w:color w:val="000000"/>
                <w:sz w:val="20"/>
                <w:szCs w:val="20"/>
                <w:lang w:eastAsia="lt-LT"/>
              </w:rPr>
              <w:br/>
              <w:t xml:space="preserve">(Pastaba. </w:t>
            </w:r>
            <w:proofErr w:type="spellStart"/>
            <w:r w:rsidRPr="00510C73">
              <w:rPr>
                <w:rFonts w:ascii="Arial Narrow" w:eastAsia="Times New Roman" w:hAnsi="Arial Narrow" w:cs="Calibri"/>
                <w:color w:val="000000"/>
                <w:sz w:val="20"/>
                <w:szCs w:val="20"/>
                <w:lang w:eastAsia="lt-LT"/>
              </w:rPr>
              <w:t>Permalos</w:t>
            </w:r>
            <w:proofErr w:type="spellEnd"/>
            <w:r w:rsidRPr="00510C73">
              <w:rPr>
                <w:rFonts w:ascii="Arial Narrow" w:eastAsia="Times New Roman" w:hAnsi="Arial Narrow" w:cs="Calibri"/>
                <w:color w:val="000000"/>
                <w:sz w:val="20"/>
                <w:szCs w:val="20"/>
                <w:lang w:eastAsia="lt-LT"/>
              </w:rPr>
              <w:t xml:space="preserve"> atsiradimo kelias: žaliava à brokuotas gaminys à GU brokui perrinkti à GU </w:t>
            </w:r>
            <w:proofErr w:type="spellStart"/>
            <w:r w:rsidRPr="00510C73">
              <w:rPr>
                <w:rFonts w:ascii="Arial Narrow" w:eastAsia="Times New Roman" w:hAnsi="Arial Narrow" w:cs="Calibri"/>
                <w:color w:val="000000"/>
                <w:sz w:val="20"/>
                <w:szCs w:val="20"/>
                <w:lang w:eastAsia="lt-LT"/>
              </w:rPr>
              <w:t>permalai</w:t>
            </w:r>
            <w:proofErr w:type="spellEnd"/>
            <w:r w:rsidRPr="00510C73">
              <w:rPr>
                <w:rFonts w:ascii="Arial Narrow" w:eastAsia="Times New Roman" w:hAnsi="Arial Narrow" w:cs="Calibri"/>
                <w:color w:val="000000"/>
                <w:sz w:val="20"/>
                <w:szCs w:val="20"/>
                <w:lang w:eastAsia="lt-LT"/>
              </w:rPr>
              <w:t xml:space="preserve"> pagaminti à </w:t>
            </w:r>
            <w:proofErr w:type="spellStart"/>
            <w:r w:rsidRPr="00510C73">
              <w:rPr>
                <w:rFonts w:ascii="Arial Narrow" w:eastAsia="Times New Roman" w:hAnsi="Arial Narrow" w:cs="Calibri"/>
                <w:color w:val="000000"/>
                <w:sz w:val="20"/>
                <w:szCs w:val="20"/>
                <w:lang w:eastAsia="lt-LT"/>
              </w:rPr>
              <w:t>permalos</w:t>
            </w:r>
            <w:proofErr w:type="spellEnd"/>
            <w:r w:rsidRPr="00510C73">
              <w:rPr>
                <w:rFonts w:ascii="Arial Narrow" w:eastAsia="Times New Roman" w:hAnsi="Arial Narrow" w:cs="Calibri"/>
                <w:color w:val="000000"/>
                <w:sz w:val="20"/>
                <w:szCs w:val="20"/>
                <w:lang w:eastAsia="lt-LT"/>
              </w:rPr>
              <w:t xml:space="preserve"> SKU žaliavos sandėlyje).</w:t>
            </w:r>
          </w:p>
        </w:tc>
        <w:tc>
          <w:tcPr>
            <w:tcW w:w="1258" w:type="dxa"/>
            <w:tcBorders>
              <w:top w:val="nil"/>
              <w:left w:val="nil"/>
              <w:bottom w:val="single" w:sz="4" w:space="0" w:color="auto"/>
              <w:right w:val="single" w:sz="4" w:space="0" w:color="auto"/>
            </w:tcBorders>
            <w:shd w:val="clear" w:color="000000" w:fill="FFFFFF"/>
            <w:hideMark/>
          </w:tcPr>
          <w:p w14:paraId="405B62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F0EB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DD8394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13F75C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301</w:t>
            </w:r>
          </w:p>
        </w:tc>
        <w:tc>
          <w:tcPr>
            <w:tcW w:w="2420" w:type="dxa"/>
            <w:tcBorders>
              <w:top w:val="nil"/>
              <w:left w:val="nil"/>
              <w:bottom w:val="single" w:sz="4" w:space="0" w:color="auto"/>
              <w:right w:val="single" w:sz="4" w:space="0" w:color="auto"/>
            </w:tcBorders>
            <w:shd w:val="clear" w:color="000000" w:fill="FFFFFF"/>
            <w:hideMark/>
          </w:tcPr>
          <w:p w14:paraId="3A970A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F73C5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276323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gaminio pakavimui naudojamas pakavimo medžiagas ir sunaudojimo normas.</w:t>
            </w:r>
          </w:p>
        </w:tc>
        <w:tc>
          <w:tcPr>
            <w:tcW w:w="1258" w:type="dxa"/>
            <w:tcBorders>
              <w:top w:val="nil"/>
              <w:left w:val="nil"/>
              <w:bottom w:val="single" w:sz="4" w:space="0" w:color="auto"/>
              <w:right w:val="single" w:sz="4" w:space="0" w:color="auto"/>
            </w:tcBorders>
            <w:shd w:val="clear" w:color="000000" w:fill="FFFFFF"/>
            <w:hideMark/>
          </w:tcPr>
          <w:p w14:paraId="216183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50B4E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25700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B1AD88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302</w:t>
            </w:r>
          </w:p>
        </w:tc>
        <w:tc>
          <w:tcPr>
            <w:tcW w:w="2420" w:type="dxa"/>
            <w:tcBorders>
              <w:top w:val="nil"/>
              <w:left w:val="nil"/>
              <w:bottom w:val="single" w:sz="4" w:space="0" w:color="auto"/>
              <w:right w:val="single" w:sz="4" w:space="0" w:color="auto"/>
            </w:tcBorders>
            <w:shd w:val="clear" w:color="000000" w:fill="FFFFFF"/>
            <w:hideMark/>
          </w:tcPr>
          <w:p w14:paraId="0FF164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3A9DB1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4EC269B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pakavimui naudoti konteinerius, kurie neturi būti traktuojami, kaip pakavimo medžiaga (apyvartinė tara).</w:t>
            </w:r>
          </w:p>
        </w:tc>
        <w:tc>
          <w:tcPr>
            <w:tcW w:w="1258" w:type="dxa"/>
            <w:tcBorders>
              <w:top w:val="nil"/>
              <w:left w:val="nil"/>
              <w:bottom w:val="single" w:sz="4" w:space="0" w:color="auto"/>
              <w:right w:val="single" w:sz="4" w:space="0" w:color="auto"/>
            </w:tcBorders>
            <w:shd w:val="clear" w:color="000000" w:fill="FFFFFF"/>
            <w:hideMark/>
          </w:tcPr>
          <w:p w14:paraId="135D6DE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4E6FD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4672BF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547D67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303</w:t>
            </w:r>
          </w:p>
        </w:tc>
        <w:tc>
          <w:tcPr>
            <w:tcW w:w="2420" w:type="dxa"/>
            <w:tcBorders>
              <w:top w:val="nil"/>
              <w:left w:val="nil"/>
              <w:bottom w:val="single" w:sz="4" w:space="0" w:color="auto"/>
              <w:right w:val="single" w:sz="4" w:space="0" w:color="auto"/>
            </w:tcBorders>
            <w:shd w:val="clear" w:color="000000" w:fill="FFFFFF"/>
            <w:hideMark/>
          </w:tcPr>
          <w:p w14:paraId="1FFAC7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72CC1A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1B2695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naudoti kelis pakavimo lygius, individualiai identifikuoti šias pakuotes. </w:t>
            </w:r>
            <w:r w:rsidRPr="00510C73">
              <w:rPr>
                <w:rFonts w:ascii="Arial Narrow" w:eastAsia="Times New Roman" w:hAnsi="Arial Narrow" w:cs="Calibri"/>
                <w:color w:val="000000"/>
                <w:sz w:val="20"/>
                <w:szCs w:val="20"/>
                <w:lang w:eastAsia="lt-LT"/>
              </w:rPr>
              <w:br/>
              <w:t xml:space="preserve">(Pvz.: a) A butelių maiše; arba b) A butelių maiše, B maišų paletėje, viso </w:t>
            </w:r>
            <w:proofErr w:type="spellStart"/>
            <w:r w:rsidRPr="00510C73">
              <w:rPr>
                <w:rFonts w:ascii="Arial Narrow" w:eastAsia="Times New Roman" w:hAnsi="Arial Narrow" w:cs="Calibri"/>
                <w:color w:val="000000"/>
                <w:sz w:val="20"/>
                <w:szCs w:val="20"/>
                <w:lang w:eastAsia="lt-LT"/>
              </w:rPr>
              <w:t>AxB</w:t>
            </w:r>
            <w:proofErr w:type="spellEnd"/>
            <w:r w:rsidRPr="00510C73">
              <w:rPr>
                <w:rFonts w:ascii="Arial Narrow" w:eastAsia="Times New Roman" w:hAnsi="Arial Narrow" w:cs="Calibri"/>
                <w:color w:val="000000"/>
                <w:sz w:val="20"/>
                <w:szCs w:val="20"/>
                <w:lang w:eastAsia="lt-LT"/>
              </w:rPr>
              <w:t>=C butelių).</w:t>
            </w:r>
          </w:p>
        </w:tc>
        <w:tc>
          <w:tcPr>
            <w:tcW w:w="1258" w:type="dxa"/>
            <w:tcBorders>
              <w:top w:val="nil"/>
              <w:left w:val="nil"/>
              <w:bottom w:val="single" w:sz="4" w:space="0" w:color="auto"/>
              <w:right w:val="single" w:sz="4" w:space="0" w:color="auto"/>
            </w:tcBorders>
            <w:shd w:val="clear" w:color="000000" w:fill="FFFFFF"/>
            <w:hideMark/>
          </w:tcPr>
          <w:p w14:paraId="323AFD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C1FA0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720DD0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50D5A8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304</w:t>
            </w:r>
          </w:p>
        </w:tc>
        <w:tc>
          <w:tcPr>
            <w:tcW w:w="2420" w:type="dxa"/>
            <w:tcBorders>
              <w:top w:val="nil"/>
              <w:left w:val="nil"/>
              <w:bottom w:val="single" w:sz="4" w:space="0" w:color="auto"/>
              <w:right w:val="single" w:sz="4" w:space="0" w:color="auto"/>
            </w:tcBorders>
            <w:shd w:val="clear" w:color="000000" w:fill="FFFFFF"/>
            <w:hideMark/>
          </w:tcPr>
          <w:p w14:paraId="6C5693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505EF6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662CF9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skirtingas etiketes (etikečių konstruktorius pagalba) gaminiui ir pakuotei, pagal produktą, pagal klientą, pagal pardavimo užsakymą</w:t>
            </w:r>
          </w:p>
        </w:tc>
        <w:tc>
          <w:tcPr>
            <w:tcW w:w="1258" w:type="dxa"/>
            <w:tcBorders>
              <w:top w:val="nil"/>
              <w:left w:val="nil"/>
              <w:bottom w:val="single" w:sz="4" w:space="0" w:color="auto"/>
              <w:right w:val="single" w:sz="4" w:space="0" w:color="auto"/>
            </w:tcBorders>
            <w:shd w:val="clear" w:color="000000" w:fill="FFFFFF"/>
            <w:hideMark/>
          </w:tcPr>
          <w:p w14:paraId="6673E2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BBA1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958D6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2CB58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305</w:t>
            </w:r>
          </w:p>
        </w:tc>
        <w:tc>
          <w:tcPr>
            <w:tcW w:w="2420" w:type="dxa"/>
            <w:tcBorders>
              <w:top w:val="nil"/>
              <w:left w:val="nil"/>
              <w:bottom w:val="single" w:sz="4" w:space="0" w:color="auto"/>
              <w:right w:val="single" w:sz="4" w:space="0" w:color="auto"/>
            </w:tcBorders>
            <w:shd w:val="clear" w:color="000000" w:fill="FFFFFF"/>
            <w:hideMark/>
          </w:tcPr>
          <w:p w14:paraId="7E1A06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477E74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593933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išsaugoti partijų atsekamumą perpakuojant pasibaigusio galiojimo gaminius ir perspausdinant jų etiketes.</w:t>
            </w:r>
          </w:p>
        </w:tc>
        <w:tc>
          <w:tcPr>
            <w:tcW w:w="1258" w:type="dxa"/>
            <w:tcBorders>
              <w:top w:val="nil"/>
              <w:left w:val="nil"/>
              <w:bottom w:val="single" w:sz="4" w:space="0" w:color="auto"/>
              <w:right w:val="single" w:sz="4" w:space="0" w:color="auto"/>
            </w:tcBorders>
            <w:shd w:val="clear" w:color="000000" w:fill="FFFFFF"/>
            <w:hideMark/>
          </w:tcPr>
          <w:p w14:paraId="027DAE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9E50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7E3F7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25E2ED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306</w:t>
            </w:r>
          </w:p>
        </w:tc>
        <w:tc>
          <w:tcPr>
            <w:tcW w:w="2420" w:type="dxa"/>
            <w:tcBorders>
              <w:top w:val="nil"/>
              <w:left w:val="nil"/>
              <w:bottom w:val="single" w:sz="4" w:space="0" w:color="auto"/>
              <w:right w:val="single" w:sz="4" w:space="0" w:color="auto"/>
            </w:tcBorders>
            <w:shd w:val="clear" w:color="000000" w:fill="FFFFFF"/>
            <w:hideMark/>
          </w:tcPr>
          <w:p w14:paraId="72389F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014F2C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5566BC4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etiketėje sukurti </w:t>
            </w:r>
            <w:proofErr w:type="spellStart"/>
            <w:r w:rsidRPr="00510C73">
              <w:rPr>
                <w:rFonts w:ascii="Arial Narrow" w:eastAsia="Times New Roman" w:hAnsi="Arial Narrow" w:cs="Calibri"/>
                <w:sz w:val="20"/>
                <w:szCs w:val="20"/>
                <w:lang w:eastAsia="lt-LT"/>
              </w:rPr>
              <w:t>barkodą</w:t>
            </w:r>
            <w:proofErr w:type="spellEnd"/>
            <w:r w:rsidRPr="00510C73">
              <w:rPr>
                <w:rFonts w:ascii="Arial Narrow" w:eastAsia="Times New Roman" w:hAnsi="Arial Narrow" w:cs="Calibri"/>
                <w:sz w:val="20"/>
                <w:szCs w:val="20"/>
                <w:lang w:eastAsia="lt-LT"/>
              </w:rPr>
              <w:t xml:space="preserve"> ir (arba) QR.</w:t>
            </w:r>
          </w:p>
        </w:tc>
        <w:tc>
          <w:tcPr>
            <w:tcW w:w="1258" w:type="dxa"/>
            <w:tcBorders>
              <w:top w:val="nil"/>
              <w:left w:val="nil"/>
              <w:bottom w:val="single" w:sz="4" w:space="0" w:color="auto"/>
              <w:right w:val="single" w:sz="4" w:space="0" w:color="auto"/>
            </w:tcBorders>
            <w:shd w:val="clear" w:color="000000" w:fill="FFFFFF"/>
            <w:hideMark/>
          </w:tcPr>
          <w:p w14:paraId="615233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7D930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36AF81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354D25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307</w:t>
            </w:r>
          </w:p>
        </w:tc>
        <w:tc>
          <w:tcPr>
            <w:tcW w:w="2420" w:type="dxa"/>
            <w:tcBorders>
              <w:top w:val="nil"/>
              <w:left w:val="nil"/>
              <w:bottom w:val="single" w:sz="4" w:space="0" w:color="auto"/>
              <w:right w:val="single" w:sz="4" w:space="0" w:color="auto"/>
            </w:tcBorders>
            <w:shd w:val="clear" w:color="000000" w:fill="FFFFFF"/>
            <w:hideMark/>
          </w:tcPr>
          <w:p w14:paraId="1815B9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Gamyba</w:t>
            </w:r>
          </w:p>
        </w:tc>
        <w:tc>
          <w:tcPr>
            <w:tcW w:w="2500" w:type="dxa"/>
            <w:tcBorders>
              <w:top w:val="nil"/>
              <w:left w:val="nil"/>
              <w:bottom w:val="single" w:sz="4" w:space="0" w:color="auto"/>
              <w:right w:val="single" w:sz="4" w:space="0" w:color="auto"/>
            </w:tcBorders>
            <w:shd w:val="clear" w:color="000000" w:fill="FFFFFF"/>
            <w:hideMark/>
          </w:tcPr>
          <w:p w14:paraId="146D08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6.9.6 Pakavimas</w:t>
            </w:r>
          </w:p>
        </w:tc>
        <w:tc>
          <w:tcPr>
            <w:tcW w:w="6280" w:type="dxa"/>
            <w:tcBorders>
              <w:top w:val="nil"/>
              <w:left w:val="nil"/>
              <w:bottom w:val="single" w:sz="4" w:space="0" w:color="auto"/>
              <w:right w:val="single" w:sz="4" w:space="0" w:color="auto"/>
            </w:tcBorders>
            <w:shd w:val="clear" w:color="000000" w:fill="FFFFFF"/>
            <w:hideMark/>
          </w:tcPr>
          <w:p w14:paraId="35FA4EF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pakuočių ir/ar konteinerių paruošimo užduotis sandėlio darbuotojams.</w:t>
            </w:r>
          </w:p>
        </w:tc>
        <w:tc>
          <w:tcPr>
            <w:tcW w:w="1258" w:type="dxa"/>
            <w:tcBorders>
              <w:top w:val="nil"/>
              <w:left w:val="nil"/>
              <w:bottom w:val="single" w:sz="4" w:space="0" w:color="auto"/>
              <w:right w:val="single" w:sz="4" w:space="0" w:color="auto"/>
            </w:tcBorders>
            <w:shd w:val="clear" w:color="000000" w:fill="FFFFFF"/>
            <w:hideMark/>
          </w:tcPr>
          <w:p w14:paraId="5EB35E0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2AEA4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ACC39F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9BD6B9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308</w:t>
            </w:r>
          </w:p>
        </w:tc>
        <w:tc>
          <w:tcPr>
            <w:tcW w:w="2420" w:type="dxa"/>
            <w:tcBorders>
              <w:top w:val="nil"/>
              <w:left w:val="nil"/>
              <w:bottom w:val="single" w:sz="4" w:space="0" w:color="auto"/>
              <w:right w:val="single" w:sz="4" w:space="0" w:color="auto"/>
            </w:tcBorders>
            <w:shd w:val="clear" w:color="000000" w:fill="FFFFFF"/>
            <w:hideMark/>
          </w:tcPr>
          <w:p w14:paraId="12D47D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7CD60F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3B2979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vidaus ir išorės sandėlius:</w:t>
            </w:r>
            <w:r w:rsidRPr="00510C73">
              <w:rPr>
                <w:rFonts w:ascii="Arial Narrow" w:eastAsia="Times New Roman" w:hAnsi="Arial Narrow" w:cs="Calibri"/>
                <w:color w:val="000000"/>
                <w:sz w:val="20"/>
                <w:szCs w:val="20"/>
                <w:lang w:eastAsia="lt-LT"/>
              </w:rPr>
              <w:br/>
              <w:t>1. Savo sandėlius (sandėliai gali būti skirtingose geografinėse vietose);</w:t>
            </w:r>
            <w:r w:rsidRPr="00510C73">
              <w:rPr>
                <w:rFonts w:ascii="Arial Narrow" w:eastAsia="Times New Roman" w:hAnsi="Arial Narrow" w:cs="Calibri"/>
                <w:color w:val="000000"/>
                <w:sz w:val="20"/>
                <w:szCs w:val="20"/>
                <w:lang w:eastAsia="lt-LT"/>
              </w:rPr>
              <w:br/>
              <w:t>2. Subrangos sandėlius.</w:t>
            </w:r>
          </w:p>
        </w:tc>
        <w:tc>
          <w:tcPr>
            <w:tcW w:w="1258" w:type="dxa"/>
            <w:tcBorders>
              <w:top w:val="nil"/>
              <w:left w:val="nil"/>
              <w:bottom w:val="single" w:sz="4" w:space="0" w:color="auto"/>
              <w:right w:val="single" w:sz="4" w:space="0" w:color="auto"/>
            </w:tcBorders>
            <w:shd w:val="clear" w:color="000000" w:fill="FFFFFF"/>
            <w:hideMark/>
          </w:tcPr>
          <w:p w14:paraId="411F57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70F7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F40B0A"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57D7746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309</w:t>
            </w:r>
          </w:p>
        </w:tc>
        <w:tc>
          <w:tcPr>
            <w:tcW w:w="2420" w:type="dxa"/>
            <w:tcBorders>
              <w:top w:val="nil"/>
              <w:left w:val="nil"/>
              <w:bottom w:val="single" w:sz="4" w:space="0" w:color="auto"/>
              <w:right w:val="single" w:sz="4" w:space="0" w:color="auto"/>
            </w:tcBorders>
            <w:shd w:val="clear" w:color="000000" w:fill="FFFFFF"/>
            <w:hideMark/>
          </w:tcPr>
          <w:p w14:paraId="7F9A0A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395BF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32CFB2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sandėlį skaidyti į hierarchinius elementus:</w:t>
            </w:r>
            <w:r w:rsidRPr="00510C73">
              <w:rPr>
                <w:rFonts w:ascii="Arial Narrow" w:eastAsia="Times New Roman" w:hAnsi="Arial Narrow" w:cs="Calibri"/>
                <w:color w:val="000000"/>
                <w:sz w:val="20"/>
                <w:szCs w:val="20"/>
                <w:lang w:eastAsia="lt-LT"/>
              </w:rPr>
              <w:br/>
              <w:t>1. Įmonė/padalinys;</w:t>
            </w:r>
            <w:r w:rsidRPr="00510C73">
              <w:rPr>
                <w:rFonts w:ascii="Arial Narrow" w:eastAsia="Times New Roman" w:hAnsi="Arial Narrow" w:cs="Calibri"/>
                <w:color w:val="000000"/>
                <w:sz w:val="20"/>
                <w:szCs w:val="20"/>
                <w:lang w:eastAsia="lt-LT"/>
              </w:rPr>
              <w:br/>
              <w:t>2. Sandėlis;</w:t>
            </w:r>
            <w:r w:rsidRPr="00510C73">
              <w:rPr>
                <w:rFonts w:ascii="Arial Narrow" w:eastAsia="Times New Roman" w:hAnsi="Arial Narrow" w:cs="Calibri"/>
                <w:color w:val="000000"/>
                <w:sz w:val="20"/>
                <w:szCs w:val="20"/>
                <w:lang w:eastAsia="lt-LT"/>
              </w:rPr>
              <w:br/>
              <w:t>3. Zona (</w:t>
            </w:r>
            <w:proofErr w:type="spellStart"/>
            <w:r w:rsidRPr="00510C73">
              <w:rPr>
                <w:rFonts w:ascii="Arial Narrow" w:eastAsia="Times New Roman" w:hAnsi="Arial Narrow" w:cs="Calibri"/>
                <w:color w:val="000000"/>
                <w:sz w:val="20"/>
                <w:szCs w:val="20"/>
                <w:lang w:eastAsia="lt-LT"/>
              </w:rPr>
              <w:t>location</w:t>
            </w:r>
            <w:proofErr w:type="spellEnd"/>
            <w:r w:rsidRPr="00510C73">
              <w:rPr>
                <w:rFonts w:ascii="Arial Narrow" w:eastAsia="Times New Roman" w:hAnsi="Arial Narrow" w:cs="Calibri"/>
                <w:color w:val="000000"/>
                <w:sz w:val="20"/>
                <w:szCs w:val="20"/>
                <w:lang w:eastAsia="lt-LT"/>
              </w:rPr>
              <w:t xml:space="preserve"> - priėmimas, saugojimas, pakavimas ir t.t.);</w:t>
            </w:r>
            <w:r w:rsidRPr="00510C73">
              <w:rPr>
                <w:rFonts w:ascii="Arial Narrow" w:eastAsia="Times New Roman" w:hAnsi="Arial Narrow" w:cs="Calibri"/>
                <w:color w:val="000000"/>
                <w:sz w:val="20"/>
                <w:szCs w:val="20"/>
                <w:lang w:eastAsia="lt-LT"/>
              </w:rPr>
              <w:br/>
              <w:t xml:space="preserve">4. Siloso bokštas (kaip atskira sandėlio zonos atmaina) </w:t>
            </w:r>
            <w:r w:rsidRPr="00510C73">
              <w:rPr>
                <w:rFonts w:ascii="Arial Narrow" w:eastAsia="Times New Roman" w:hAnsi="Arial Narrow" w:cs="Calibri"/>
                <w:color w:val="000000"/>
                <w:sz w:val="20"/>
                <w:szCs w:val="20"/>
                <w:lang w:eastAsia="lt-LT"/>
              </w:rPr>
              <w:br/>
              <w:t>5. Vieta (</w:t>
            </w:r>
            <w:proofErr w:type="spellStart"/>
            <w:r w:rsidRPr="00510C73">
              <w:rPr>
                <w:rFonts w:ascii="Arial Narrow" w:eastAsia="Times New Roman" w:hAnsi="Arial Narrow" w:cs="Calibri"/>
                <w:color w:val="000000"/>
                <w:sz w:val="20"/>
                <w:szCs w:val="20"/>
                <w:lang w:eastAsia="lt-LT"/>
              </w:rPr>
              <w:t>isle</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 xml:space="preserve">6. Eilė / Lentyna (dėžė - </w:t>
            </w:r>
            <w:proofErr w:type="spellStart"/>
            <w:r w:rsidRPr="00510C73">
              <w:rPr>
                <w:rFonts w:ascii="Arial Narrow" w:eastAsia="Times New Roman" w:hAnsi="Arial Narrow" w:cs="Calibri"/>
                <w:color w:val="000000"/>
                <w:sz w:val="20"/>
                <w:szCs w:val="20"/>
                <w:lang w:eastAsia="lt-LT"/>
              </w:rPr>
              <w:t>bin</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64F597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BF96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11D79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95846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310</w:t>
            </w:r>
          </w:p>
        </w:tc>
        <w:tc>
          <w:tcPr>
            <w:tcW w:w="2420" w:type="dxa"/>
            <w:tcBorders>
              <w:top w:val="nil"/>
              <w:left w:val="nil"/>
              <w:bottom w:val="single" w:sz="4" w:space="0" w:color="auto"/>
              <w:right w:val="single" w:sz="4" w:space="0" w:color="auto"/>
            </w:tcBorders>
            <w:shd w:val="clear" w:color="000000" w:fill="FFFFFF"/>
            <w:hideMark/>
          </w:tcPr>
          <w:p w14:paraId="2AA08A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BE0BA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27668E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sandėlio lokacijas ir konkrečias saugojimo vietas sužymėti </w:t>
            </w:r>
            <w:proofErr w:type="spellStart"/>
            <w:r w:rsidRPr="00510C73">
              <w:rPr>
                <w:rFonts w:ascii="Arial Narrow" w:eastAsia="Times New Roman" w:hAnsi="Arial Narrow" w:cs="Calibri"/>
                <w:color w:val="000000"/>
                <w:sz w:val="20"/>
                <w:szCs w:val="20"/>
                <w:lang w:eastAsia="lt-LT"/>
              </w:rPr>
              <w:t>barkodais</w:t>
            </w:r>
            <w:proofErr w:type="spellEnd"/>
            <w:r w:rsidRPr="00510C73">
              <w:rPr>
                <w:rFonts w:ascii="Arial Narrow" w:eastAsia="Times New Roman" w:hAnsi="Arial Narrow" w:cs="Calibri"/>
                <w:color w:val="000000"/>
                <w:sz w:val="20"/>
                <w:szCs w:val="20"/>
                <w:lang w:eastAsia="lt-LT"/>
              </w:rPr>
              <w:t xml:space="preserve"> ir (arba) QR.</w:t>
            </w:r>
          </w:p>
        </w:tc>
        <w:tc>
          <w:tcPr>
            <w:tcW w:w="1258" w:type="dxa"/>
            <w:tcBorders>
              <w:top w:val="nil"/>
              <w:left w:val="nil"/>
              <w:bottom w:val="single" w:sz="4" w:space="0" w:color="auto"/>
              <w:right w:val="single" w:sz="4" w:space="0" w:color="auto"/>
            </w:tcBorders>
            <w:shd w:val="clear" w:color="000000" w:fill="FFFFFF"/>
            <w:hideMark/>
          </w:tcPr>
          <w:p w14:paraId="2466AD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2170B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4FA06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C895C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311</w:t>
            </w:r>
          </w:p>
        </w:tc>
        <w:tc>
          <w:tcPr>
            <w:tcW w:w="2420" w:type="dxa"/>
            <w:tcBorders>
              <w:top w:val="nil"/>
              <w:left w:val="nil"/>
              <w:bottom w:val="single" w:sz="4" w:space="0" w:color="auto"/>
              <w:right w:val="single" w:sz="4" w:space="0" w:color="auto"/>
            </w:tcBorders>
            <w:shd w:val="clear" w:color="000000" w:fill="FFFFFF"/>
            <w:hideMark/>
          </w:tcPr>
          <w:p w14:paraId="1CADA8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4D1BDF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415C62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saugojimo zonoms ir vietoms nustatyti fizinius apribojimus: talpą, plotą, ilgį, plotį, aukštį ir t.t.</w:t>
            </w:r>
          </w:p>
        </w:tc>
        <w:tc>
          <w:tcPr>
            <w:tcW w:w="1258" w:type="dxa"/>
            <w:tcBorders>
              <w:top w:val="nil"/>
              <w:left w:val="nil"/>
              <w:bottom w:val="single" w:sz="4" w:space="0" w:color="auto"/>
              <w:right w:val="single" w:sz="4" w:space="0" w:color="auto"/>
            </w:tcBorders>
            <w:shd w:val="clear" w:color="000000" w:fill="FFFFFF"/>
            <w:hideMark/>
          </w:tcPr>
          <w:p w14:paraId="102910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27CA1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E5CDC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3C9700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312</w:t>
            </w:r>
          </w:p>
        </w:tc>
        <w:tc>
          <w:tcPr>
            <w:tcW w:w="2420" w:type="dxa"/>
            <w:tcBorders>
              <w:top w:val="nil"/>
              <w:left w:val="nil"/>
              <w:bottom w:val="single" w:sz="4" w:space="0" w:color="auto"/>
              <w:right w:val="single" w:sz="4" w:space="0" w:color="auto"/>
            </w:tcBorders>
            <w:shd w:val="clear" w:color="000000" w:fill="FFFFFF"/>
            <w:hideMark/>
          </w:tcPr>
          <w:p w14:paraId="71DA8F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8AD25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55920C3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saugojimo zonoms/vietoms nustatyti sąlyginius ir/ar kokybinius apribojimus (higienos, aplinkos sąlygų)</w:t>
            </w:r>
          </w:p>
        </w:tc>
        <w:tc>
          <w:tcPr>
            <w:tcW w:w="1258" w:type="dxa"/>
            <w:tcBorders>
              <w:top w:val="nil"/>
              <w:left w:val="nil"/>
              <w:bottom w:val="single" w:sz="4" w:space="0" w:color="auto"/>
              <w:right w:val="single" w:sz="4" w:space="0" w:color="auto"/>
            </w:tcBorders>
            <w:shd w:val="clear" w:color="000000" w:fill="FFFFFF"/>
            <w:hideMark/>
          </w:tcPr>
          <w:p w14:paraId="5EEB62A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34CE9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897122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E14D04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313</w:t>
            </w:r>
          </w:p>
        </w:tc>
        <w:tc>
          <w:tcPr>
            <w:tcW w:w="2420" w:type="dxa"/>
            <w:tcBorders>
              <w:top w:val="nil"/>
              <w:left w:val="nil"/>
              <w:bottom w:val="single" w:sz="4" w:space="0" w:color="auto"/>
              <w:right w:val="single" w:sz="4" w:space="0" w:color="auto"/>
            </w:tcBorders>
            <w:shd w:val="clear" w:color="000000" w:fill="FFFFFF"/>
            <w:hideMark/>
          </w:tcPr>
          <w:p w14:paraId="7F86B3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DA68C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297BD4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keisti zonos/saugojimo vietos būseną (pvz. užblokuoti saugojimo vietą ir uždrausti ją naudoti, nes sulūžo stelažas).</w:t>
            </w:r>
          </w:p>
        </w:tc>
        <w:tc>
          <w:tcPr>
            <w:tcW w:w="1258" w:type="dxa"/>
            <w:tcBorders>
              <w:top w:val="nil"/>
              <w:left w:val="nil"/>
              <w:bottom w:val="single" w:sz="4" w:space="0" w:color="auto"/>
              <w:right w:val="single" w:sz="4" w:space="0" w:color="auto"/>
            </w:tcBorders>
            <w:shd w:val="clear" w:color="000000" w:fill="FFFFFF"/>
            <w:hideMark/>
          </w:tcPr>
          <w:p w14:paraId="0E887F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A225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584A741"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36A130F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314</w:t>
            </w:r>
          </w:p>
        </w:tc>
        <w:tc>
          <w:tcPr>
            <w:tcW w:w="2420" w:type="dxa"/>
            <w:tcBorders>
              <w:top w:val="nil"/>
              <w:left w:val="nil"/>
              <w:bottom w:val="single" w:sz="4" w:space="0" w:color="auto"/>
              <w:right w:val="single" w:sz="4" w:space="0" w:color="auto"/>
            </w:tcBorders>
            <w:shd w:val="clear" w:color="000000" w:fill="FFFFFF"/>
            <w:hideMark/>
          </w:tcPr>
          <w:p w14:paraId="60DFA3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7E9551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41521E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saugojimo vietoms nustatyti specifines papildymo ir/ar paėmimo taisykles (pasirinktinai arba jų kombinacija):</w:t>
            </w:r>
            <w:r w:rsidRPr="00510C73">
              <w:rPr>
                <w:rFonts w:ascii="Arial Narrow" w:eastAsia="Times New Roman" w:hAnsi="Arial Narrow" w:cs="Calibri"/>
                <w:color w:val="000000"/>
                <w:sz w:val="20"/>
                <w:szCs w:val="20"/>
                <w:lang w:eastAsia="lt-LT"/>
              </w:rPr>
              <w:br/>
              <w:t xml:space="preserve">1. Padėti/paimti SKU tik tam tikru eiliškumu, užpildyti/atlaisvinti erdvę nuosekliai; </w:t>
            </w:r>
            <w:r w:rsidRPr="00510C73">
              <w:rPr>
                <w:rFonts w:ascii="Arial Narrow" w:eastAsia="Times New Roman" w:hAnsi="Arial Narrow" w:cs="Calibri"/>
                <w:color w:val="000000"/>
                <w:sz w:val="20"/>
                <w:szCs w:val="20"/>
                <w:lang w:eastAsia="lt-LT"/>
              </w:rPr>
              <w:br/>
              <w:t xml:space="preserve">2. Visada pildyti iki maksimumo ir nepildyti kitų vietų, jei dar yra laisvos vietos. </w:t>
            </w:r>
            <w:r w:rsidRPr="00510C73">
              <w:rPr>
                <w:rFonts w:ascii="Arial Narrow" w:eastAsia="Times New Roman" w:hAnsi="Arial Narrow" w:cs="Calibri"/>
                <w:color w:val="000000"/>
                <w:sz w:val="20"/>
                <w:szCs w:val="20"/>
                <w:lang w:eastAsia="lt-LT"/>
              </w:rPr>
              <w:br/>
              <w:t>3. Rezervuoti /paimti SKU partijas FIFO metodu.</w:t>
            </w:r>
          </w:p>
        </w:tc>
        <w:tc>
          <w:tcPr>
            <w:tcW w:w="1258" w:type="dxa"/>
            <w:tcBorders>
              <w:top w:val="nil"/>
              <w:left w:val="nil"/>
              <w:bottom w:val="single" w:sz="4" w:space="0" w:color="auto"/>
              <w:right w:val="single" w:sz="4" w:space="0" w:color="auto"/>
            </w:tcBorders>
            <w:shd w:val="clear" w:color="000000" w:fill="FFFFFF"/>
            <w:hideMark/>
          </w:tcPr>
          <w:p w14:paraId="066843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F837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0399FC" w14:textId="77777777" w:rsidTr="00AF7521">
        <w:trPr>
          <w:trHeight w:val="4845"/>
        </w:trPr>
        <w:tc>
          <w:tcPr>
            <w:tcW w:w="720" w:type="dxa"/>
            <w:tcBorders>
              <w:top w:val="nil"/>
              <w:left w:val="single" w:sz="4" w:space="0" w:color="auto"/>
              <w:bottom w:val="single" w:sz="4" w:space="0" w:color="auto"/>
              <w:right w:val="single" w:sz="4" w:space="0" w:color="auto"/>
            </w:tcBorders>
            <w:shd w:val="clear" w:color="000000" w:fill="FFFFFF"/>
            <w:hideMark/>
          </w:tcPr>
          <w:p w14:paraId="1D112D6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315</w:t>
            </w:r>
          </w:p>
        </w:tc>
        <w:tc>
          <w:tcPr>
            <w:tcW w:w="2420" w:type="dxa"/>
            <w:tcBorders>
              <w:top w:val="nil"/>
              <w:left w:val="nil"/>
              <w:bottom w:val="single" w:sz="4" w:space="0" w:color="auto"/>
              <w:right w:val="single" w:sz="4" w:space="0" w:color="auto"/>
            </w:tcBorders>
            <w:shd w:val="clear" w:color="000000" w:fill="FFFFFF"/>
            <w:hideMark/>
          </w:tcPr>
          <w:p w14:paraId="370772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33B322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7A461EE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šią informaciją apie sandėliuojamus SKU:</w:t>
            </w:r>
            <w:r w:rsidRPr="00510C73">
              <w:rPr>
                <w:rFonts w:ascii="Arial Narrow" w:eastAsia="Times New Roman" w:hAnsi="Arial Narrow" w:cs="Calibri"/>
                <w:sz w:val="20"/>
                <w:szCs w:val="20"/>
                <w:lang w:eastAsia="lt-LT"/>
              </w:rPr>
              <w:br/>
              <w:t>SKU duomenys</w:t>
            </w:r>
            <w:r w:rsidRPr="00510C73">
              <w:rPr>
                <w:rFonts w:ascii="Arial Narrow" w:eastAsia="Times New Roman" w:hAnsi="Arial Narrow" w:cs="Calibri"/>
                <w:sz w:val="20"/>
                <w:szCs w:val="20"/>
                <w:lang w:eastAsia="lt-LT"/>
              </w:rPr>
              <w:br/>
              <w:t xml:space="preserve">a) Sandėlio pavadinimas; </w:t>
            </w:r>
            <w:r w:rsidRPr="00510C73">
              <w:rPr>
                <w:rFonts w:ascii="Arial Narrow" w:eastAsia="Times New Roman" w:hAnsi="Arial Narrow" w:cs="Calibri"/>
                <w:sz w:val="20"/>
                <w:szCs w:val="20"/>
                <w:lang w:eastAsia="lt-LT"/>
              </w:rPr>
              <w:br/>
              <w:t>b) Sandėlio detalės lokacijos pavadinimas;</w:t>
            </w:r>
            <w:r w:rsidRPr="00510C73">
              <w:rPr>
                <w:rFonts w:ascii="Arial Narrow" w:eastAsia="Times New Roman" w:hAnsi="Arial Narrow" w:cs="Calibri"/>
                <w:sz w:val="20"/>
                <w:szCs w:val="20"/>
                <w:lang w:eastAsia="lt-LT"/>
              </w:rPr>
              <w:br/>
              <w:t>c) SKU ID;</w:t>
            </w:r>
            <w:r w:rsidRPr="00510C73">
              <w:rPr>
                <w:rFonts w:ascii="Arial Narrow" w:eastAsia="Times New Roman" w:hAnsi="Arial Narrow" w:cs="Calibri"/>
                <w:sz w:val="20"/>
                <w:szCs w:val="20"/>
                <w:lang w:eastAsia="lt-LT"/>
              </w:rPr>
              <w:br/>
              <w:t>d) SKU pavadinimas;</w:t>
            </w:r>
            <w:r w:rsidRPr="00510C73">
              <w:rPr>
                <w:rFonts w:ascii="Arial Narrow" w:eastAsia="Times New Roman" w:hAnsi="Arial Narrow" w:cs="Calibri"/>
                <w:sz w:val="20"/>
                <w:szCs w:val="20"/>
                <w:lang w:eastAsia="lt-LT"/>
              </w:rPr>
              <w:br/>
              <w:t>e) Tiekėjo ID;</w:t>
            </w:r>
            <w:r w:rsidRPr="00510C73">
              <w:rPr>
                <w:rFonts w:ascii="Arial Narrow" w:eastAsia="Times New Roman" w:hAnsi="Arial Narrow" w:cs="Calibri"/>
                <w:sz w:val="20"/>
                <w:szCs w:val="20"/>
                <w:lang w:eastAsia="lt-LT"/>
              </w:rPr>
              <w:br/>
              <w:t>f) Alternatyvus tiekėjas;</w:t>
            </w:r>
            <w:r w:rsidRPr="00510C73">
              <w:rPr>
                <w:rFonts w:ascii="Arial Narrow" w:eastAsia="Times New Roman" w:hAnsi="Arial Narrow" w:cs="Calibri"/>
                <w:sz w:val="20"/>
                <w:szCs w:val="20"/>
                <w:lang w:eastAsia="lt-LT"/>
              </w:rPr>
              <w:br/>
              <w:t>g) Kaina;</w:t>
            </w:r>
            <w:r w:rsidRPr="00510C73">
              <w:rPr>
                <w:rFonts w:ascii="Arial Narrow" w:eastAsia="Times New Roman" w:hAnsi="Arial Narrow" w:cs="Calibri"/>
                <w:sz w:val="20"/>
                <w:szCs w:val="20"/>
                <w:lang w:eastAsia="lt-LT"/>
              </w:rPr>
              <w:br/>
              <w:t>h) Kaina iš alternatyvaus tiekėjo;</w:t>
            </w:r>
            <w:r w:rsidRPr="00510C73">
              <w:rPr>
                <w:rFonts w:ascii="Arial Narrow" w:eastAsia="Times New Roman" w:hAnsi="Arial Narrow" w:cs="Calibri"/>
                <w:sz w:val="20"/>
                <w:szCs w:val="20"/>
                <w:lang w:eastAsia="lt-LT"/>
              </w:rPr>
              <w:br/>
              <w:t>i) Alternatyvūs SKU;</w:t>
            </w:r>
            <w:r w:rsidRPr="00510C73">
              <w:rPr>
                <w:rFonts w:ascii="Arial Narrow" w:eastAsia="Times New Roman" w:hAnsi="Arial Narrow" w:cs="Calibri"/>
                <w:sz w:val="20"/>
                <w:szCs w:val="20"/>
                <w:lang w:eastAsia="lt-LT"/>
              </w:rPr>
              <w:br/>
              <w:t>Likučiai</w:t>
            </w:r>
            <w:r w:rsidRPr="00510C73">
              <w:rPr>
                <w:rFonts w:ascii="Arial Narrow" w:eastAsia="Times New Roman" w:hAnsi="Arial Narrow" w:cs="Calibri"/>
                <w:sz w:val="20"/>
                <w:szCs w:val="20"/>
                <w:lang w:eastAsia="lt-LT"/>
              </w:rPr>
              <w:br/>
              <w:t>j) SKU kiekio likutis pagal būsenas, sandėlius, lokacijas, rezervavimo paskirtis;</w:t>
            </w:r>
            <w:r w:rsidRPr="00510C73">
              <w:rPr>
                <w:rFonts w:ascii="Arial Narrow" w:eastAsia="Times New Roman" w:hAnsi="Arial Narrow" w:cs="Calibri"/>
                <w:sz w:val="20"/>
                <w:szCs w:val="20"/>
                <w:lang w:eastAsia="lt-LT"/>
              </w:rPr>
              <w:br/>
              <w:t>Judėjimo statistika</w:t>
            </w:r>
            <w:r w:rsidRPr="00510C73">
              <w:rPr>
                <w:rFonts w:ascii="Arial Narrow" w:eastAsia="Times New Roman" w:hAnsi="Arial Narrow" w:cs="Calibri"/>
                <w:sz w:val="20"/>
                <w:szCs w:val="20"/>
                <w:lang w:eastAsia="lt-LT"/>
              </w:rPr>
              <w:br/>
              <w:t>k) Pirmas detalės paėmimas iš sandėlio;</w:t>
            </w:r>
            <w:r w:rsidRPr="00510C73">
              <w:rPr>
                <w:rFonts w:ascii="Arial Narrow" w:eastAsia="Times New Roman" w:hAnsi="Arial Narrow" w:cs="Calibri"/>
                <w:sz w:val="20"/>
                <w:szCs w:val="20"/>
                <w:lang w:eastAsia="lt-LT"/>
              </w:rPr>
              <w:br/>
              <w:t>l) Paskutinis SKU paėmimas;</w:t>
            </w:r>
            <w:r w:rsidRPr="00510C73">
              <w:rPr>
                <w:rFonts w:ascii="Arial Narrow" w:eastAsia="Times New Roman" w:hAnsi="Arial Narrow" w:cs="Calibri"/>
                <w:sz w:val="20"/>
                <w:szCs w:val="20"/>
                <w:lang w:eastAsia="lt-LT"/>
              </w:rPr>
              <w:br/>
              <w:t>m) Atsekamumas, kur, kada ir kas SKU nurašė ar sunaudojo ant kokio užsakymo ar fizinio turto;</w:t>
            </w:r>
            <w:r w:rsidRPr="00510C73">
              <w:rPr>
                <w:rFonts w:ascii="Arial Narrow" w:eastAsia="Times New Roman" w:hAnsi="Arial Narrow" w:cs="Calibri"/>
                <w:sz w:val="20"/>
                <w:szCs w:val="20"/>
                <w:lang w:eastAsia="lt-LT"/>
              </w:rPr>
              <w:br/>
              <w:t>n) Bendras pirktas / sunaudotas SKU kiekis (nuo pat SKU įvedimo į sistemą datos).</w:t>
            </w:r>
          </w:p>
        </w:tc>
        <w:tc>
          <w:tcPr>
            <w:tcW w:w="1258" w:type="dxa"/>
            <w:tcBorders>
              <w:top w:val="nil"/>
              <w:left w:val="nil"/>
              <w:bottom w:val="single" w:sz="4" w:space="0" w:color="auto"/>
              <w:right w:val="single" w:sz="4" w:space="0" w:color="auto"/>
            </w:tcBorders>
            <w:shd w:val="clear" w:color="000000" w:fill="FFFFFF"/>
            <w:hideMark/>
          </w:tcPr>
          <w:p w14:paraId="6F1BD4B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BC39D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BE6E36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37512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316</w:t>
            </w:r>
          </w:p>
        </w:tc>
        <w:tc>
          <w:tcPr>
            <w:tcW w:w="2420" w:type="dxa"/>
            <w:tcBorders>
              <w:top w:val="nil"/>
              <w:left w:val="nil"/>
              <w:bottom w:val="single" w:sz="4" w:space="0" w:color="auto"/>
              <w:right w:val="single" w:sz="4" w:space="0" w:color="auto"/>
            </w:tcBorders>
            <w:shd w:val="clear" w:color="000000" w:fill="FFFFFF"/>
            <w:hideMark/>
          </w:tcPr>
          <w:p w14:paraId="23323C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94734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1BBC52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gebėti pasiūlyti optimalius maršrutus </w:t>
            </w:r>
            <w:proofErr w:type="spellStart"/>
            <w:r w:rsidRPr="00510C73">
              <w:rPr>
                <w:rFonts w:ascii="Arial Narrow" w:eastAsia="Times New Roman" w:hAnsi="Arial Narrow" w:cs="Calibri"/>
                <w:color w:val="000000"/>
                <w:sz w:val="20"/>
                <w:szCs w:val="20"/>
                <w:lang w:eastAsia="lt-LT"/>
              </w:rPr>
              <w:t>autopakrovėjui</w:t>
            </w:r>
            <w:proofErr w:type="spellEnd"/>
            <w:r w:rsidRPr="00510C73">
              <w:rPr>
                <w:rFonts w:ascii="Arial Narrow" w:eastAsia="Times New Roman" w:hAnsi="Arial Narrow" w:cs="Calibri"/>
                <w:color w:val="000000"/>
                <w:sz w:val="20"/>
                <w:szCs w:val="20"/>
                <w:lang w:eastAsia="lt-LT"/>
              </w:rPr>
              <w:t>, išdėstant ar surenkant SKU.</w:t>
            </w:r>
          </w:p>
        </w:tc>
        <w:tc>
          <w:tcPr>
            <w:tcW w:w="1258" w:type="dxa"/>
            <w:tcBorders>
              <w:top w:val="nil"/>
              <w:left w:val="nil"/>
              <w:bottom w:val="single" w:sz="4" w:space="0" w:color="auto"/>
              <w:right w:val="single" w:sz="4" w:space="0" w:color="auto"/>
            </w:tcBorders>
            <w:shd w:val="clear" w:color="000000" w:fill="FFFFFF"/>
            <w:hideMark/>
          </w:tcPr>
          <w:p w14:paraId="22C40B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EDB9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476E1D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3AE7BE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317</w:t>
            </w:r>
          </w:p>
        </w:tc>
        <w:tc>
          <w:tcPr>
            <w:tcW w:w="2420" w:type="dxa"/>
            <w:tcBorders>
              <w:top w:val="nil"/>
              <w:left w:val="nil"/>
              <w:bottom w:val="single" w:sz="4" w:space="0" w:color="auto"/>
              <w:right w:val="single" w:sz="4" w:space="0" w:color="auto"/>
            </w:tcBorders>
            <w:shd w:val="clear" w:color="000000" w:fill="FFFFFF"/>
            <w:hideMark/>
          </w:tcPr>
          <w:p w14:paraId="57D4EB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1E5EFE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3D52D3F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gebėti pasiūlyti optimalią SKU padėjimo vietą, atsižvelgiant į SKU judėjimo intensyvumą, artimiausią paėmimo poreikį, atkrovimo terminus, FIFO taisykles ir kt. kintamuosius.</w:t>
            </w:r>
          </w:p>
        </w:tc>
        <w:tc>
          <w:tcPr>
            <w:tcW w:w="1258" w:type="dxa"/>
            <w:tcBorders>
              <w:top w:val="nil"/>
              <w:left w:val="nil"/>
              <w:bottom w:val="single" w:sz="4" w:space="0" w:color="auto"/>
              <w:right w:val="single" w:sz="4" w:space="0" w:color="auto"/>
            </w:tcBorders>
            <w:shd w:val="clear" w:color="000000" w:fill="FFFFFF"/>
            <w:hideMark/>
          </w:tcPr>
          <w:p w14:paraId="2D9A920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DE20F6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999858B"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5FC246F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318</w:t>
            </w:r>
          </w:p>
        </w:tc>
        <w:tc>
          <w:tcPr>
            <w:tcW w:w="2420" w:type="dxa"/>
            <w:tcBorders>
              <w:top w:val="nil"/>
              <w:left w:val="nil"/>
              <w:bottom w:val="single" w:sz="4" w:space="0" w:color="auto"/>
              <w:right w:val="single" w:sz="4" w:space="0" w:color="auto"/>
            </w:tcBorders>
            <w:shd w:val="clear" w:color="000000" w:fill="FFFFFF"/>
            <w:hideMark/>
          </w:tcPr>
          <w:p w14:paraId="3B28B6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23E6F3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7.1 Sandėlio nustatymai ir optimizavimo sprendimai</w:t>
            </w:r>
          </w:p>
        </w:tc>
        <w:tc>
          <w:tcPr>
            <w:tcW w:w="6280" w:type="dxa"/>
            <w:tcBorders>
              <w:top w:val="nil"/>
              <w:left w:val="nil"/>
              <w:bottom w:val="single" w:sz="4" w:space="0" w:color="auto"/>
              <w:right w:val="single" w:sz="4" w:space="0" w:color="auto"/>
            </w:tcBorders>
            <w:shd w:val="clear" w:color="000000" w:fill="FFFFFF"/>
            <w:hideMark/>
          </w:tcPr>
          <w:p w14:paraId="6E11B64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Sistema turi gebėti pasiūlyti sandėlio </w:t>
            </w:r>
            <w:proofErr w:type="spellStart"/>
            <w:r w:rsidRPr="00510C73">
              <w:rPr>
                <w:rFonts w:ascii="Arial Narrow" w:eastAsia="Times New Roman" w:hAnsi="Arial Narrow" w:cs="Calibri"/>
                <w:sz w:val="20"/>
                <w:szCs w:val="20"/>
                <w:lang w:eastAsia="lt-LT"/>
              </w:rPr>
              <w:t>defragmentaciją</w:t>
            </w:r>
            <w:proofErr w:type="spellEnd"/>
            <w:r w:rsidRPr="00510C73">
              <w:rPr>
                <w:rFonts w:ascii="Arial Narrow" w:eastAsia="Times New Roman" w:hAnsi="Arial Narrow" w:cs="Calibri"/>
                <w:sz w:val="20"/>
                <w:szCs w:val="20"/>
                <w:lang w:eastAsia="lt-LT"/>
              </w:rPr>
              <w:t xml:space="preserve"> – sukurti siūlomą SKU perkėlimo žurnalą, išlaikant FIFO ir kitas taisykles. </w:t>
            </w:r>
            <w:proofErr w:type="spellStart"/>
            <w:r w:rsidRPr="00510C73">
              <w:rPr>
                <w:rFonts w:ascii="Arial Narrow" w:eastAsia="Times New Roman" w:hAnsi="Arial Narrow" w:cs="Calibri"/>
                <w:sz w:val="20"/>
                <w:szCs w:val="20"/>
                <w:lang w:eastAsia="lt-LT"/>
              </w:rPr>
              <w:t>Defragmentacija</w:t>
            </w:r>
            <w:proofErr w:type="spellEnd"/>
            <w:r w:rsidRPr="00510C73">
              <w:rPr>
                <w:rFonts w:ascii="Arial Narrow" w:eastAsia="Times New Roman" w:hAnsi="Arial Narrow" w:cs="Calibri"/>
                <w:sz w:val="20"/>
                <w:szCs w:val="20"/>
                <w:lang w:eastAsia="lt-LT"/>
              </w:rPr>
              <w:t xml:space="preserve"> turėtų veikti ne tik vieno sandėlio, bet ir kelių sandėlių lygmenyje (pvz. lėto apyvartumo gaminiai saugomi nutolusiame sandėlyje arba tam tikrų klientų produkcija laikoma nutolusiame sandėlyje).</w:t>
            </w:r>
          </w:p>
        </w:tc>
        <w:tc>
          <w:tcPr>
            <w:tcW w:w="1258" w:type="dxa"/>
            <w:tcBorders>
              <w:top w:val="nil"/>
              <w:left w:val="nil"/>
              <w:bottom w:val="single" w:sz="4" w:space="0" w:color="auto"/>
              <w:right w:val="single" w:sz="4" w:space="0" w:color="auto"/>
            </w:tcBorders>
            <w:shd w:val="clear" w:color="000000" w:fill="FFFFFF"/>
            <w:hideMark/>
          </w:tcPr>
          <w:p w14:paraId="388BB1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26E7D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92EE1F3" w14:textId="77777777" w:rsidTr="00AF7521">
        <w:trPr>
          <w:trHeight w:val="4335"/>
        </w:trPr>
        <w:tc>
          <w:tcPr>
            <w:tcW w:w="720" w:type="dxa"/>
            <w:tcBorders>
              <w:top w:val="nil"/>
              <w:left w:val="single" w:sz="4" w:space="0" w:color="auto"/>
              <w:bottom w:val="single" w:sz="4" w:space="0" w:color="auto"/>
              <w:right w:val="single" w:sz="4" w:space="0" w:color="auto"/>
            </w:tcBorders>
            <w:shd w:val="clear" w:color="000000" w:fill="FFFFFF"/>
            <w:hideMark/>
          </w:tcPr>
          <w:p w14:paraId="61A4D5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319</w:t>
            </w:r>
          </w:p>
        </w:tc>
        <w:tc>
          <w:tcPr>
            <w:tcW w:w="2420" w:type="dxa"/>
            <w:tcBorders>
              <w:top w:val="nil"/>
              <w:left w:val="nil"/>
              <w:bottom w:val="single" w:sz="4" w:space="0" w:color="auto"/>
              <w:right w:val="single" w:sz="4" w:space="0" w:color="auto"/>
            </w:tcBorders>
            <w:shd w:val="clear" w:color="000000" w:fill="FFFFFF"/>
            <w:hideMark/>
          </w:tcPr>
          <w:p w14:paraId="0BABDF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BAC5D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7.2 Identifikuojamos vertybės</w:t>
            </w:r>
          </w:p>
        </w:tc>
        <w:tc>
          <w:tcPr>
            <w:tcW w:w="6280" w:type="dxa"/>
            <w:tcBorders>
              <w:top w:val="nil"/>
              <w:left w:val="nil"/>
              <w:bottom w:val="single" w:sz="4" w:space="0" w:color="auto"/>
              <w:right w:val="single" w:sz="4" w:space="0" w:color="auto"/>
            </w:tcBorders>
            <w:shd w:val="clear" w:color="000000" w:fill="FFFFFF"/>
            <w:hideMark/>
          </w:tcPr>
          <w:p w14:paraId="7E9DD7F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pilną šių objektų vietos ir judėjimo atsekamumą:</w:t>
            </w:r>
            <w:r w:rsidRPr="00510C73">
              <w:rPr>
                <w:rFonts w:ascii="Arial Narrow" w:eastAsia="Times New Roman" w:hAnsi="Arial Narrow" w:cs="Calibri"/>
                <w:sz w:val="20"/>
                <w:szCs w:val="20"/>
                <w:lang w:eastAsia="lt-LT"/>
              </w:rPr>
              <w:br/>
              <w:t>Žaliavos (BOM komponentės):</w:t>
            </w:r>
            <w:r w:rsidRPr="00510C73">
              <w:rPr>
                <w:rFonts w:ascii="Arial Narrow" w:eastAsia="Times New Roman" w:hAnsi="Arial Narrow" w:cs="Calibri"/>
                <w:sz w:val="20"/>
                <w:szCs w:val="20"/>
                <w:lang w:eastAsia="lt-LT"/>
              </w:rPr>
              <w:br/>
              <w:t>1. Žaliava;</w:t>
            </w:r>
            <w:r w:rsidRPr="00510C73">
              <w:rPr>
                <w:rFonts w:ascii="Arial Narrow" w:eastAsia="Times New Roman" w:hAnsi="Arial Narrow" w:cs="Calibri"/>
                <w:sz w:val="20"/>
                <w:szCs w:val="20"/>
                <w:lang w:eastAsia="lt-LT"/>
              </w:rPr>
              <w:br/>
              <w:t>2. Žaliavos partija;</w:t>
            </w:r>
            <w:r w:rsidRPr="00510C73">
              <w:rPr>
                <w:rFonts w:ascii="Arial Narrow" w:eastAsia="Times New Roman" w:hAnsi="Arial Narrow" w:cs="Calibri"/>
                <w:sz w:val="20"/>
                <w:szCs w:val="20"/>
                <w:lang w:eastAsia="lt-LT"/>
              </w:rPr>
              <w:br/>
              <w:t>3. Didmaišis (arba kita pakuotė);</w:t>
            </w:r>
            <w:r w:rsidRPr="00510C73">
              <w:rPr>
                <w:rFonts w:ascii="Arial Narrow" w:eastAsia="Times New Roman" w:hAnsi="Arial Narrow" w:cs="Calibri"/>
                <w:sz w:val="20"/>
                <w:szCs w:val="20"/>
                <w:lang w:eastAsia="lt-LT"/>
              </w:rPr>
              <w:br/>
              <w:t>4. Žaliavos padavimo vamzdžių jungtys.</w:t>
            </w:r>
            <w:r w:rsidRPr="00510C73">
              <w:rPr>
                <w:rFonts w:ascii="Arial Narrow" w:eastAsia="Times New Roman" w:hAnsi="Arial Narrow" w:cs="Calibri"/>
                <w:sz w:val="20"/>
                <w:szCs w:val="20"/>
                <w:lang w:eastAsia="lt-LT"/>
              </w:rPr>
              <w:br/>
              <w:t>Gaminiai:</w:t>
            </w:r>
            <w:r w:rsidRPr="00510C73">
              <w:rPr>
                <w:rFonts w:ascii="Arial Narrow" w:eastAsia="Times New Roman" w:hAnsi="Arial Narrow" w:cs="Calibri"/>
                <w:sz w:val="20"/>
                <w:szCs w:val="20"/>
                <w:lang w:eastAsia="lt-LT"/>
              </w:rPr>
              <w:br/>
              <w:t>1. Gaminys;</w:t>
            </w:r>
            <w:r w:rsidRPr="00510C73">
              <w:rPr>
                <w:rFonts w:ascii="Arial Narrow" w:eastAsia="Times New Roman" w:hAnsi="Arial Narrow" w:cs="Calibri"/>
                <w:sz w:val="20"/>
                <w:szCs w:val="20"/>
                <w:lang w:eastAsia="lt-LT"/>
              </w:rPr>
              <w:br/>
              <w:t>2. Gaminio partija;</w:t>
            </w:r>
            <w:r w:rsidRPr="00510C73">
              <w:rPr>
                <w:rFonts w:ascii="Arial Narrow" w:eastAsia="Times New Roman" w:hAnsi="Arial Narrow" w:cs="Calibri"/>
                <w:sz w:val="20"/>
                <w:szCs w:val="20"/>
                <w:lang w:eastAsia="lt-LT"/>
              </w:rPr>
              <w:br/>
              <w:t xml:space="preserve">3. Pakuotė (pvz. konteineris, maišas, paletė, </w:t>
            </w:r>
            <w:proofErr w:type="spellStart"/>
            <w:r w:rsidRPr="00510C73">
              <w:rPr>
                <w:rFonts w:ascii="Arial Narrow" w:eastAsia="Times New Roman" w:hAnsi="Arial Narrow" w:cs="Calibri"/>
                <w:sz w:val="20"/>
                <w:szCs w:val="20"/>
                <w:lang w:eastAsia="lt-LT"/>
              </w:rPr>
              <w:t>oktabina</w:t>
            </w:r>
            <w:proofErr w:type="spellEnd"/>
            <w:r w:rsidRPr="00510C73">
              <w:rPr>
                <w:rFonts w:ascii="Arial Narrow" w:eastAsia="Times New Roman" w:hAnsi="Arial Narrow" w:cs="Calibri"/>
                <w:sz w:val="20"/>
                <w:szCs w:val="20"/>
                <w:lang w:eastAsia="lt-LT"/>
              </w:rPr>
              <w:t>, dirželis);</w:t>
            </w:r>
            <w:r w:rsidRPr="00510C73">
              <w:rPr>
                <w:rFonts w:ascii="Arial Narrow" w:eastAsia="Times New Roman" w:hAnsi="Arial Narrow" w:cs="Calibri"/>
                <w:sz w:val="20"/>
                <w:szCs w:val="20"/>
                <w:lang w:eastAsia="lt-LT"/>
              </w:rPr>
              <w:br/>
              <w:t>Sandėlio elementai:</w:t>
            </w:r>
            <w:r w:rsidRPr="00510C73">
              <w:rPr>
                <w:rFonts w:ascii="Arial Narrow" w:eastAsia="Times New Roman" w:hAnsi="Arial Narrow" w:cs="Calibri"/>
                <w:sz w:val="20"/>
                <w:szCs w:val="20"/>
                <w:lang w:eastAsia="lt-LT"/>
              </w:rPr>
              <w:br/>
              <w:t>1. SKU saugojimo vieta;</w:t>
            </w:r>
            <w:r w:rsidRPr="00510C73">
              <w:rPr>
                <w:rFonts w:ascii="Arial Narrow" w:eastAsia="Times New Roman" w:hAnsi="Arial Narrow" w:cs="Calibri"/>
                <w:sz w:val="20"/>
                <w:szCs w:val="20"/>
                <w:lang w:eastAsia="lt-LT"/>
              </w:rPr>
              <w:br/>
              <w:t>Įranga ir priemonės:</w:t>
            </w:r>
            <w:r w:rsidRPr="00510C73">
              <w:rPr>
                <w:rFonts w:ascii="Arial Narrow" w:eastAsia="Times New Roman" w:hAnsi="Arial Narrow" w:cs="Calibri"/>
                <w:sz w:val="20"/>
                <w:szCs w:val="20"/>
                <w:lang w:eastAsia="lt-LT"/>
              </w:rPr>
              <w:br/>
              <w:t>1. Įrankiai ir priemonės (formos, laikikliai ir kt. Priemonės, kurios gali būti perkeltos tarp sandėliavimo vietos ir darbo centrų).</w:t>
            </w:r>
            <w:r w:rsidRPr="00510C73">
              <w:rPr>
                <w:rFonts w:ascii="Arial Narrow" w:eastAsia="Times New Roman" w:hAnsi="Arial Narrow" w:cs="Calibri"/>
                <w:sz w:val="20"/>
                <w:szCs w:val="20"/>
                <w:lang w:eastAsia="lt-LT"/>
              </w:rPr>
              <w:br/>
              <w:t>Dokumentai:</w:t>
            </w:r>
            <w:r w:rsidRPr="00510C73">
              <w:rPr>
                <w:rFonts w:ascii="Arial Narrow" w:eastAsia="Times New Roman" w:hAnsi="Arial Narrow" w:cs="Calibri"/>
                <w:sz w:val="20"/>
                <w:szCs w:val="20"/>
                <w:lang w:eastAsia="lt-LT"/>
              </w:rPr>
              <w:br/>
              <w:t>1. Operaciniai dokumentai (užsakymai, surinkimo lapai, sąskaitos ir pan.).</w:t>
            </w:r>
          </w:p>
        </w:tc>
        <w:tc>
          <w:tcPr>
            <w:tcW w:w="1258" w:type="dxa"/>
            <w:tcBorders>
              <w:top w:val="nil"/>
              <w:left w:val="nil"/>
              <w:bottom w:val="single" w:sz="4" w:space="0" w:color="auto"/>
              <w:right w:val="single" w:sz="4" w:space="0" w:color="auto"/>
            </w:tcBorders>
            <w:shd w:val="clear" w:color="000000" w:fill="FFFFFF"/>
            <w:hideMark/>
          </w:tcPr>
          <w:p w14:paraId="08724B7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C6B58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6A43791"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369EDBF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320</w:t>
            </w:r>
          </w:p>
        </w:tc>
        <w:tc>
          <w:tcPr>
            <w:tcW w:w="2420" w:type="dxa"/>
            <w:tcBorders>
              <w:top w:val="nil"/>
              <w:left w:val="nil"/>
              <w:bottom w:val="single" w:sz="4" w:space="0" w:color="auto"/>
              <w:right w:val="single" w:sz="4" w:space="0" w:color="auto"/>
            </w:tcBorders>
            <w:shd w:val="clear" w:color="000000" w:fill="FFFFFF"/>
            <w:hideMark/>
          </w:tcPr>
          <w:p w14:paraId="0768ED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F7469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10064C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operacijas tarp sandėlių:</w:t>
            </w:r>
            <w:r w:rsidRPr="00510C73">
              <w:rPr>
                <w:rFonts w:ascii="Arial Narrow" w:eastAsia="Times New Roman" w:hAnsi="Arial Narrow" w:cs="Calibri"/>
                <w:color w:val="000000"/>
                <w:sz w:val="20"/>
                <w:szCs w:val="20"/>
                <w:lang w:eastAsia="lt-LT"/>
              </w:rPr>
              <w:br/>
              <w:t>1. Gaunu SKU iš tiekėjo arba iš kliento.</w:t>
            </w:r>
            <w:r w:rsidRPr="00510C73">
              <w:rPr>
                <w:rFonts w:ascii="Arial Narrow" w:eastAsia="Times New Roman" w:hAnsi="Arial Narrow" w:cs="Calibri"/>
                <w:color w:val="000000"/>
                <w:sz w:val="20"/>
                <w:szCs w:val="20"/>
                <w:lang w:eastAsia="lt-LT"/>
              </w:rPr>
              <w:br/>
              <w:t>2. Perkeliu SKU tarp sandėlių;</w:t>
            </w:r>
            <w:r w:rsidRPr="00510C73">
              <w:rPr>
                <w:rFonts w:ascii="Arial Narrow" w:eastAsia="Times New Roman" w:hAnsi="Arial Narrow" w:cs="Calibri"/>
                <w:color w:val="000000"/>
                <w:sz w:val="20"/>
                <w:szCs w:val="20"/>
                <w:lang w:eastAsia="lt-LT"/>
              </w:rPr>
              <w:br/>
              <w:t xml:space="preserve">3. Surenku žaliavas į gamybos užsakymą, perduodu į gamybą; </w:t>
            </w:r>
            <w:r w:rsidRPr="00510C73">
              <w:rPr>
                <w:rFonts w:ascii="Arial Narrow" w:eastAsia="Times New Roman" w:hAnsi="Arial Narrow" w:cs="Calibri"/>
                <w:color w:val="000000"/>
                <w:sz w:val="20"/>
                <w:szCs w:val="20"/>
                <w:lang w:eastAsia="lt-LT"/>
              </w:rPr>
              <w:br/>
              <w:t>4. Surenku gaminius iš gamybos, perduodu į gatavos produkcijos sandėlį;</w:t>
            </w:r>
            <w:r w:rsidRPr="00510C73">
              <w:rPr>
                <w:rFonts w:ascii="Arial Narrow" w:eastAsia="Times New Roman" w:hAnsi="Arial Narrow" w:cs="Calibri"/>
                <w:color w:val="000000"/>
                <w:sz w:val="20"/>
                <w:szCs w:val="20"/>
                <w:lang w:eastAsia="lt-LT"/>
              </w:rPr>
              <w:br/>
              <w:t>5. Atiduodu SKU išvežimui į kitą sandėlį, subrangą arba klientui.</w:t>
            </w:r>
          </w:p>
        </w:tc>
        <w:tc>
          <w:tcPr>
            <w:tcW w:w="1258" w:type="dxa"/>
            <w:tcBorders>
              <w:top w:val="nil"/>
              <w:left w:val="nil"/>
              <w:bottom w:val="single" w:sz="4" w:space="0" w:color="auto"/>
              <w:right w:val="single" w:sz="4" w:space="0" w:color="auto"/>
            </w:tcBorders>
            <w:shd w:val="clear" w:color="000000" w:fill="FFFFFF"/>
            <w:hideMark/>
          </w:tcPr>
          <w:p w14:paraId="5CB603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A464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ADEE5FD" w14:textId="77777777" w:rsidTr="00AF7521">
        <w:trPr>
          <w:trHeight w:val="4080"/>
        </w:trPr>
        <w:tc>
          <w:tcPr>
            <w:tcW w:w="720" w:type="dxa"/>
            <w:tcBorders>
              <w:top w:val="nil"/>
              <w:left w:val="single" w:sz="4" w:space="0" w:color="auto"/>
              <w:bottom w:val="single" w:sz="4" w:space="0" w:color="auto"/>
              <w:right w:val="single" w:sz="4" w:space="0" w:color="auto"/>
            </w:tcBorders>
            <w:shd w:val="clear" w:color="000000" w:fill="FFFFFF"/>
            <w:hideMark/>
          </w:tcPr>
          <w:p w14:paraId="54F47D0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321</w:t>
            </w:r>
          </w:p>
        </w:tc>
        <w:tc>
          <w:tcPr>
            <w:tcW w:w="2420" w:type="dxa"/>
            <w:tcBorders>
              <w:top w:val="nil"/>
              <w:left w:val="nil"/>
              <w:bottom w:val="single" w:sz="4" w:space="0" w:color="auto"/>
              <w:right w:val="single" w:sz="4" w:space="0" w:color="auto"/>
            </w:tcBorders>
            <w:shd w:val="clear" w:color="000000" w:fill="FFFFFF"/>
            <w:hideMark/>
          </w:tcPr>
          <w:p w14:paraId="426C8C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95984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5A3DC71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atlikti ir apskaityti sandėlio operacijas:</w:t>
            </w:r>
            <w:r w:rsidRPr="00510C73">
              <w:rPr>
                <w:rFonts w:ascii="Arial Narrow" w:eastAsia="Times New Roman" w:hAnsi="Arial Narrow" w:cs="Calibri"/>
                <w:sz w:val="20"/>
                <w:szCs w:val="20"/>
                <w:lang w:eastAsia="lt-LT"/>
              </w:rPr>
              <w:br/>
              <w:t>1. Pajamuoti SKU;</w:t>
            </w:r>
            <w:r w:rsidRPr="00510C73">
              <w:rPr>
                <w:rFonts w:ascii="Arial Narrow" w:eastAsia="Times New Roman" w:hAnsi="Arial Narrow" w:cs="Calibri"/>
                <w:sz w:val="20"/>
                <w:szCs w:val="20"/>
                <w:lang w:eastAsia="lt-LT"/>
              </w:rPr>
              <w:br/>
              <w:t>2. Perkelti SKU;</w:t>
            </w:r>
            <w:r w:rsidRPr="00510C73">
              <w:rPr>
                <w:rFonts w:ascii="Arial Narrow" w:eastAsia="Times New Roman" w:hAnsi="Arial Narrow" w:cs="Calibri"/>
                <w:sz w:val="20"/>
                <w:szCs w:val="20"/>
                <w:lang w:eastAsia="lt-LT"/>
              </w:rPr>
              <w:br/>
              <w:t>3. Nurašyti SKU;</w:t>
            </w:r>
            <w:r w:rsidRPr="00510C73">
              <w:rPr>
                <w:rFonts w:ascii="Arial Narrow" w:eastAsia="Times New Roman" w:hAnsi="Arial Narrow" w:cs="Calibri"/>
                <w:sz w:val="20"/>
                <w:szCs w:val="20"/>
                <w:lang w:eastAsia="lt-LT"/>
              </w:rPr>
              <w:br/>
              <w:t>4. Perkvalifikuoti SKU (pvz. priskirti brokui);</w:t>
            </w:r>
            <w:r w:rsidRPr="00510C73">
              <w:rPr>
                <w:rFonts w:ascii="Arial Narrow" w:eastAsia="Times New Roman" w:hAnsi="Arial Narrow" w:cs="Calibri"/>
                <w:sz w:val="20"/>
                <w:szCs w:val="20"/>
                <w:lang w:eastAsia="lt-LT"/>
              </w:rPr>
              <w:br/>
              <w:t>5. Keisti SKU būseną (blokuoti / atblokuoti SKU, ar atskirą konteinerį/pakuotę, partiją ar jos dalį);</w:t>
            </w:r>
            <w:r w:rsidRPr="00510C73">
              <w:rPr>
                <w:rFonts w:ascii="Arial Narrow" w:eastAsia="Times New Roman" w:hAnsi="Arial Narrow" w:cs="Calibri"/>
                <w:sz w:val="20"/>
                <w:szCs w:val="20"/>
                <w:lang w:eastAsia="lt-LT"/>
              </w:rPr>
              <w:br/>
              <w:t>6. Automatiškai blokuoti ir sukurti užduotį fiziškai perkelti į karantino zoną pasibaigusio galiojimo SKU (žaliavas ir gaminius);</w:t>
            </w:r>
            <w:r w:rsidRPr="00510C73">
              <w:rPr>
                <w:rFonts w:ascii="Arial Narrow" w:eastAsia="Times New Roman" w:hAnsi="Arial Narrow" w:cs="Calibri"/>
                <w:sz w:val="20"/>
                <w:szCs w:val="20"/>
                <w:lang w:eastAsia="lt-LT"/>
              </w:rPr>
              <w:br/>
              <w:t>7. Atlikti pilną sandėlio inventorizaciją;</w:t>
            </w:r>
            <w:r w:rsidRPr="00510C73">
              <w:rPr>
                <w:rFonts w:ascii="Arial Narrow" w:eastAsia="Times New Roman" w:hAnsi="Arial Narrow" w:cs="Calibri"/>
                <w:sz w:val="20"/>
                <w:szCs w:val="20"/>
                <w:lang w:eastAsia="lt-LT"/>
              </w:rPr>
              <w:br/>
              <w:t>8. Atlikti momentinę inventorizaciją, koreguoti SKU likutį.</w:t>
            </w:r>
            <w:r w:rsidRPr="00510C73">
              <w:rPr>
                <w:rFonts w:ascii="Arial Narrow" w:eastAsia="Times New Roman" w:hAnsi="Arial Narrow" w:cs="Calibri"/>
                <w:sz w:val="20"/>
                <w:szCs w:val="20"/>
                <w:lang w:eastAsia="lt-LT"/>
              </w:rPr>
              <w:br/>
              <w:t>9. Atlikti darbus:</w:t>
            </w:r>
            <w:r w:rsidRPr="00510C73">
              <w:rPr>
                <w:rFonts w:ascii="Arial Narrow" w:eastAsia="Times New Roman" w:hAnsi="Arial Narrow" w:cs="Calibri"/>
                <w:sz w:val="20"/>
                <w:szCs w:val="20"/>
                <w:lang w:eastAsia="lt-LT"/>
              </w:rPr>
              <w:br/>
              <w:t xml:space="preserve">a. Komplektuoti / pakuoti; </w:t>
            </w:r>
            <w:r w:rsidRPr="00510C73">
              <w:rPr>
                <w:rFonts w:ascii="Arial Narrow" w:eastAsia="Times New Roman" w:hAnsi="Arial Narrow" w:cs="Calibri"/>
                <w:sz w:val="20"/>
                <w:szCs w:val="20"/>
                <w:lang w:eastAsia="lt-LT"/>
              </w:rPr>
              <w:br/>
              <w:t>b. Perpakuoti (įskaitant pakuotės skaidymą į smulkesnes dalis);</w:t>
            </w:r>
            <w:r w:rsidRPr="00510C73">
              <w:rPr>
                <w:rFonts w:ascii="Arial Narrow" w:eastAsia="Times New Roman" w:hAnsi="Arial Narrow" w:cs="Calibri"/>
                <w:sz w:val="20"/>
                <w:szCs w:val="20"/>
                <w:lang w:eastAsia="lt-LT"/>
              </w:rPr>
              <w:br/>
              <w:t>c. Perrinkti SKU;</w:t>
            </w:r>
            <w:r w:rsidRPr="00510C73">
              <w:rPr>
                <w:rFonts w:ascii="Arial Narrow" w:eastAsia="Times New Roman" w:hAnsi="Arial Narrow" w:cs="Calibri"/>
                <w:sz w:val="20"/>
                <w:szCs w:val="20"/>
                <w:lang w:eastAsia="lt-LT"/>
              </w:rPr>
              <w:br/>
              <w:t>d. Surinkti ir ruošti pakuotes, konteinerius.</w:t>
            </w:r>
          </w:p>
        </w:tc>
        <w:tc>
          <w:tcPr>
            <w:tcW w:w="1258" w:type="dxa"/>
            <w:tcBorders>
              <w:top w:val="nil"/>
              <w:left w:val="nil"/>
              <w:bottom w:val="single" w:sz="4" w:space="0" w:color="auto"/>
              <w:right w:val="single" w:sz="4" w:space="0" w:color="auto"/>
            </w:tcBorders>
            <w:shd w:val="clear" w:color="000000" w:fill="FFFFFF"/>
            <w:hideMark/>
          </w:tcPr>
          <w:p w14:paraId="0F0BC95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37345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1250613"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4429D7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322</w:t>
            </w:r>
          </w:p>
        </w:tc>
        <w:tc>
          <w:tcPr>
            <w:tcW w:w="2420" w:type="dxa"/>
            <w:tcBorders>
              <w:top w:val="nil"/>
              <w:left w:val="nil"/>
              <w:bottom w:val="single" w:sz="4" w:space="0" w:color="auto"/>
              <w:right w:val="single" w:sz="4" w:space="0" w:color="auto"/>
            </w:tcBorders>
            <w:shd w:val="clear" w:color="000000" w:fill="FFFFFF"/>
            <w:hideMark/>
          </w:tcPr>
          <w:p w14:paraId="1432AE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77587E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190193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sandėlio darbuotojams sukurti SKU perkėlimo dokumentą (išskyrus momentinę inventorizaciją). Sistema sandėlio judėjimo dokumentą turi generuoti sandėlio zonos lygyje. SKU, patekusios į judėjimo žurnalą turi būti rezervuotos ir apsaugotos nuo kitų judėjimų. Įskaitant blokavimą skaneriuose ir (arba) skanavimo vartuose.</w:t>
            </w:r>
          </w:p>
        </w:tc>
        <w:tc>
          <w:tcPr>
            <w:tcW w:w="1258" w:type="dxa"/>
            <w:tcBorders>
              <w:top w:val="nil"/>
              <w:left w:val="nil"/>
              <w:bottom w:val="single" w:sz="4" w:space="0" w:color="auto"/>
              <w:right w:val="single" w:sz="4" w:space="0" w:color="auto"/>
            </w:tcBorders>
            <w:shd w:val="clear" w:color="000000" w:fill="FFFFFF"/>
            <w:hideMark/>
          </w:tcPr>
          <w:p w14:paraId="6C82E8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51351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E9B517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66BDA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323</w:t>
            </w:r>
          </w:p>
        </w:tc>
        <w:tc>
          <w:tcPr>
            <w:tcW w:w="2420" w:type="dxa"/>
            <w:tcBorders>
              <w:top w:val="nil"/>
              <w:left w:val="nil"/>
              <w:bottom w:val="single" w:sz="4" w:space="0" w:color="auto"/>
              <w:right w:val="single" w:sz="4" w:space="0" w:color="auto"/>
            </w:tcBorders>
            <w:shd w:val="clear" w:color="000000" w:fill="FFFFFF"/>
            <w:hideMark/>
          </w:tcPr>
          <w:p w14:paraId="748767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098FBE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6A947E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sandėlio judėjimo dokumentą atlikus momentinę inventorizaciją (pakeitus likutį).</w:t>
            </w:r>
          </w:p>
        </w:tc>
        <w:tc>
          <w:tcPr>
            <w:tcW w:w="1258" w:type="dxa"/>
            <w:tcBorders>
              <w:top w:val="nil"/>
              <w:left w:val="nil"/>
              <w:bottom w:val="single" w:sz="4" w:space="0" w:color="auto"/>
              <w:right w:val="single" w:sz="4" w:space="0" w:color="auto"/>
            </w:tcBorders>
            <w:shd w:val="clear" w:color="000000" w:fill="FFFFFF"/>
            <w:hideMark/>
          </w:tcPr>
          <w:p w14:paraId="5DCC60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A0F9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62129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90F3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324</w:t>
            </w:r>
          </w:p>
        </w:tc>
        <w:tc>
          <w:tcPr>
            <w:tcW w:w="2420" w:type="dxa"/>
            <w:tcBorders>
              <w:top w:val="nil"/>
              <w:left w:val="nil"/>
              <w:bottom w:val="single" w:sz="4" w:space="0" w:color="auto"/>
              <w:right w:val="single" w:sz="4" w:space="0" w:color="auto"/>
            </w:tcBorders>
            <w:shd w:val="clear" w:color="000000" w:fill="FFFFFF"/>
            <w:hideMark/>
          </w:tcPr>
          <w:p w14:paraId="2EDE76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276384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2FCDAA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skaneriu ir (arba) skanavimo vartais kontroliuoti SKU operacijas (identifikuoti operacijos dokumentą, SKU ir pakuočių paėmimo ir padėjimo vietas).</w:t>
            </w:r>
          </w:p>
        </w:tc>
        <w:tc>
          <w:tcPr>
            <w:tcW w:w="1258" w:type="dxa"/>
            <w:tcBorders>
              <w:top w:val="nil"/>
              <w:left w:val="nil"/>
              <w:bottom w:val="single" w:sz="4" w:space="0" w:color="auto"/>
              <w:right w:val="single" w:sz="4" w:space="0" w:color="auto"/>
            </w:tcBorders>
            <w:shd w:val="clear" w:color="000000" w:fill="FFFFFF"/>
            <w:hideMark/>
          </w:tcPr>
          <w:p w14:paraId="00112C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D7083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FEAC0F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70540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325</w:t>
            </w:r>
          </w:p>
        </w:tc>
        <w:tc>
          <w:tcPr>
            <w:tcW w:w="2420" w:type="dxa"/>
            <w:tcBorders>
              <w:top w:val="nil"/>
              <w:left w:val="nil"/>
              <w:bottom w:val="single" w:sz="4" w:space="0" w:color="auto"/>
              <w:right w:val="single" w:sz="4" w:space="0" w:color="auto"/>
            </w:tcBorders>
            <w:shd w:val="clear" w:color="000000" w:fill="FFFFFF"/>
            <w:hideMark/>
          </w:tcPr>
          <w:p w14:paraId="3E5509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F55B0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756E29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paskirstyti sukurtas užduotis resursų grupei ar konkrečiam resursui (pakrovėjui, brigadai, darbininkui). </w:t>
            </w:r>
          </w:p>
        </w:tc>
        <w:tc>
          <w:tcPr>
            <w:tcW w:w="1258" w:type="dxa"/>
            <w:tcBorders>
              <w:top w:val="nil"/>
              <w:left w:val="nil"/>
              <w:bottom w:val="single" w:sz="4" w:space="0" w:color="auto"/>
              <w:right w:val="single" w:sz="4" w:space="0" w:color="auto"/>
            </w:tcBorders>
            <w:shd w:val="clear" w:color="000000" w:fill="FFFFFF"/>
            <w:hideMark/>
          </w:tcPr>
          <w:p w14:paraId="1E46AD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85CB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FB98FF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BF8A75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326</w:t>
            </w:r>
          </w:p>
        </w:tc>
        <w:tc>
          <w:tcPr>
            <w:tcW w:w="2420" w:type="dxa"/>
            <w:tcBorders>
              <w:top w:val="nil"/>
              <w:left w:val="nil"/>
              <w:bottom w:val="single" w:sz="4" w:space="0" w:color="auto"/>
              <w:right w:val="single" w:sz="4" w:space="0" w:color="auto"/>
            </w:tcBorders>
            <w:shd w:val="clear" w:color="000000" w:fill="FFFFFF"/>
            <w:hideMark/>
          </w:tcPr>
          <w:p w14:paraId="1D3924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3440D9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36EFE52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sandėlio operacijų normatyvinius laikus ir resursų panaudojimo kainą.</w:t>
            </w:r>
          </w:p>
        </w:tc>
        <w:tc>
          <w:tcPr>
            <w:tcW w:w="1258" w:type="dxa"/>
            <w:tcBorders>
              <w:top w:val="nil"/>
              <w:left w:val="nil"/>
              <w:bottom w:val="single" w:sz="4" w:space="0" w:color="auto"/>
              <w:right w:val="single" w:sz="4" w:space="0" w:color="auto"/>
            </w:tcBorders>
            <w:shd w:val="clear" w:color="000000" w:fill="FFFFFF"/>
            <w:hideMark/>
          </w:tcPr>
          <w:p w14:paraId="2C373A6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C73E9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367AEF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CD4871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327</w:t>
            </w:r>
          </w:p>
        </w:tc>
        <w:tc>
          <w:tcPr>
            <w:tcW w:w="2420" w:type="dxa"/>
            <w:tcBorders>
              <w:top w:val="nil"/>
              <w:left w:val="nil"/>
              <w:bottom w:val="single" w:sz="4" w:space="0" w:color="auto"/>
              <w:right w:val="single" w:sz="4" w:space="0" w:color="auto"/>
            </w:tcBorders>
            <w:shd w:val="clear" w:color="000000" w:fill="FFFFFF"/>
            <w:hideMark/>
          </w:tcPr>
          <w:p w14:paraId="104E61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2A0252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362E07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ir užfiksuoti sandėlio operacijų faktinius atlikimo laikus.</w:t>
            </w:r>
          </w:p>
        </w:tc>
        <w:tc>
          <w:tcPr>
            <w:tcW w:w="1258" w:type="dxa"/>
            <w:tcBorders>
              <w:top w:val="nil"/>
              <w:left w:val="nil"/>
              <w:bottom w:val="single" w:sz="4" w:space="0" w:color="auto"/>
              <w:right w:val="single" w:sz="4" w:space="0" w:color="auto"/>
            </w:tcBorders>
            <w:shd w:val="clear" w:color="000000" w:fill="FFFFFF"/>
            <w:hideMark/>
          </w:tcPr>
          <w:p w14:paraId="1EE406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E9E0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F6D7DE"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5BB0B1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328</w:t>
            </w:r>
          </w:p>
        </w:tc>
        <w:tc>
          <w:tcPr>
            <w:tcW w:w="2420" w:type="dxa"/>
            <w:tcBorders>
              <w:top w:val="nil"/>
              <w:left w:val="nil"/>
              <w:bottom w:val="single" w:sz="4" w:space="0" w:color="auto"/>
              <w:right w:val="single" w:sz="4" w:space="0" w:color="auto"/>
            </w:tcBorders>
            <w:shd w:val="clear" w:color="000000" w:fill="FFFFFF"/>
            <w:hideMark/>
          </w:tcPr>
          <w:p w14:paraId="24A288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0A5E4D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5ED359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nustatyti SKU paėmimo taisykles: </w:t>
            </w:r>
            <w:r w:rsidRPr="00510C73">
              <w:rPr>
                <w:rFonts w:ascii="Arial Narrow" w:eastAsia="Times New Roman" w:hAnsi="Arial Narrow" w:cs="Calibri"/>
                <w:color w:val="000000"/>
                <w:sz w:val="20"/>
                <w:szCs w:val="20"/>
                <w:lang w:eastAsia="lt-LT"/>
              </w:rPr>
              <w:br/>
              <w:t>1. SKU paimti partijomis;</w:t>
            </w:r>
            <w:r w:rsidRPr="00510C73">
              <w:rPr>
                <w:rFonts w:ascii="Arial Narrow" w:eastAsia="Times New Roman" w:hAnsi="Arial Narrow" w:cs="Calibri"/>
                <w:color w:val="000000"/>
                <w:sz w:val="20"/>
                <w:szCs w:val="20"/>
                <w:lang w:eastAsia="lt-LT"/>
              </w:rPr>
              <w:br/>
              <w:t>2. SKU partijų paėmimui taikyti FIFO metodą;</w:t>
            </w:r>
            <w:r w:rsidRPr="00510C73">
              <w:rPr>
                <w:rFonts w:ascii="Arial Narrow" w:eastAsia="Times New Roman" w:hAnsi="Arial Narrow" w:cs="Calibri"/>
                <w:color w:val="000000"/>
                <w:sz w:val="20"/>
                <w:szCs w:val="20"/>
                <w:lang w:eastAsia="lt-LT"/>
              </w:rPr>
              <w:br/>
              <w:t xml:space="preserve">3. </w:t>
            </w:r>
            <w:proofErr w:type="spellStart"/>
            <w:r w:rsidRPr="00510C73">
              <w:rPr>
                <w:rFonts w:ascii="Arial Narrow" w:eastAsia="Times New Roman" w:hAnsi="Arial Narrow" w:cs="Calibri"/>
                <w:color w:val="000000"/>
                <w:sz w:val="20"/>
                <w:szCs w:val="20"/>
                <w:lang w:eastAsia="lt-LT"/>
              </w:rPr>
              <w:t>Prioritetiškai</w:t>
            </w:r>
            <w:proofErr w:type="spellEnd"/>
            <w:r w:rsidRPr="00510C73">
              <w:rPr>
                <w:rFonts w:ascii="Arial Narrow" w:eastAsia="Times New Roman" w:hAnsi="Arial Narrow" w:cs="Calibri"/>
                <w:color w:val="000000"/>
                <w:sz w:val="20"/>
                <w:szCs w:val="20"/>
                <w:lang w:eastAsia="lt-LT"/>
              </w:rPr>
              <w:t xml:space="preserve"> paimti SKU iš joms netipinių saugojimo vietų;</w:t>
            </w:r>
            <w:r w:rsidRPr="00510C73">
              <w:rPr>
                <w:rFonts w:ascii="Arial Narrow" w:eastAsia="Times New Roman" w:hAnsi="Arial Narrow" w:cs="Calibri"/>
                <w:color w:val="000000"/>
                <w:sz w:val="20"/>
                <w:szCs w:val="20"/>
                <w:lang w:eastAsia="lt-LT"/>
              </w:rPr>
              <w:br/>
              <w:t>4. SKU surinkti nuo minimalių kiekių, atlaisvinant pustuštes saugojimo vietas.</w:t>
            </w:r>
          </w:p>
        </w:tc>
        <w:tc>
          <w:tcPr>
            <w:tcW w:w="1258" w:type="dxa"/>
            <w:tcBorders>
              <w:top w:val="nil"/>
              <w:left w:val="nil"/>
              <w:bottom w:val="single" w:sz="4" w:space="0" w:color="auto"/>
              <w:right w:val="single" w:sz="4" w:space="0" w:color="auto"/>
            </w:tcBorders>
            <w:shd w:val="clear" w:color="000000" w:fill="FFFFFF"/>
            <w:hideMark/>
          </w:tcPr>
          <w:p w14:paraId="6D24D2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8A145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65698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1C433B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329</w:t>
            </w:r>
          </w:p>
        </w:tc>
        <w:tc>
          <w:tcPr>
            <w:tcW w:w="2420" w:type="dxa"/>
            <w:tcBorders>
              <w:top w:val="nil"/>
              <w:left w:val="nil"/>
              <w:bottom w:val="single" w:sz="4" w:space="0" w:color="auto"/>
              <w:right w:val="single" w:sz="4" w:space="0" w:color="auto"/>
            </w:tcBorders>
            <w:shd w:val="clear" w:color="000000" w:fill="FFFFFF"/>
            <w:hideMark/>
          </w:tcPr>
          <w:p w14:paraId="7F00EC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16C1F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0BFEE3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gebėti rezervuoti SKU pagal paskirtis (žaliava gamybos užsakymui, gaminys klientui ir pan.)</w:t>
            </w:r>
          </w:p>
        </w:tc>
        <w:tc>
          <w:tcPr>
            <w:tcW w:w="1258" w:type="dxa"/>
            <w:tcBorders>
              <w:top w:val="nil"/>
              <w:left w:val="nil"/>
              <w:bottom w:val="single" w:sz="4" w:space="0" w:color="auto"/>
              <w:right w:val="single" w:sz="4" w:space="0" w:color="auto"/>
            </w:tcBorders>
            <w:shd w:val="clear" w:color="000000" w:fill="FFFFFF"/>
            <w:hideMark/>
          </w:tcPr>
          <w:p w14:paraId="4C67C1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70D9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B98D809"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5C8F749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330</w:t>
            </w:r>
          </w:p>
        </w:tc>
        <w:tc>
          <w:tcPr>
            <w:tcW w:w="2420" w:type="dxa"/>
            <w:tcBorders>
              <w:top w:val="nil"/>
              <w:left w:val="nil"/>
              <w:bottom w:val="single" w:sz="4" w:space="0" w:color="auto"/>
              <w:right w:val="single" w:sz="4" w:space="0" w:color="auto"/>
            </w:tcBorders>
            <w:shd w:val="clear" w:color="000000" w:fill="FFFFFF"/>
            <w:hideMark/>
          </w:tcPr>
          <w:p w14:paraId="067845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4F131E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2B76C0A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uždrausti SKU naudojimą:</w:t>
            </w:r>
            <w:r w:rsidRPr="00510C73">
              <w:rPr>
                <w:rFonts w:ascii="Arial Narrow" w:eastAsia="Times New Roman" w:hAnsi="Arial Narrow" w:cs="Calibri"/>
                <w:sz w:val="20"/>
                <w:szCs w:val="20"/>
                <w:lang w:eastAsia="lt-LT"/>
              </w:rPr>
              <w:br/>
              <w:t>1. Blokuoti SKU;</w:t>
            </w:r>
            <w:r w:rsidRPr="00510C73">
              <w:rPr>
                <w:rFonts w:ascii="Arial Narrow" w:eastAsia="Times New Roman" w:hAnsi="Arial Narrow" w:cs="Calibri"/>
                <w:sz w:val="20"/>
                <w:szCs w:val="20"/>
                <w:lang w:eastAsia="lt-LT"/>
              </w:rPr>
              <w:br/>
              <w:t>2. Blokuoti SKU saugojimo vietą;</w:t>
            </w:r>
            <w:r w:rsidRPr="00510C73">
              <w:rPr>
                <w:rFonts w:ascii="Arial Narrow" w:eastAsia="Times New Roman" w:hAnsi="Arial Narrow" w:cs="Calibri"/>
                <w:sz w:val="20"/>
                <w:szCs w:val="20"/>
                <w:lang w:eastAsia="lt-LT"/>
              </w:rPr>
              <w:br/>
              <w:t>3. Blokuoti SKU partiją;</w:t>
            </w:r>
            <w:r w:rsidRPr="00510C73">
              <w:rPr>
                <w:rFonts w:ascii="Arial Narrow" w:eastAsia="Times New Roman" w:hAnsi="Arial Narrow" w:cs="Calibri"/>
                <w:sz w:val="20"/>
                <w:szCs w:val="20"/>
                <w:lang w:eastAsia="lt-LT"/>
              </w:rPr>
              <w:br/>
              <w:t>4. Blokuoti SKU partijos konteinerį ar pakuotę;</w:t>
            </w:r>
            <w:r w:rsidRPr="00510C73">
              <w:rPr>
                <w:rFonts w:ascii="Arial Narrow" w:eastAsia="Times New Roman" w:hAnsi="Arial Narrow" w:cs="Calibri"/>
                <w:sz w:val="20"/>
                <w:szCs w:val="20"/>
                <w:lang w:eastAsia="lt-LT"/>
              </w:rPr>
              <w:br/>
              <w:t>5. Sukurti sandėlio zoną, kurioje visi SKU yra užblokuoti naudojimui (broko sandėlis).</w:t>
            </w:r>
          </w:p>
        </w:tc>
        <w:tc>
          <w:tcPr>
            <w:tcW w:w="1258" w:type="dxa"/>
            <w:tcBorders>
              <w:top w:val="nil"/>
              <w:left w:val="nil"/>
              <w:bottom w:val="single" w:sz="4" w:space="0" w:color="auto"/>
              <w:right w:val="single" w:sz="4" w:space="0" w:color="auto"/>
            </w:tcBorders>
            <w:shd w:val="clear" w:color="000000" w:fill="FFFFFF"/>
            <w:hideMark/>
          </w:tcPr>
          <w:p w14:paraId="05C8E3F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DF324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C601F6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1A4AFF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331</w:t>
            </w:r>
          </w:p>
        </w:tc>
        <w:tc>
          <w:tcPr>
            <w:tcW w:w="2420" w:type="dxa"/>
            <w:tcBorders>
              <w:top w:val="nil"/>
              <w:left w:val="nil"/>
              <w:bottom w:val="single" w:sz="4" w:space="0" w:color="auto"/>
              <w:right w:val="single" w:sz="4" w:space="0" w:color="auto"/>
            </w:tcBorders>
            <w:shd w:val="clear" w:color="000000" w:fill="FFFFFF"/>
            <w:hideMark/>
          </w:tcPr>
          <w:p w14:paraId="55FFFA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83774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6289B03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SKU blokavimo priežastį.</w:t>
            </w:r>
          </w:p>
        </w:tc>
        <w:tc>
          <w:tcPr>
            <w:tcW w:w="1258" w:type="dxa"/>
            <w:tcBorders>
              <w:top w:val="nil"/>
              <w:left w:val="nil"/>
              <w:bottom w:val="single" w:sz="4" w:space="0" w:color="auto"/>
              <w:right w:val="single" w:sz="4" w:space="0" w:color="auto"/>
            </w:tcBorders>
            <w:shd w:val="clear" w:color="000000" w:fill="FFFFFF"/>
            <w:hideMark/>
          </w:tcPr>
          <w:p w14:paraId="57395D6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C23B0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93644E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EA105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332</w:t>
            </w:r>
          </w:p>
        </w:tc>
        <w:tc>
          <w:tcPr>
            <w:tcW w:w="2420" w:type="dxa"/>
            <w:tcBorders>
              <w:top w:val="nil"/>
              <w:left w:val="nil"/>
              <w:bottom w:val="single" w:sz="4" w:space="0" w:color="auto"/>
              <w:right w:val="single" w:sz="4" w:space="0" w:color="auto"/>
            </w:tcBorders>
            <w:shd w:val="clear" w:color="000000" w:fill="FFFFFF"/>
            <w:hideMark/>
          </w:tcPr>
          <w:p w14:paraId="62611A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423119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709F8C8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atspausdinti SKU blokavimo etiketę.</w:t>
            </w:r>
          </w:p>
        </w:tc>
        <w:tc>
          <w:tcPr>
            <w:tcW w:w="1258" w:type="dxa"/>
            <w:tcBorders>
              <w:top w:val="nil"/>
              <w:left w:val="nil"/>
              <w:bottom w:val="single" w:sz="4" w:space="0" w:color="auto"/>
              <w:right w:val="single" w:sz="4" w:space="0" w:color="auto"/>
            </w:tcBorders>
            <w:shd w:val="clear" w:color="000000" w:fill="FFFFFF"/>
            <w:hideMark/>
          </w:tcPr>
          <w:p w14:paraId="33DE947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CF39F6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77598C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1FD09F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333</w:t>
            </w:r>
          </w:p>
        </w:tc>
        <w:tc>
          <w:tcPr>
            <w:tcW w:w="2420" w:type="dxa"/>
            <w:tcBorders>
              <w:top w:val="nil"/>
              <w:left w:val="nil"/>
              <w:bottom w:val="single" w:sz="4" w:space="0" w:color="auto"/>
              <w:right w:val="single" w:sz="4" w:space="0" w:color="auto"/>
            </w:tcBorders>
            <w:shd w:val="clear" w:color="000000" w:fill="FFFFFF"/>
            <w:hideMark/>
          </w:tcPr>
          <w:p w14:paraId="0372F7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C8931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662DD61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užduotį SKU blokavimo priežasčių pašalinimui (nurašyti, perrinkti).</w:t>
            </w:r>
          </w:p>
        </w:tc>
        <w:tc>
          <w:tcPr>
            <w:tcW w:w="1258" w:type="dxa"/>
            <w:tcBorders>
              <w:top w:val="nil"/>
              <w:left w:val="nil"/>
              <w:bottom w:val="single" w:sz="4" w:space="0" w:color="auto"/>
              <w:right w:val="single" w:sz="4" w:space="0" w:color="auto"/>
            </w:tcBorders>
            <w:shd w:val="clear" w:color="000000" w:fill="FFFFFF"/>
            <w:hideMark/>
          </w:tcPr>
          <w:p w14:paraId="077AFEC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8E057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06496E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571DF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334</w:t>
            </w:r>
          </w:p>
        </w:tc>
        <w:tc>
          <w:tcPr>
            <w:tcW w:w="2420" w:type="dxa"/>
            <w:tcBorders>
              <w:top w:val="nil"/>
              <w:left w:val="nil"/>
              <w:bottom w:val="single" w:sz="4" w:space="0" w:color="auto"/>
              <w:right w:val="single" w:sz="4" w:space="0" w:color="auto"/>
            </w:tcBorders>
            <w:shd w:val="clear" w:color="000000" w:fill="FFFFFF"/>
            <w:hideMark/>
          </w:tcPr>
          <w:p w14:paraId="5CA1DF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490563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7.3 SKU judėjimai sandėlyje</w:t>
            </w:r>
          </w:p>
        </w:tc>
        <w:tc>
          <w:tcPr>
            <w:tcW w:w="6280" w:type="dxa"/>
            <w:tcBorders>
              <w:top w:val="nil"/>
              <w:left w:val="nil"/>
              <w:bottom w:val="single" w:sz="4" w:space="0" w:color="auto"/>
              <w:right w:val="single" w:sz="4" w:space="0" w:color="auto"/>
            </w:tcBorders>
            <w:shd w:val="clear" w:color="000000" w:fill="FFFFFF"/>
            <w:hideMark/>
          </w:tcPr>
          <w:p w14:paraId="6EC78FA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kurie užblokavimo atvejai leidžia arba draudžia SKU perkėlimą į kitą vietą.</w:t>
            </w:r>
          </w:p>
        </w:tc>
        <w:tc>
          <w:tcPr>
            <w:tcW w:w="1258" w:type="dxa"/>
            <w:tcBorders>
              <w:top w:val="nil"/>
              <w:left w:val="nil"/>
              <w:bottom w:val="single" w:sz="4" w:space="0" w:color="auto"/>
              <w:right w:val="single" w:sz="4" w:space="0" w:color="auto"/>
            </w:tcBorders>
            <w:shd w:val="clear" w:color="000000" w:fill="FFFFFF"/>
            <w:hideMark/>
          </w:tcPr>
          <w:p w14:paraId="78DEC53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53FEC9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4A8E94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DFDF64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335</w:t>
            </w:r>
          </w:p>
        </w:tc>
        <w:tc>
          <w:tcPr>
            <w:tcW w:w="2420" w:type="dxa"/>
            <w:tcBorders>
              <w:top w:val="nil"/>
              <w:left w:val="nil"/>
              <w:bottom w:val="single" w:sz="4" w:space="0" w:color="auto"/>
              <w:right w:val="single" w:sz="4" w:space="0" w:color="auto"/>
            </w:tcBorders>
            <w:shd w:val="clear" w:color="000000" w:fill="FFFFFF"/>
            <w:hideMark/>
          </w:tcPr>
          <w:p w14:paraId="52DE04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2A55A1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321EC9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identifikuoti dokumentą, pagal kurį atvyko krovinys. </w:t>
            </w:r>
            <w:r w:rsidRPr="00510C73">
              <w:rPr>
                <w:rFonts w:ascii="Arial Narrow" w:eastAsia="Times New Roman" w:hAnsi="Arial Narrow" w:cs="Calibri"/>
                <w:color w:val="000000"/>
                <w:sz w:val="20"/>
                <w:szCs w:val="20"/>
                <w:lang w:eastAsia="lt-LT"/>
              </w:rPr>
              <w:br/>
              <w:t>Informacija sandėliui prieš atvykstant prekei.</w:t>
            </w:r>
            <w:r w:rsidRPr="00510C73">
              <w:rPr>
                <w:rFonts w:ascii="Arial Narrow" w:eastAsia="Times New Roman" w:hAnsi="Arial Narrow" w:cs="Calibri"/>
                <w:color w:val="000000"/>
                <w:sz w:val="20"/>
                <w:szCs w:val="20"/>
                <w:lang w:eastAsia="lt-LT"/>
              </w:rPr>
              <w:br/>
              <w:t>Einamosios, sekančios, dienos atvykstančių SKU sąrašas.</w:t>
            </w:r>
          </w:p>
        </w:tc>
        <w:tc>
          <w:tcPr>
            <w:tcW w:w="1258" w:type="dxa"/>
            <w:tcBorders>
              <w:top w:val="nil"/>
              <w:left w:val="nil"/>
              <w:bottom w:val="single" w:sz="4" w:space="0" w:color="auto"/>
              <w:right w:val="single" w:sz="4" w:space="0" w:color="auto"/>
            </w:tcBorders>
            <w:shd w:val="clear" w:color="000000" w:fill="FFFFFF"/>
            <w:hideMark/>
          </w:tcPr>
          <w:p w14:paraId="6230E3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89AC5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2069F3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09EEC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336</w:t>
            </w:r>
          </w:p>
        </w:tc>
        <w:tc>
          <w:tcPr>
            <w:tcW w:w="2420" w:type="dxa"/>
            <w:tcBorders>
              <w:top w:val="nil"/>
              <w:left w:val="nil"/>
              <w:bottom w:val="single" w:sz="4" w:space="0" w:color="auto"/>
              <w:right w:val="single" w:sz="4" w:space="0" w:color="auto"/>
            </w:tcBorders>
            <w:shd w:val="clear" w:color="000000" w:fill="FFFFFF"/>
            <w:hideMark/>
          </w:tcPr>
          <w:p w14:paraId="4B1A4C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4AE31B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05ABAC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(priklausomai nuo tiekėjo, žaliavos kombinacijos) nustatyti taisyklę dėl privalomo SKU kokybės patikrinimo prieš pradedant pajamavimą į sandėlį.</w:t>
            </w:r>
          </w:p>
        </w:tc>
        <w:tc>
          <w:tcPr>
            <w:tcW w:w="1258" w:type="dxa"/>
            <w:tcBorders>
              <w:top w:val="nil"/>
              <w:left w:val="nil"/>
              <w:bottom w:val="single" w:sz="4" w:space="0" w:color="auto"/>
              <w:right w:val="single" w:sz="4" w:space="0" w:color="auto"/>
            </w:tcBorders>
            <w:shd w:val="clear" w:color="000000" w:fill="FFFFFF"/>
            <w:hideMark/>
          </w:tcPr>
          <w:p w14:paraId="260397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2DC21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BDBCBB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31593F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337</w:t>
            </w:r>
          </w:p>
        </w:tc>
        <w:tc>
          <w:tcPr>
            <w:tcW w:w="2420" w:type="dxa"/>
            <w:tcBorders>
              <w:top w:val="nil"/>
              <w:left w:val="nil"/>
              <w:bottom w:val="single" w:sz="4" w:space="0" w:color="auto"/>
              <w:right w:val="single" w:sz="4" w:space="0" w:color="auto"/>
            </w:tcBorders>
            <w:shd w:val="clear" w:color="000000" w:fill="FFFFFF"/>
            <w:hideMark/>
          </w:tcPr>
          <w:p w14:paraId="7DDAF0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33935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54CD75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privalomai nustatyti taisyklę dėl privalomo transporto priemonės kokybės patikrinimo prieš pradedant pajamavimą į sandėlį.</w:t>
            </w:r>
            <w:r w:rsidRPr="00510C73">
              <w:rPr>
                <w:rFonts w:ascii="Arial Narrow" w:eastAsia="Times New Roman" w:hAnsi="Arial Narrow" w:cs="Calibri"/>
                <w:color w:val="000000"/>
                <w:sz w:val="20"/>
                <w:szCs w:val="20"/>
                <w:lang w:eastAsia="lt-LT"/>
              </w:rPr>
              <w:br/>
              <w:t>Patikros privalomumo taisyklė turi būti nustatoma pagal prekės/tiekėjo kombinaciją.</w:t>
            </w:r>
          </w:p>
        </w:tc>
        <w:tc>
          <w:tcPr>
            <w:tcW w:w="1258" w:type="dxa"/>
            <w:tcBorders>
              <w:top w:val="nil"/>
              <w:left w:val="nil"/>
              <w:bottom w:val="single" w:sz="4" w:space="0" w:color="auto"/>
              <w:right w:val="single" w:sz="4" w:space="0" w:color="auto"/>
            </w:tcBorders>
            <w:shd w:val="clear" w:color="000000" w:fill="FFFFFF"/>
            <w:hideMark/>
          </w:tcPr>
          <w:p w14:paraId="69287E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93BD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DF9E73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A2267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338</w:t>
            </w:r>
          </w:p>
        </w:tc>
        <w:tc>
          <w:tcPr>
            <w:tcW w:w="2420" w:type="dxa"/>
            <w:tcBorders>
              <w:top w:val="nil"/>
              <w:left w:val="nil"/>
              <w:bottom w:val="single" w:sz="4" w:space="0" w:color="auto"/>
              <w:right w:val="single" w:sz="4" w:space="0" w:color="auto"/>
            </w:tcBorders>
            <w:shd w:val="clear" w:color="000000" w:fill="FFFFFF"/>
            <w:hideMark/>
          </w:tcPr>
          <w:p w14:paraId="04D8FD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1385AB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0A04B9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SKU ir transporto priemonės patikroms sukurti šabloninį klausimyną (</w:t>
            </w:r>
            <w:proofErr w:type="spellStart"/>
            <w:r w:rsidRPr="00510C73">
              <w:rPr>
                <w:rFonts w:ascii="Arial Narrow" w:eastAsia="Times New Roman" w:hAnsi="Arial Narrow" w:cs="Calibri"/>
                <w:color w:val="000000"/>
                <w:sz w:val="20"/>
                <w:szCs w:val="20"/>
                <w:lang w:eastAsia="lt-LT"/>
              </w:rPr>
              <w:t>checklist</w:t>
            </w:r>
            <w:proofErr w:type="spellEnd"/>
            <w:r w:rsidRPr="00510C73">
              <w:rPr>
                <w:rFonts w:ascii="Arial Narrow" w:eastAsia="Times New Roman" w:hAnsi="Arial Narrow" w:cs="Calibri"/>
                <w:color w:val="000000"/>
                <w:sz w:val="20"/>
                <w:szCs w:val="20"/>
                <w:lang w:eastAsia="lt-LT"/>
              </w:rPr>
              <w:t>) ir pažymėti kiekvieno konkretaus patikrinimo rezultatą. Taip pat įvesti pastabas, jei patikros metu nustatytos neatitiktys.</w:t>
            </w:r>
          </w:p>
        </w:tc>
        <w:tc>
          <w:tcPr>
            <w:tcW w:w="1258" w:type="dxa"/>
            <w:tcBorders>
              <w:top w:val="nil"/>
              <w:left w:val="nil"/>
              <w:bottom w:val="single" w:sz="4" w:space="0" w:color="auto"/>
              <w:right w:val="single" w:sz="4" w:space="0" w:color="auto"/>
            </w:tcBorders>
            <w:shd w:val="clear" w:color="000000" w:fill="FFFFFF"/>
            <w:hideMark/>
          </w:tcPr>
          <w:p w14:paraId="725ED9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C41F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84CBA6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7270D4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339</w:t>
            </w:r>
          </w:p>
        </w:tc>
        <w:tc>
          <w:tcPr>
            <w:tcW w:w="2420" w:type="dxa"/>
            <w:tcBorders>
              <w:top w:val="nil"/>
              <w:left w:val="nil"/>
              <w:bottom w:val="single" w:sz="4" w:space="0" w:color="auto"/>
              <w:right w:val="single" w:sz="4" w:space="0" w:color="auto"/>
            </w:tcBorders>
            <w:shd w:val="clear" w:color="000000" w:fill="FFFFFF"/>
            <w:hideMark/>
          </w:tcPr>
          <w:p w14:paraId="20354B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37AE11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2BED850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sąlygą patikrinti krovinio dokumentus prieš pradedant pajamuoti į sandėlį.</w:t>
            </w:r>
          </w:p>
        </w:tc>
        <w:tc>
          <w:tcPr>
            <w:tcW w:w="1258" w:type="dxa"/>
            <w:tcBorders>
              <w:top w:val="nil"/>
              <w:left w:val="nil"/>
              <w:bottom w:val="single" w:sz="4" w:space="0" w:color="auto"/>
              <w:right w:val="single" w:sz="4" w:space="0" w:color="auto"/>
            </w:tcBorders>
            <w:shd w:val="clear" w:color="000000" w:fill="FFFFFF"/>
            <w:hideMark/>
          </w:tcPr>
          <w:p w14:paraId="5214D65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7003C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67F841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29829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340</w:t>
            </w:r>
          </w:p>
        </w:tc>
        <w:tc>
          <w:tcPr>
            <w:tcW w:w="2420" w:type="dxa"/>
            <w:tcBorders>
              <w:top w:val="nil"/>
              <w:left w:val="nil"/>
              <w:bottom w:val="single" w:sz="4" w:space="0" w:color="auto"/>
              <w:right w:val="single" w:sz="4" w:space="0" w:color="auto"/>
            </w:tcBorders>
            <w:shd w:val="clear" w:color="000000" w:fill="FFFFFF"/>
            <w:hideMark/>
          </w:tcPr>
          <w:p w14:paraId="728D7C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38FBBE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2CD708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gautus SKU pajamuoti alternatyviu matavimo vienetu. </w:t>
            </w:r>
            <w:r w:rsidRPr="00510C73">
              <w:rPr>
                <w:rFonts w:ascii="Arial Narrow" w:eastAsia="Times New Roman" w:hAnsi="Arial Narrow" w:cs="Calibri"/>
                <w:color w:val="000000"/>
                <w:sz w:val="20"/>
                <w:szCs w:val="20"/>
                <w:lang w:eastAsia="lt-LT"/>
              </w:rPr>
              <w:br/>
              <w:t>1 pvz. Gavau tonas, pajamuoju m3.</w:t>
            </w:r>
            <w:r w:rsidRPr="00510C73">
              <w:rPr>
                <w:rFonts w:ascii="Arial Narrow" w:eastAsia="Times New Roman" w:hAnsi="Arial Narrow" w:cs="Calibri"/>
                <w:color w:val="000000"/>
                <w:sz w:val="20"/>
                <w:szCs w:val="20"/>
                <w:lang w:eastAsia="lt-LT"/>
              </w:rPr>
              <w:br/>
              <w:t>2 pvz. Gavau didmaišius vnt., pajamuoju tonas.</w:t>
            </w:r>
          </w:p>
        </w:tc>
        <w:tc>
          <w:tcPr>
            <w:tcW w:w="1258" w:type="dxa"/>
            <w:tcBorders>
              <w:top w:val="nil"/>
              <w:left w:val="nil"/>
              <w:bottom w:val="single" w:sz="4" w:space="0" w:color="auto"/>
              <w:right w:val="single" w:sz="4" w:space="0" w:color="auto"/>
            </w:tcBorders>
            <w:shd w:val="clear" w:color="000000" w:fill="FFFFFF"/>
            <w:hideMark/>
          </w:tcPr>
          <w:p w14:paraId="507C16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873E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AEA3D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4FAA07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341</w:t>
            </w:r>
          </w:p>
        </w:tc>
        <w:tc>
          <w:tcPr>
            <w:tcW w:w="2420" w:type="dxa"/>
            <w:tcBorders>
              <w:top w:val="nil"/>
              <w:left w:val="nil"/>
              <w:bottom w:val="single" w:sz="4" w:space="0" w:color="auto"/>
              <w:right w:val="single" w:sz="4" w:space="0" w:color="auto"/>
            </w:tcBorders>
            <w:shd w:val="clear" w:color="000000" w:fill="FFFFFF"/>
            <w:hideMark/>
          </w:tcPr>
          <w:p w14:paraId="2DEA23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0A62FF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12E69C4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gautoms prekėms ir pakuotėms atspausdinti lipdukus su </w:t>
            </w:r>
            <w:proofErr w:type="spellStart"/>
            <w:r w:rsidRPr="00510C73">
              <w:rPr>
                <w:rFonts w:ascii="Arial Narrow" w:eastAsia="Times New Roman" w:hAnsi="Arial Narrow" w:cs="Calibri"/>
                <w:sz w:val="20"/>
                <w:szCs w:val="20"/>
                <w:lang w:eastAsia="lt-LT"/>
              </w:rPr>
              <w:t>barkodais</w:t>
            </w:r>
            <w:proofErr w:type="spellEnd"/>
            <w:r w:rsidRPr="00510C73">
              <w:rPr>
                <w:rFonts w:ascii="Arial Narrow" w:eastAsia="Times New Roman" w:hAnsi="Arial Narrow" w:cs="Calibri"/>
                <w:sz w:val="20"/>
                <w:szCs w:val="20"/>
                <w:lang w:eastAsia="lt-LT"/>
              </w:rPr>
              <w:t xml:space="preserve"> ir (arba) QR kodais.</w:t>
            </w:r>
          </w:p>
        </w:tc>
        <w:tc>
          <w:tcPr>
            <w:tcW w:w="1258" w:type="dxa"/>
            <w:tcBorders>
              <w:top w:val="nil"/>
              <w:left w:val="nil"/>
              <w:bottom w:val="single" w:sz="4" w:space="0" w:color="auto"/>
              <w:right w:val="single" w:sz="4" w:space="0" w:color="auto"/>
            </w:tcBorders>
            <w:shd w:val="clear" w:color="000000" w:fill="FFFFFF"/>
            <w:hideMark/>
          </w:tcPr>
          <w:p w14:paraId="340636D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71E6C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5802C9A"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57CFBF8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342</w:t>
            </w:r>
          </w:p>
        </w:tc>
        <w:tc>
          <w:tcPr>
            <w:tcW w:w="2420" w:type="dxa"/>
            <w:tcBorders>
              <w:top w:val="nil"/>
              <w:left w:val="nil"/>
              <w:bottom w:val="single" w:sz="4" w:space="0" w:color="auto"/>
              <w:right w:val="single" w:sz="4" w:space="0" w:color="auto"/>
            </w:tcBorders>
            <w:shd w:val="clear" w:color="000000" w:fill="FFFFFF"/>
            <w:hideMark/>
          </w:tcPr>
          <w:p w14:paraId="57F36A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3053E1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1CFB247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SKU pajamavimo metu naudoti identifikavimą ir kontrolę skaneriu ir (arba) skanavimo vartais pagal šį algoritmą: </w:t>
            </w:r>
            <w:r w:rsidRPr="00510C73">
              <w:rPr>
                <w:rFonts w:ascii="Arial Narrow" w:eastAsia="Times New Roman" w:hAnsi="Arial Narrow" w:cs="Calibri"/>
                <w:sz w:val="20"/>
                <w:szCs w:val="20"/>
                <w:lang w:eastAsia="lt-LT"/>
              </w:rPr>
              <w:br/>
              <w:t>1. Nuskaitau arba pasirenku pirkimo užsakymo kodą;</w:t>
            </w:r>
            <w:r w:rsidRPr="00510C73">
              <w:rPr>
                <w:rFonts w:ascii="Arial Narrow" w:eastAsia="Times New Roman" w:hAnsi="Arial Narrow" w:cs="Calibri"/>
                <w:sz w:val="20"/>
                <w:szCs w:val="20"/>
                <w:lang w:eastAsia="lt-LT"/>
              </w:rPr>
              <w:br/>
              <w:t>2. Nuskaitau SKU (ir pakuotės kodą, jei yra);</w:t>
            </w:r>
            <w:r w:rsidRPr="00510C73">
              <w:rPr>
                <w:rFonts w:ascii="Arial Narrow" w:eastAsia="Times New Roman" w:hAnsi="Arial Narrow" w:cs="Calibri"/>
                <w:sz w:val="20"/>
                <w:szCs w:val="20"/>
                <w:lang w:eastAsia="lt-LT"/>
              </w:rPr>
              <w:br/>
              <w:t>3. Matau skeneryje laukiamą SKU kiekį ir galiu pažymėti faktinį kiekį;</w:t>
            </w:r>
            <w:r w:rsidRPr="00510C73">
              <w:rPr>
                <w:rFonts w:ascii="Arial Narrow" w:eastAsia="Times New Roman" w:hAnsi="Arial Narrow" w:cs="Calibri"/>
                <w:sz w:val="20"/>
                <w:szCs w:val="20"/>
                <w:lang w:eastAsia="lt-LT"/>
              </w:rPr>
              <w:br/>
              <w:t>4. Matau skeneryje siūlomą padėjimo vietą ir nuskanuoti faktinę padėjimo vietą.</w:t>
            </w:r>
          </w:p>
        </w:tc>
        <w:tc>
          <w:tcPr>
            <w:tcW w:w="1258" w:type="dxa"/>
            <w:tcBorders>
              <w:top w:val="nil"/>
              <w:left w:val="nil"/>
              <w:bottom w:val="single" w:sz="4" w:space="0" w:color="auto"/>
              <w:right w:val="single" w:sz="4" w:space="0" w:color="auto"/>
            </w:tcBorders>
            <w:shd w:val="clear" w:color="000000" w:fill="FFFFFF"/>
            <w:hideMark/>
          </w:tcPr>
          <w:p w14:paraId="69B24F8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A1E2A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352EC3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3C025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343</w:t>
            </w:r>
          </w:p>
        </w:tc>
        <w:tc>
          <w:tcPr>
            <w:tcW w:w="2420" w:type="dxa"/>
            <w:tcBorders>
              <w:top w:val="nil"/>
              <w:left w:val="nil"/>
              <w:bottom w:val="single" w:sz="4" w:space="0" w:color="auto"/>
              <w:right w:val="single" w:sz="4" w:space="0" w:color="auto"/>
            </w:tcBorders>
            <w:shd w:val="clear" w:color="000000" w:fill="FFFFFF"/>
            <w:hideMark/>
          </w:tcPr>
          <w:p w14:paraId="06336B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7DAA0C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7FB600E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peržiūrėti priimtus į sandėlį kiekius ir esamą likutį pagal kiekvieną pirkimo užsakymą, partijos numerį.</w:t>
            </w:r>
          </w:p>
        </w:tc>
        <w:tc>
          <w:tcPr>
            <w:tcW w:w="1258" w:type="dxa"/>
            <w:tcBorders>
              <w:top w:val="nil"/>
              <w:left w:val="nil"/>
              <w:bottom w:val="single" w:sz="4" w:space="0" w:color="auto"/>
              <w:right w:val="single" w:sz="4" w:space="0" w:color="auto"/>
            </w:tcBorders>
            <w:shd w:val="clear" w:color="000000" w:fill="FFFFFF"/>
            <w:hideMark/>
          </w:tcPr>
          <w:p w14:paraId="044E4C1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CA70B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F7D7FA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F3C6AE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344</w:t>
            </w:r>
          </w:p>
        </w:tc>
        <w:tc>
          <w:tcPr>
            <w:tcW w:w="2420" w:type="dxa"/>
            <w:tcBorders>
              <w:top w:val="nil"/>
              <w:left w:val="nil"/>
              <w:bottom w:val="single" w:sz="4" w:space="0" w:color="auto"/>
              <w:right w:val="single" w:sz="4" w:space="0" w:color="auto"/>
            </w:tcBorders>
            <w:shd w:val="clear" w:color="000000" w:fill="FFFFFF"/>
            <w:hideMark/>
          </w:tcPr>
          <w:p w14:paraId="3BDEA6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6793CF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2C98D2D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priimti sprendimą dėl dalinai įvykdytų pirkimo užsakymų</w:t>
            </w:r>
            <w:r w:rsidRPr="00510C73">
              <w:rPr>
                <w:rFonts w:ascii="Arial Narrow" w:eastAsia="Times New Roman" w:hAnsi="Arial Narrow" w:cs="Calibri"/>
                <w:sz w:val="20"/>
                <w:szCs w:val="20"/>
                <w:lang w:eastAsia="lt-LT"/>
              </w:rPr>
              <w:br/>
              <w:t>1. Atmesti visą atvykimą (brokuoju viską);</w:t>
            </w:r>
            <w:r w:rsidRPr="00510C73">
              <w:rPr>
                <w:rFonts w:ascii="Arial Narrow" w:eastAsia="Times New Roman" w:hAnsi="Arial Narrow" w:cs="Calibri"/>
                <w:sz w:val="20"/>
                <w:szCs w:val="20"/>
                <w:lang w:eastAsia="lt-LT"/>
              </w:rPr>
              <w:br/>
              <w:t>2. Priimti dalinai įvykdytas eilutes;</w:t>
            </w:r>
            <w:r w:rsidRPr="00510C73">
              <w:rPr>
                <w:rFonts w:ascii="Arial Narrow" w:eastAsia="Times New Roman" w:hAnsi="Arial Narrow" w:cs="Calibri"/>
                <w:sz w:val="20"/>
                <w:szCs w:val="20"/>
                <w:lang w:eastAsia="lt-LT"/>
              </w:rPr>
              <w:br/>
              <w:t>3. Palikti laukti dalinai įvykdytas eilutes.</w:t>
            </w:r>
          </w:p>
        </w:tc>
        <w:tc>
          <w:tcPr>
            <w:tcW w:w="1258" w:type="dxa"/>
            <w:tcBorders>
              <w:top w:val="nil"/>
              <w:left w:val="nil"/>
              <w:bottom w:val="single" w:sz="4" w:space="0" w:color="auto"/>
              <w:right w:val="single" w:sz="4" w:space="0" w:color="auto"/>
            </w:tcBorders>
            <w:shd w:val="clear" w:color="000000" w:fill="FFFFFF"/>
            <w:hideMark/>
          </w:tcPr>
          <w:p w14:paraId="7DDCEE8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B8616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5861BB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C976F0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345</w:t>
            </w:r>
          </w:p>
        </w:tc>
        <w:tc>
          <w:tcPr>
            <w:tcW w:w="2420" w:type="dxa"/>
            <w:tcBorders>
              <w:top w:val="nil"/>
              <w:left w:val="nil"/>
              <w:bottom w:val="single" w:sz="4" w:space="0" w:color="auto"/>
              <w:right w:val="single" w:sz="4" w:space="0" w:color="auto"/>
            </w:tcBorders>
            <w:shd w:val="clear" w:color="000000" w:fill="FFFFFF"/>
            <w:hideMark/>
          </w:tcPr>
          <w:p w14:paraId="288B4A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02B498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655643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sąskaitą sugretinti su pirkimo užsakymo eilutėmis ir faktiniais kiekiais.</w:t>
            </w:r>
          </w:p>
        </w:tc>
        <w:tc>
          <w:tcPr>
            <w:tcW w:w="1258" w:type="dxa"/>
            <w:tcBorders>
              <w:top w:val="nil"/>
              <w:left w:val="nil"/>
              <w:bottom w:val="single" w:sz="4" w:space="0" w:color="auto"/>
              <w:right w:val="single" w:sz="4" w:space="0" w:color="auto"/>
            </w:tcBorders>
            <w:shd w:val="clear" w:color="000000" w:fill="FFFFFF"/>
            <w:hideMark/>
          </w:tcPr>
          <w:p w14:paraId="397758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947C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0580C9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4E1627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346</w:t>
            </w:r>
          </w:p>
        </w:tc>
        <w:tc>
          <w:tcPr>
            <w:tcW w:w="2420" w:type="dxa"/>
            <w:tcBorders>
              <w:top w:val="nil"/>
              <w:left w:val="nil"/>
              <w:bottom w:val="single" w:sz="4" w:space="0" w:color="auto"/>
              <w:right w:val="single" w:sz="4" w:space="0" w:color="auto"/>
            </w:tcBorders>
            <w:shd w:val="clear" w:color="000000" w:fill="FFFFFF"/>
            <w:hideMark/>
          </w:tcPr>
          <w:p w14:paraId="558B51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5CB57B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3945E2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gautoms SKU partijoms priskirti papildomus kaštus.</w:t>
            </w:r>
          </w:p>
        </w:tc>
        <w:tc>
          <w:tcPr>
            <w:tcW w:w="1258" w:type="dxa"/>
            <w:tcBorders>
              <w:top w:val="nil"/>
              <w:left w:val="nil"/>
              <w:bottom w:val="single" w:sz="4" w:space="0" w:color="auto"/>
              <w:right w:val="single" w:sz="4" w:space="0" w:color="auto"/>
            </w:tcBorders>
            <w:shd w:val="clear" w:color="000000" w:fill="FFFFFF"/>
            <w:hideMark/>
          </w:tcPr>
          <w:p w14:paraId="49038E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8C10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1236A7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CE6DBA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347</w:t>
            </w:r>
          </w:p>
        </w:tc>
        <w:tc>
          <w:tcPr>
            <w:tcW w:w="2420" w:type="dxa"/>
            <w:tcBorders>
              <w:top w:val="nil"/>
              <w:left w:val="nil"/>
              <w:bottom w:val="single" w:sz="4" w:space="0" w:color="auto"/>
              <w:right w:val="single" w:sz="4" w:space="0" w:color="auto"/>
            </w:tcBorders>
            <w:shd w:val="clear" w:color="000000" w:fill="FFFFFF"/>
            <w:hideMark/>
          </w:tcPr>
          <w:p w14:paraId="6F86AD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Sandėlio valdymas</w:t>
            </w:r>
          </w:p>
        </w:tc>
        <w:tc>
          <w:tcPr>
            <w:tcW w:w="2500" w:type="dxa"/>
            <w:tcBorders>
              <w:top w:val="nil"/>
              <w:left w:val="nil"/>
              <w:bottom w:val="single" w:sz="4" w:space="0" w:color="auto"/>
              <w:right w:val="single" w:sz="4" w:space="0" w:color="auto"/>
            </w:tcBorders>
            <w:shd w:val="clear" w:color="000000" w:fill="FFFFFF"/>
            <w:hideMark/>
          </w:tcPr>
          <w:p w14:paraId="1CBDDA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7.4 Atvežtų SKU pajamavimas</w:t>
            </w:r>
          </w:p>
        </w:tc>
        <w:tc>
          <w:tcPr>
            <w:tcW w:w="6280" w:type="dxa"/>
            <w:tcBorders>
              <w:top w:val="nil"/>
              <w:left w:val="nil"/>
              <w:bottom w:val="single" w:sz="4" w:space="0" w:color="auto"/>
              <w:right w:val="single" w:sz="4" w:space="0" w:color="auto"/>
            </w:tcBorders>
            <w:shd w:val="clear" w:color="000000" w:fill="FFFFFF"/>
            <w:hideMark/>
          </w:tcPr>
          <w:p w14:paraId="3A83F5E3" w14:textId="790E129A"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nustatyti krovinio plombavimo reikalavimą – pasirinkus šį nustatymą sistema turi reikalauti sandėlio dokumentuose nurodyti plombos numerį su kuria atvyko užplombuota mašinos priekaba. Nenurodžius plombos numerio sistema turi drausti pradėti gavimo procedūrą ir </w:t>
            </w:r>
            <w:r w:rsidR="00641737" w:rsidRPr="00510C73">
              <w:rPr>
                <w:rFonts w:ascii="Arial Narrow" w:eastAsia="Times New Roman" w:hAnsi="Arial Narrow" w:cs="Calibri"/>
                <w:sz w:val="20"/>
                <w:szCs w:val="20"/>
                <w:lang w:eastAsia="lt-LT"/>
              </w:rPr>
              <w:t>užregistruoti</w:t>
            </w:r>
            <w:r w:rsidRPr="00510C73">
              <w:rPr>
                <w:rFonts w:ascii="Arial Narrow" w:eastAsia="Times New Roman" w:hAnsi="Arial Narrow" w:cs="Calibri"/>
                <w:sz w:val="20"/>
                <w:szCs w:val="20"/>
                <w:lang w:eastAsia="lt-LT"/>
              </w:rPr>
              <w:t xml:space="preserve"> gavimą.</w:t>
            </w:r>
          </w:p>
        </w:tc>
        <w:tc>
          <w:tcPr>
            <w:tcW w:w="1258" w:type="dxa"/>
            <w:tcBorders>
              <w:top w:val="nil"/>
              <w:left w:val="nil"/>
              <w:bottom w:val="single" w:sz="4" w:space="0" w:color="auto"/>
              <w:right w:val="single" w:sz="4" w:space="0" w:color="auto"/>
            </w:tcBorders>
            <w:shd w:val="clear" w:color="000000" w:fill="FFFFFF"/>
            <w:hideMark/>
          </w:tcPr>
          <w:p w14:paraId="737CC5C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BB511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570D3F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6B892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348</w:t>
            </w:r>
          </w:p>
        </w:tc>
        <w:tc>
          <w:tcPr>
            <w:tcW w:w="2420" w:type="dxa"/>
            <w:tcBorders>
              <w:top w:val="nil"/>
              <w:left w:val="nil"/>
              <w:bottom w:val="single" w:sz="4" w:space="0" w:color="auto"/>
              <w:right w:val="single" w:sz="4" w:space="0" w:color="auto"/>
            </w:tcBorders>
            <w:shd w:val="clear" w:color="000000" w:fill="FFFFFF"/>
            <w:hideMark/>
          </w:tcPr>
          <w:p w14:paraId="21E688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40D29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27F9F9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taisyklę siųsti tiekėjui pirkimo užsakymus automatiškai (</w:t>
            </w:r>
            <w:proofErr w:type="spellStart"/>
            <w:r w:rsidRPr="00510C73">
              <w:rPr>
                <w:rFonts w:ascii="Arial Narrow" w:eastAsia="Times New Roman" w:hAnsi="Arial Narrow" w:cs="Calibri"/>
                <w:color w:val="000000"/>
                <w:sz w:val="20"/>
                <w:szCs w:val="20"/>
                <w:lang w:eastAsia="lt-LT"/>
              </w:rPr>
              <w:t>el.paštu</w:t>
            </w:r>
            <w:proofErr w:type="spellEnd"/>
            <w:r w:rsidRPr="00510C73">
              <w:rPr>
                <w:rFonts w:ascii="Arial Narrow" w:eastAsia="Times New Roman" w:hAnsi="Arial Narrow" w:cs="Calibri"/>
                <w:color w:val="000000"/>
                <w:sz w:val="20"/>
                <w:szCs w:val="20"/>
                <w:lang w:eastAsia="lt-LT"/>
              </w:rPr>
              <w:t xml:space="preserve"> ar per sistemų integraciją arba kitu būdu).</w:t>
            </w:r>
          </w:p>
        </w:tc>
        <w:tc>
          <w:tcPr>
            <w:tcW w:w="1258" w:type="dxa"/>
            <w:tcBorders>
              <w:top w:val="nil"/>
              <w:left w:val="nil"/>
              <w:bottom w:val="single" w:sz="4" w:space="0" w:color="auto"/>
              <w:right w:val="single" w:sz="4" w:space="0" w:color="auto"/>
            </w:tcBorders>
            <w:shd w:val="clear" w:color="000000" w:fill="FFFFFF"/>
            <w:hideMark/>
          </w:tcPr>
          <w:p w14:paraId="3BE2E6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ABDFB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CF0CC9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47F857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349</w:t>
            </w:r>
          </w:p>
        </w:tc>
        <w:tc>
          <w:tcPr>
            <w:tcW w:w="2420" w:type="dxa"/>
            <w:tcBorders>
              <w:top w:val="nil"/>
              <w:left w:val="nil"/>
              <w:bottom w:val="single" w:sz="4" w:space="0" w:color="auto"/>
              <w:right w:val="single" w:sz="4" w:space="0" w:color="auto"/>
            </w:tcBorders>
            <w:shd w:val="clear" w:color="000000" w:fill="FFFFFF"/>
            <w:hideMark/>
          </w:tcPr>
          <w:p w14:paraId="6B2EFF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4FBFF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529120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rasti sutartis pagal pasirinktus paieškos kriterijus.</w:t>
            </w:r>
          </w:p>
        </w:tc>
        <w:tc>
          <w:tcPr>
            <w:tcW w:w="1258" w:type="dxa"/>
            <w:tcBorders>
              <w:top w:val="nil"/>
              <w:left w:val="nil"/>
              <w:bottom w:val="single" w:sz="4" w:space="0" w:color="auto"/>
              <w:right w:val="single" w:sz="4" w:space="0" w:color="auto"/>
            </w:tcBorders>
            <w:shd w:val="clear" w:color="000000" w:fill="FFFFFF"/>
            <w:hideMark/>
          </w:tcPr>
          <w:p w14:paraId="2486B4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C5FF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95D752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CE5183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350</w:t>
            </w:r>
          </w:p>
        </w:tc>
        <w:tc>
          <w:tcPr>
            <w:tcW w:w="2420" w:type="dxa"/>
            <w:tcBorders>
              <w:top w:val="nil"/>
              <w:left w:val="nil"/>
              <w:bottom w:val="single" w:sz="4" w:space="0" w:color="auto"/>
              <w:right w:val="single" w:sz="4" w:space="0" w:color="auto"/>
            </w:tcBorders>
            <w:shd w:val="clear" w:color="000000" w:fill="FFFFFF"/>
            <w:hideMark/>
          </w:tcPr>
          <w:p w14:paraId="2BDED6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EDFF1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1032B0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kiekvieną tiekėją susieti su tiekėjo prekėmis ir/ar paslaugomis.</w:t>
            </w:r>
          </w:p>
        </w:tc>
        <w:tc>
          <w:tcPr>
            <w:tcW w:w="1258" w:type="dxa"/>
            <w:tcBorders>
              <w:top w:val="nil"/>
              <w:left w:val="nil"/>
              <w:bottom w:val="single" w:sz="4" w:space="0" w:color="auto"/>
              <w:right w:val="single" w:sz="4" w:space="0" w:color="auto"/>
            </w:tcBorders>
            <w:shd w:val="clear" w:color="000000" w:fill="FFFFFF"/>
            <w:hideMark/>
          </w:tcPr>
          <w:p w14:paraId="03AC97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332D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60D7B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16544D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351</w:t>
            </w:r>
          </w:p>
        </w:tc>
        <w:tc>
          <w:tcPr>
            <w:tcW w:w="2420" w:type="dxa"/>
            <w:tcBorders>
              <w:top w:val="nil"/>
              <w:left w:val="nil"/>
              <w:bottom w:val="single" w:sz="4" w:space="0" w:color="auto"/>
              <w:right w:val="single" w:sz="4" w:space="0" w:color="auto"/>
            </w:tcBorders>
            <w:shd w:val="clear" w:color="000000" w:fill="FFFFFF"/>
            <w:hideMark/>
          </w:tcPr>
          <w:p w14:paraId="350FEC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EF8E9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6E2EDF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kiekvienai paslaugai ir kiekvienam SKU ar jų grupei numatyti pagrindinį tiekėją.</w:t>
            </w:r>
          </w:p>
        </w:tc>
        <w:tc>
          <w:tcPr>
            <w:tcW w:w="1258" w:type="dxa"/>
            <w:tcBorders>
              <w:top w:val="nil"/>
              <w:left w:val="nil"/>
              <w:bottom w:val="single" w:sz="4" w:space="0" w:color="auto"/>
              <w:right w:val="single" w:sz="4" w:space="0" w:color="auto"/>
            </w:tcBorders>
            <w:shd w:val="clear" w:color="000000" w:fill="FFFFFF"/>
            <w:hideMark/>
          </w:tcPr>
          <w:p w14:paraId="174AA7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F5E5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849C4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40B04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352</w:t>
            </w:r>
          </w:p>
        </w:tc>
        <w:tc>
          <w:tcPr>
            <w:tcW w:w="2420" w:type="dxa"/>
            <w:tcBorders>
              <w:top w:val="nil"/>
              <w:left w:val="nil"/>
              <w:bottom w:val="single" w:sz="4" w:space="0" w:color="auto"/>
              <w:right w:val="single" w:sz="4" w:space="0" w:color="auto"/>
            </w:tcBorders>
            <w:shd w:val="clear" w:color="000000" w:fill="FFFFFF"/>
            <w:hideMark/>
          </w:tcPr>
          <w:p w14:paraId="7FB810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35079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513F67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požymį, rodantį, kad iš tiekėjo perkama pagal sutartines kainas, be derybų</w:t>
            </w:r>
          </w:p>
        </w:tc>
        <w:tc>
          <w:tcPr>
            <w:tcW w:w="1258" w:type="dxa"/>
            <w:tcBorders>
              <w:top w:val="nil"/>
              <w:left w:val="nil"/>
              <w:bottom w:val="single" w:sz="4" w:space="0" w:color="auto"/>
              <w:right w:val="single" w:sz="4" w:space="0" w:color="auto"/>
            </w:tcBorders>
            <w:shd w:val="clear" w:color="000000" w:fill="FFFFFF"/>
            <w:hideMark/>
          </w:tcPr>
          <w:p w14:paraId="088557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7827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FAB2EDA"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146B437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353</w:t>
            </w:r>
          </w:p>
        </w:tc>
        <w:tc>
          <w:tcPr>
            <w:tcW w:w="2420" w:type="dxa"/>
            <w:tcBorders>
              <w:top w:val="nil"/>
              <w:left w:val="nil"/>
              <w:bottom w:val="single" w:sz="4" w:space="0" w:color="auto"/>
              <w:right w:val="single" w:sz="4" w:space="0" w:color="auto"/>
            </w:tcBorders>
            <w:shd w:val="clear" w:color="000000" w:fill="FFFFFF"/>
            <w:hideMark/>
          </w:tcPr>
          <w:p w14:paraId="72078A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66526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11942C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tiekėjo nurodyti krovinio pervežimo trukmę dienomis. Sistema turi įvertinti šį parametrą, skaičiuojant planuojamą gaminio pristatymo į kliento sandėlį datą.</w:t>
            </w:r>
            <w:r w:rsidRPr="00510C73">
              <w:rPr>
                <w:rFonts w:ascii="Arial Narrow" w:eastAsia="Times New Roman" w:hAnsi="Arial Narrow" w:cs="Calibri"/>
                <w:color w:val="000000"/>
                <w:sz w:val="20"/>
                <w:szCs w:val="20"/>
                <w:lang w:eastAsia="lt-LT"/>
              </w:rPr>
              <w:br/>
              <w:t xml:space="preserve">(Pastaba. Bendras pateikimo </w:t>
            </w:r>
            <w:proofErr w:type="spellStart"/>
            <w:r w:rsidRPr="00510C73">
              <w:rPr>
                <w:rFonts w:ascii="Arial Narrow" w:eastAsia="Times New Roman" w:hAnsi="Arial Narrow" w:cs="Calibri"/>
                <w:color w:val="000000"/>
                <w:sz w:val="20"/>
                <w:szCs w:val="20"/>
                <w:lang w:eastAsia="lt-LT"/>
              </w:rPr>
              <w:t>Lead</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time</w:t>
            </w:r>
            <w:proofErr w:type="spellEnd"/>
            <w:r w:rsidRPr="00510C73">
              <w:rPr>
                <w:rFonts w:ascii="Arial Narrow" w:eastAsia="Times New Roman" w:hAnsi="Arial Narrow" w:cs="Calibri"/>
                <w:color w:val="000000"/>
                <w:sz w:val="20"/>
                <w:szCs w:val="20"/>
                <w:lang w:eastAsia="lt-LT"/>
              </w:rPr>
              <w:t xml:space="preserve"> susideda iš žaliavų pristatymo, gamybos ir gaminio pervežimo terminų).</w:t>
            </w:r>
          </w:p>
        </w:tc>
        <w:tc>
          <w:tcPr>
            <w:tcW w:w="1258" w:type="dxa"/>
            <w:tcBorders>
              <w:top w:val="nil"/>
              <w:left w:val="nil"/>
              <w:bottom w:val="single" w:sz="4" w:space="0" w:color="auto"/>
              <w:right w:val="single" w:sz="4" w:space="0" w:color="auto"/>
            </w:tcBorders>
            <w:shd w:val="clear" w:color="000000" w:fill="FFFFFF"/>
            <w:hideMark/>
          </w:tcPr>
          <w:p w14:paraId="7C8CEC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51014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A2C7FD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531392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354</w:t>
            </w:r>
          </w:p>
        </w:tc>
        <w:tc>
          <w:tcPr>
            <w:tcW w:w="2420" w:type="dxa"/>
            <w:tcBorders>
              <w:top w:val="nil"/>
              <w:left w:val="nil"/>
              <w:bottom w:val="single" w:sz="4" w:space="0" w:color="auto"/>
              <w:right w:val="single" w:sz="4" w:space="0" w:color="auto"/>
            </w:tcBorders>
            <w:shd w:val="clear" w:color="000000" w:fill="FFFFFF"/>
            <w:hideMark/>
          </w:tcPr>
          <w:p w14:paraId="7C6ABD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5E834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583C75A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į sistemą įkelti ir išsaugoti su tiekėju suderintas prekių kainas ir jų galiojimo laikus.</w:t>
            </w:r>
          </w:p>
        </w:tc>
        <w:tc>
          <w:tcPr>
            <w:tcW w:w="1258" w:type="dxa"/>
            <w:tcBorders>
              <w:top w:val="nil"/>
              <w:left w:val="nil"/>
              <w:bottom w:val="single" w:sz="4" w:space="0" w:color="auto"/>
              <w:right w:val="single" w:sz="4" w:space="0" w:color="auto"/>
            </w:tcBorders>
            <w:shd w:val="clear" w:color="000000" w:fill="FFFFFF"/>
            <w:hideMark/>
          </w:tcPr>
          <w:p w14:paraId="227A619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FE69C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E1D308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831035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355</w:t>
            </w:r>
          </w:p>
        </w:tc>
        <w:tc>
          <w:tcPr>
            <w:tcW w:w="2420" w:type="dxa"/>
            <w:tcBorders>
              <w:top w:val="nil"/>
              <w:left w:val="nil"/>
              <w:bottom w:val="single" w:sz="4" w:space="0" w:color="auto"/>
              <w:right w:val="single" w:sz="4" w:space="0" w:color="auto"/>
            </w:tcBorders>
            <w:shd w:val="clear" w:color="000000" w:fill="FFFFFF"/>
            <w:hideMark/>
          </w:tcPr>
          <w:p w14:paraId="2B5A0F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908D5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22E557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tiekėjo kainas pagal SKU kiekio pirkimo rėžius.</w:t>
            </w:r>
          </w:p>
        </w:tc>
        <w:tc>
          <w:tcPr>
            <w:tcW w:w="1258" w:type="dxa"/>
            <w:tcBorders>
              <w:top w:val="nil"/>
              <w:left w:val="nil"/>
              <w:bottom w:val="single" w:sz="4" w:space="0" w:color="auto"/>
              <w:right w:val="single" w:sz="4" w:space="0" w:color="auto"/>
            </w:tcBorders>
            <w:shd w:val="clear" w:color="000000" w:fill="FFFFFF"/>
            <w:hideMark/>
          </w:tcPr>
          <w:p w14:paraId="536D48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7784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3982D55"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20DBC8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356</w:t>
            </w:r>
          </w:p>
        </w:tc>
        <w:tc>
          <w:tcPr>
            <w:tcW w:w="2420" w:type="dxa"/>
            <w:tcBorders>
              <w:top w:val="nil"/>
              <w:left w:val="nil"/>
              <w:bottom w:val="single" w:sz="4" w:space="0" w:color="auto"/>
              <w:right w:val="single" w:sz="4" w:space="0" w:color="auto"/>
            </w:tcBorders>
            <w:shd w:val="clear" w:color="000000" w:fill="FFFFFF"/>
            <w:hideMark/>
          </w:tcPr>
          <w:p w14:paraId="2AA0AF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17501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30D75A8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kontroliuoti kainas, kurios perkeliamos ar įvedamos ranka į pirkimo užsakymus ir perspėti, jei įvesta kaina nukrypsta nuo nusistovėjusios ilgalaikės žaliavos kainos (pvz. paskutinė pirkimo kaina) į aukštesnę ar žemesnę pusę. Tolerancijos intervalas turėtų būti konfigūruojamas parametras. Jei įvesta kaina yra didesnė, reikalaujamas papildomas patvirtinimas iš atsakingo asmens.</w:t>
            </w:r>
          </w:p>
        </w:tc>
        <w:tc>
          <w:tcPr>
            <w:tcW w:w="1258" w:type="dxa"/>
            <w:tcBorders>
              <w:top w:val="nil"/>
              <w:left w:val="nil"/>
              <w:bottom w:val="single" w:sz="4" w:space="0" w:color="auto"/>
              <w:right w:val="single" w:sz="4" w:space="0" w:color="auto"/>
            </w:tcBorders>
            <w:shd w:val="clear" w:color="000000" w:fill="FFFFFF"/>
            <w:hideMark/>
          </w:tcPr>
          <w:p w14:paraId="50B7E14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4B2A0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6EC505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00FC0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357</w:t>
            </w:r>
          </w:p>
        </w:tc>
        <w:tc>
          <w:tcPr>
            <w:tcW w:w="2420" w:type="dxa"/>
            <w:tcBorders>
              <w:top w:val="nil"/>
              <w:left w:val="nil"/>
              <w:bottom w:val="single" w:sz="4" w:space="0" w:color="auto"/>
              <w:right w:val="single" w:sz="4" w:space="0" w:color="auto"/>
            </w:tcBorders>
            <w:shd w:val="clear" w:color="000000" w:fill="FFFFFF"/>
            <w:hideMark/>
          </w:tcPr>
          <w:p w14:paraId="0761E8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22542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8.1 Taisyklės tiekėjui</w:t>
            </w:r>
          </w:p>
        </w:tc>
        <w:tc>
          <w:tcPr>
            <w:tcW w:w="6280" w:type="dxa"/>
            <w:tcBorders>
              <w:top w:val="nil"/>
              <w:left w:val="nil"/>
              <w:bottom w:val="single" w:sz="4" w:space="0" w:color="auto"/>
              <w:right w:val="single" w:sz="4" w:space="0" w:color="auto"/>
            </w:tcBorders>
            <w:shd w:val="clear" w:color="000000" w:fill="FFFFFF"/>
            <w:hideMark/>
          </w:tcPr>
          <w:p w14:paraId="7A843B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galimybė kontroliuoti kainas, kurios perkeliamos ar įvedamos ranka į pirkimo užsakymus. Jei įvesta kaina viršija sutartinę kainą, reikalaujamas papildomas patvirtinimas iš atsakingo asmens.</w:t>
            </w:r>
          </w:p>
        </w:tc>
        <w:tc>
          <w:tcPr>
            <w:tcW w:w="1258" w:type="dxa"/>
            <w:tcBorders>
              <w:top w:val="nil"/>
              <w:left w:val="nil"/>
              <w:bottom w:val="single" w:sz="4" w:space="0" w:color="auto"/>
              <w:right w:val="single" w:sz="4" w:space="0" w:color="auto"/>
            </w:tcBorders>
            <w:shd w:val="clear" w:color="000000" w:fill="FFFFFF"/>
            <w:hideMark/>
          </w:tcPr>
          <w:p w14:paraId="3DDA8F8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C2240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2421EB5"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52D418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358</w:t>
            </w:r>
          </w:p>
        </w:tc>
        <w:tc>
          <w:tcPr>
            <w:tcW w:w="2420" w:type="dxa"/>
            <w:tcBorders>
              <w:top w:val="nil"/>
              <w:left w:val="nil"/>
              <w:bottom w:val="single" w:sz="4" w:space="0" w:color="auto"/>
              <w:right w:val="single" w:sz="4" w:space="0" w:color="auto"/>
            </w:tcBorders>
            <w:shd w:val="clear" w:color="000000" w:fill="FFFFFF"/>
            <w:hideMark/>
          </w:tcPr>
          <w:p w14:paraId="2DC4F3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7CDD3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E3546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tokias pirkimų inicijavimo taisykles:</w:t>
            </w:r>
            <w:r w:rsidRPr="00510C73">
              <w:rPr>
                <w:rFonts w:ascii="Arial Narrow" w:eastAsia="Times New Roman" w:hAnsi="Arial Narrow" w:cs="Calibri"/>
                <w:color w:val="000000"/>
                <w:sz w:val="20"/>
                <w:szCs w:val="20"/>
                <w:lang w:eastAsia="lt-LT"/>
              </w:rPr>
              <w:br/>
              <w:t>1. Pirkimus inicijuoja sandėlio likučių palaikymo taisyklės;</w:t>
            </w:r>
            <w:r w:rsidRPr="00510C73">
              <w:rPr>
                <w:rFonts w:ascii="Arial Narrow" w:eastAsia="Times New Roman" w:hAnsi="Arial Narrow" w:cs="Calibri"/>
                <w:color w:val="000000"/>
                <w:sz w:val="20"/>
                <w:szCs w:val="20"/>
                <w:lang w:eastAsia="lt-LT"/>
              </w:rPr>
              <w:br/>
              <w:t>2. Pirkimus inicijuoja patvirtinti pardavimo užsakymai;</w:t>
            </w:r>
            <w:r w:rsidRPr="00510C73">
              <w:rPr>
                <w:rFonts w:ascii="Arial Narrow" w:eastAsia="Times New Roman" w:hAnsi="Arial Narrow" w:cs="Calibri"/>
                <w:color w:val="000000"/>
                <w:sz w:val="20"/>
                <w:szCs w:val="20"/>
                <w:lang w:eastAsia="lt-LT"/>
              </w:rPr>
              <w:br/>
              <w:t>3. Pirkimus inicijuoja patvirtinti gamybos užsakymai;</w:t>
            </w:r>
            <w:r w:rsidRPr="00510C73">
              <w:rPr>
                <w:rFonts w:ascii="Arial Narrow" w:eastAsia="Times New Roman" w:hAnsi="Arial Narrow" w:cs="Calibri"/>
                <w:color w:val="000000"/>
                <w:sz w:val="20"/>
                <w:szCs w:val="20"/>
                <w:lang w:eastAsia="lt-LT"/>
              </w:rPr>
              <w:br/>
              <w:t>4. Pirkimus inicijuoja vidiniai prašymai nupirkti medžiagą / priemonę / žaliavą;</w:t>
            </w:r>
            <w:r w:rsidRPr="00510C73">
              <w:rPr>
                <w:rFonts w:ascii="Arial Narrow" w:eastAsia="Times New Roman" w:hAnsi="Arial Narrow" w:cs="Calibri"/>
                <w:color w:val="000000"/>
                <w:sz w:val="20"/>
                <w:szCs w:val="20"/>
                <w:lang w:eastAsia="lt-LT"/>
              </w:rPr>
              <w:br/>
              <w:t>5. Pirkimus inicijuoja perkantysis asmuo, sukurdamas pirkimo užsakymą ir priskirdamas priežastį.</w:t>
            </w:r>
          </w:p>
        </w:tc>
        <w:tc>
          <w:tcPr>
            <w:tcW w:w="1258" w:type="dxa"/>
            <w:tcBorders>
              <w:top w:val="nil"/>
              <w:left w:val="nil"/>
              <w:bottom w:val="single" w:sz="4" w:space="0" w:color="auto"/>
              <w:right w:val="single" w:sz="4" w:space="0" w:color="auto"/>
            </w:tcBorders>
            <w:shd w:val="clear" w:color="000000" w:fill="FFFFFF"/>
            <w:hideMark/>
          </w:tcPr>
          <w:p w14:paraId="4CDCB7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6BBD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588905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DA0C93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359</w:t>
            </w:r>
          </w:p>
        </w:tc>
        <w:tc>
          <w:tcPr>
            <w:tcW w:w="2420" w:type="dxa"/>
            <w:tcBorders>
              <w:top w:val="nil"/>
              <w:left w:val="nil"/>
              <w:bottom w:val="single" w:sz="4" w:space="0" w:color="auto"/>
              <w:right w:val="single" w:sz="4" w:space="0" w:color="auto"/>
            </w:tcBorders>
            <w:shd w:val="clear" w:color="000000" w:fill="FFFFFF"/>
            <w:hideMark/>
          </w:tcPr>
          <w:p w14:paraId="7C5322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C61A5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926AD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min/</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taisykles sandėlio SKU palaikymui.</w:t>
            </w:r>
          </w:p>
        </w:tc>
        <w:tc>
          <w:tcPr>
            <w:tcW w:w="1258" w:type="dxa"/>
            <w:tcBorders>
              <w:top w:val="nil"/>
              <w:left w:val="nil"/>
              <w:bottom w:val="single" w:sz="4" w:space="0" w:color="auto"/>
              <w:right w:val="single" w:sz="4" w:space="0" w:color="auto"/>
            </w:tcBorders>
            <w:shd w:val="clear" w:color="000000" w:fill="FFFFFF"/>
            <w:hideMark/>
          </w:tcPr>
          <w:p w14:paraId="0BCB36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DEB43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AF17E0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31523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360</w:t>
            </w:r>
          </w:p>
        </w:tc>
        <w:tc>
          <w:tcPr>
            <w:tcW w:w="2420" w:type="dxa"/>
            <w:tcBorders>
              <w:top w:val="nil"/>
              <w:left w:val="nil"/>
              <w:bottom w:val="single" w:sz="4" w:space="0" w:color="auto"/>
              <w:right w:val="single" w:sz="4" w:space="0" w:color="auto"/>
            </w:tcBorders>
            <w:shd w:val="clear" w:color="000000" w:fill="FFFFFF"/>
            <w:hideMark/>
          </w:tcPr>
          <w:p w14:paraId="4D03C3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46770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F42AD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dinamines min/</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taisykles sandėlio SKU palaikymui, pagal suderintas likučio palaikymo formules (sezoniškumo palaikymas ar pan.).</w:t>
            </w:r>
          </w:p>
        </w:tc>
        <w:tc>
          <w:tcPr>
            <w:tcW w:w="1258" w:type="dxa"/>
            <w:tcBorders>
              <w:top w:val="nil"/>
              <w:left w:val="nil"/>
              <w:bottom w:val="single" w:sz="4" w:space="0" w:color="auto"/>
              <w:right w:val="single" w:sz="4" w:space="0" w:color="auto"/>
            </w:tcBorders>
            <w:shd w:val="clear" w:color="000000" w:fill="FFFFFF"/>
            <w:hideMark/>
          </w:tcPr>
          <w:p w14:paraId="2BFAFE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F11C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D1B6E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D7BEE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361</w:t>
            </w:r>
          </w:p>
        </w:tc>
        <w:tc>
          <w:tcPr>
            <w:tcW w:w="2420" w:type="dxa"/>
            <w:tcBorders>
              <w:top w:val="nil"/>
              <w:left w:val="nil"/>
              <w:bottom w:val="single" w:sz="4" w:space="0" w:color="auto"/>
              <w:right w:val="single" w:sz="4" w:space="0" w:color="auto"/>
            </w:tcBorders>
            <w:shd w:val="clear" w:color="000000" w:fill="FFFFFF"/>
            <w:hideMark/>
          </w:tcPr>
          <w:p w14:paraId="3682A4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CF156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19238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sandėlio likučius atskirai pagal kiekvieną atsargą, atsargų grupę ar pogrupį, įskaitant žaliavas kelyje.</w:t>
            </w:r>
          </w:p>
        </w:tc>
        <w:tc>
          <w:tcPr>
            <w:tcW w:w="1258" w:type="dxa"/>
            <w:tcBorders>
              <w:top w:val="nil"/>
              <w:left w:val="nil"/>
              <w:bottom w:val="single" w:sz="4" w:space="0" w:color="auto"/>
              <w:right w:val="single" w:sz="4" w:space="0" w:color="auto"/>
            </w:tcBorders>
            <w:shd w:val="clear" w:color="000000" w:fill="FFFFFF"/>
            <w:hideMark/>
          </w:tcPr>
          <w:p w14:paraId="41872D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F407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D6EE8A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561EB3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362</w:t>
            </w:r>
          </w:p>
        </w:tc>
        <w:tc>
          <w:tcPr>
            <w:tcW w:w="2420" w:type="dxa"/>
            <w:tcBorders>
              <w:top w:val="nil"/>
              <w:left w:val="nil"/>
              <w:bottom w:val="single" w:sz="4" w:space="0" w:color="auto"/>
              <w:right w:val="single" w:sz="4" w:space="0" w:color="auto"/>
            </w:tcBorders>
            <w:shd w:val="clear" w:color="000000" w:fill="FFFFFF"/>
            <w:hideMark/>
          </w:tcPr>
          <w:p w14:paraId="1889AB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484ED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A86AA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apskaičiuotą žaliavų pirkimo poreikį (sistema turi generuoti pasiūlymus pirkti, atsižvelgiant į pirkimo signalus).</w:t>
            </w:r>
          </w:p>
        </w:tc>
        <w:tc>
          <w:tcPr>
            <w:tcW w:w="1258" w:type="dxa"/>
            <w:tcBorders>
              <w:top w:val="nil"/>
              <w:left w:val="nil"/>
              <w:bottom w:val="single" w:sz="4" w:space="0" w:color="auto"/>
              <w:right w:val="single" w:sz="4" w:space="0" w:color="auto"/>
            </w:tcBorders>
            <w:shd w:val="clear" w:color="000000" w:fill="FFFFFF"/>
            <w:hideMark/>
          </w:tcPr>
          <w:p w14:paraId="0B56DC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4C3A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630F16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2DFEF5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363</w:t>
            </w:r>
          </w:p>
        </w:tc>
        <w:tc>
          <w:tcPr>
            <w:tcW w:w="2420" w:type="dxa"/>
            <w:tcBorders>
              <w:top w:val="nil"/>
              <w:left w:val="nil"/>
              <w:bottom w:val="single" w:sz="4" w:space="0" w:color="auto"/>
              <w:right w:val="single" w:sz="4" w:space="0" w:color="auto"/>
            </w:tcBorders>
            <w:shd w:val="clear" w:color="000000" w:fill="FFFFFF"/>
            <w:hideMark/>
          </w:tcPr>
          <w:p w14:paraId="73ED97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CDCBA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3AE68B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grupuoti pirkimo poreikį į vieną paklausimą ar užsakymą.</w:t>
            </w:r>
          </w:p>
        </w:tc>
        <w:tc>
          <w:tcPr>
            <w:tcW w:w="1258" w:type="dxa"/>
            <w:tcBorders>
              <w:top w:val="nil"/>
              <w:left w:val="nil"/>
              <w:bottom w:val="single" w:sz="4" w:space="0" w:color="auto"/>
              <w:right w:val="single" w:sz="4" w:space="0" w:color="auto"/>
            </w:tcBorders>
            <w:shd w:val="clear" w:color="000000" w:fill="FFFFFF"/>
            <w:hideMark/>
          </w:tcPr>
          <w:p w14:paraId="398588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C337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FEAB04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EA938A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364</w:t>
            </w:r>
          </w:p>
        </w:tc>
        <w:tc>
          <w:tcPr>
            <w:tcW w:w="2420" w:type="dxa"/>
            <w:tcBorders>
              <w:top w:val="nil"/>
              <w:left w:val="nil"/>
              <w:bottom w:val="single" w:sz="4" w:space="0" w:color="auto"/>
              <w:right w:val="single" w:sz="4" w:space="0" w:color="auto"/>
            </w:tcBorders>
            <w:shd w:val="clear" w:color="000000" w:fill="FFFFFF"/>
            <w:hideMark/>
          </w:tcPr>
          <w:p w14:paraId="7CF063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D2AA0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5761209F" w14:textId="2E93141A"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sukurti paklausimus tiekėjams, </w:t>
            </w:r>
            <w:r w:rsidR="00641737" w:rsidRPr="00510C73">
              <w:rPr>
                <w:rFonts w:ascii="Arial Narrow" w:eastAsia="Times New Roman" w:hAnsi="Arial Narrow" w:cs="Calibri"/>
                <w:color w:val="000000"/>
                <w:sz w:val="20"/>
                <w:szCs w:val="20"/>
                <w:lang w:eastAsia="lt-LT"/>
              </w:rPr>
              <w:t>dubliuoti</w:t>
            </w:r>
            <w:r w:rsidRPr="00510C73">
              <w:rPr>
                <w:rFonts w:ascii="Arial Narrow" w:eastAsia="Times New Roman" w:hAnsi="Arial Narrow" w:cs="Calibri"/>
                <w:color w:val="000000"/>
                <w:sz w:val="20"/>
                <w:szCs w:val="20"/>
                <w:lang w:eastAsia="lt-LT"/>
              </w:rPr>
              <w:t xml:space="preserve"> ir </w:t>
            </w:r>
            <w:proofErr w:type="spellStart"/>
            <w:r w:rsidRPr="00510C73">
              <w:rPr>
                <w:rFonts w:ascii="Arial Narrow" w:eastAsia="Times New Roman" w:hAnsi="Arial Narrow" w:cs="Calibri"/>
                <w:color w:val="000000"/>
                <w:sz w:val="20"/>
                <w:szCs w:val="20"/>
                <w:lang w:eastAsia="lt-LT"/>
              </w:rPr>
              <w:t>versijuoti</w:t>
            </w:r>
            <w:proofErr w:type="spellEnd"/>
            <w:r w:rsidRPr="00510C73">
              <w:rPr>
                <w:rFonts w:ascii="Arial Narrow" w:eastAsia="Times New Roman" w:hAnsi="Arial Narrow" w:cs="Calibri"/>
                <w:color w:val="000000"/>
                <w:sz w:val="20"/>
                <w:szCs w:val="20"/>
                <w:lang w:eastAsia="lt-LT"/>
              </w:rPr>
              <w:t xml:space="preserve"> paklausimus.</w:t>
            </w:r>
          </w:p>
        </w:tc>
        <w:tc>
          <w:tcPr>
            <w:tcW w:w="1258" w:type="dxa"/>
            <w:tcBorders>
              <w:top w:val="nil"/>
              <w:left w:val="nil"/>
              <w:bottom w:val="single" w:sz="4" w:space="0" w:color="auto"/>
              <w:right w:val="single" w:sz="4" w:space="0" w:color="auto"/>
            </w:tcBorders>
            <w:shd w:val="clear" w:color="000000" w:fill="FFFFFF"/>
            <w:hideMark/>
          </w:tcPr>
          <w:p w14:paraId="442D4F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48FB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A2E07C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979444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365</w:t>
            </w:r>
          </w:p>
        </w:tc>
        <w:tc>
          <w:tcPr>
            <w:tcW w:w="2420" w:type="dxa"/>
            <w:tcBorders>
              <w:top w:val="nil"/>
              <w:left w:val="nil"/>
              <w:bottom w:val="single" w:sz="4" w:space="0" w:color="auto"/>
              <w:right w:val="single" w:sz="4" w:space="0" w:color="auto"/>
            </w:tcBorders>
            <w:shd w:val="clear" w:color="000000" w:fill="FFFFFF"/>
            <w:hideMark/>
          </w:tcPr>
          <w:p w14:paraId="0C3CF8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A25E7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3B2BFF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tiekėjų atsakymus į paklausimus ir juos palyginti.</w:t>
            </w:r>
          </w:p>
        </w:tc>
        <w:tc>
          <w:tcPr>
            <w:tcW w:w="1258" w:type="dxa"/>
            <w:tcBorders>
              <w:top w:val="nil"/>
              <w:left w:val="nil"/>
              <w:bottom w:val="single" w:sz="4" w:space="0" w:color="auto"/>
              <w:right w:val="single" w:sz="4" w:space="0" w:color="auto"/>
            </w:tcBorders>
            <w:shd w:val="clear" w:color="000000" w:fill="FFFFFF"/>
            <w:hideMark/>
          </w:tcPr>
          <w:p w14:paraId="22029A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E527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00071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2EE4C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366</w:t>
            </w:r>
          </w:p>
        </w:tc>
        <w:tc>
          <w:tcPr>
            <w:tcW w:w="2420" w:type="dxa"/>
            <w:tcBorders>
              <w:top w:val="nil"/>
              <w:left w:val="nil"/>
              <w:bottom w:val="single" w:sz="4" w:space="0" w:color="auto"/>
              <w:right w:val="single" w:sz="4" w:space="0" w:color="auto"/>
            </w:tcBorders>
            <w:shd w:val="clear" w:color="000000" w:fill="FFFFFF"/>
            <w:hideMark/>
          </w:tcPr>
          <w:p w14:paraId="0AEBE6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70626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1FA33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tiekėjo istoriją, buvusius pasiūlymus ir užsakymus.</w:t>
            </w:r>
          </w:p>
        </w:tc>
        <w:tc>
          <w:tcPr>
            <w:tcW w:w="1258" w:type="dxa"/>
            <w:tcBorders>
              <w:top w:val="nil"/>
              <w:left w:val="nil"/>
              <w:bottom w:val="single" w:sz="4" w:space="0" w:color="auto"/>
              <w:right w:val="single" w:sz="4" w:space="0" w:color="auto"/>
            </w:tcBorders>
            <w:shd w:val="clear" w:color="000000" w:fill="FFFFFF"/>
            <w:hideMark/>
          </w:tcPr>
          <w:p w14:paraId="56A556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05BB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B680B5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71DF25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367</w:t>
            </w:r>
          </w:p>
        </w:tc>
        <w:tc>
          <w:tcPr>
            <w:tcW w:w="2420" w:type="dxa"/>
            <w:tcBorders>
              <w:top w:val="nil"/>
              <w:left w:val="nil"/>
              <w:bottom w:val="single" w:sz="4" w:space="0" w:color="auto"/>
              <w:right w:val="single" w:sz="4" w:space="0" w:color="auto"/>
            </w:tcBorders>
            <w:shd w:val="clear" w:color="000000" w:fill="FFFFFF"/>
            <w:hideMark/>
          </w:tcPr>
          <w:p w14:paraId="52E722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8148E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17994D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pirkimo užsakymą arba pasirinktą pirkimo paklausimą konvertuoti į pirkimo užsakymą.</w:t>
            </w:r>
          </w:p>
        </w:tc>
        <w:tc>
          <w:tcPr>
            <w:tcW w:w="1258" w:type="dxa"/>
            <w:tcBorders>
              <w:top w:val="nil"/>
              <w:left w:val="nil"/>
              <w:bottom w:val="single" w:sz="4" w:space="0" w:color="auto"/>
              <w:right w:val="single" w:sz="4" w:space="0" w:color="auto"/>
            </w:tcBorders>
            <w:shd w:val="clear" w:color="000000" w:fill="FFFFFF"/>
            <w:hideMark/>
          </w:tcPr>
          <w:p w14:paraId="6F46BD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EDDD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AA5CB4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187E98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368</w:t>
            </w:r>
          </w:p>
        </w:tc>
        <w:tc>
          <w:tcPr>
            <w:tcW w:w="2420" w:type="dxa"/>
            <w:tcBorders>
              <w:top w:val="nil"/>
              <w:left w:val="nil"/>
              <w:bottom w:val="single" w:sz="4" w:space="0" w:color="auto"/>
              <w:right w:val="single" w:sz="4" w:space="0" w:color="auto"/>
            </w:tcBorders>
            <w:shd w:val="clear" w:color="000000" w:fill="FFFFFF"/>
            <w:hideMark/>
          </w:tcPr>
          <w:p w14:paraId="061814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4E2CE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C085AF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pirkimo užsakymo eilutes sukurti alternatyviais vienetais (pvz. vienetais arba m3)</w:t>
            </w:r>
          </w:p>
        </w:tc>
        <w:tc>
          <w:tcPr>
            <w:tcW w:w="1258" w:type="dxa"/>
            <w:tcBorders>
              <w:top w:val="nil"/>
              <w:left w:val="nil"/>
              <w:bottom w:val="single" w:sz="4" w:space="0" w:color="auto"/>
              <w:right w:val="single" w:sz="4" w:space="0" w:color="auto"/>
            </w:tcBorders>
            <w:shd w:val="clear" w:color="000000" w:fill="FFFFFF"/>
            <w:hideMark/>
          </w:tcPr>
          <w:p w14:paraId="179661B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2F74E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7B8B21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574C7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369</w:t>
            </w:r>
          </w:p>
        </w:tc>
        <w:tc>
          <w:tcPr>
            <w:tcW w:w="2420" w:type="dxa"/>
            <w:tcBorders>
              <w:top w:val="nil"/>
              <w:left w:val="nil"/>
              <w:bottom w:val="single" w:sz="4" w:space="0" w:color="auto"/>
              <w:right w:val="single" w:sz="4" w:space="0" w:color="auto"/>
            </w:tcBorders>
            <w:shd w:val="clear" w:color="000000" w:fill="FFFFFF"/>
            <w:hideMark/>
          </w:tcPr>
          <w:p w14:paraId="0C1275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B1FCF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4E6B324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žaliavas pirkti pakuotėmis.</w:t>
            </w:r>
          </w:p>
        </w:tc>
        <w:tc>
          <w:tcPr>
            <w:tcW w:w="1258" w:type="dxa"/>
            <w:tcBorders>
              <w:top w:val="nil"/>
              <w:left w:val="nil"/>
              <w:bottom w:val="single" w:sz="4" w:space="0" w:color="auto"/>
              <w:right w:val="single" w:sz="4" w:space="0" w:color="auto"/>
            </w:tcBorders>
            <w:shd w:val="clear" w:color="000000" w:fill="FFFFFF"/>
            <w:hideMark/>
          </w:tcPr>
          <w:p w14:paraId="01750C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6715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85FA9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3962D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370</w:t>
            </w:r>
          </w:p>
        </w:tc>
        <w:tc>
          <w:tcPr>
            <w:tcW w:w="2420" w:type="dxa"/>
            <w:tcBorders>
              <w:top w:val="nil"/>
              <w:left w:val="nil"/>
              <w:bottom w:val="single" w:sz="4" w:space="0" w:color="auto"/>
              <w:right w:val="single" w:sz="4" w:space="0" w:color="auto"/>
            </w:tcBorders>
            <w:shd w:val="clear" w:color="000000" w:fill="FFFFFF"/>
            <w:hideMark/>
          </w:tcPr>
          <w:p w14:paraId="03672D1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838D6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77A26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užsakymui iš sistemos gauti prognozuojamą krovinio pristatymo datą.</w:t>
            </w:r>
          </w:p>
        </w:tc>
        <w:tc>
          <w:tcPr>
            <w:tcW w:w="1258" w:type="dxa"/>
            <w:tcBorders>
              <w:top w:val="nil"/>
              <w:left w:val="nil"/>
              <w:bottom w:val="single" w:sz="4" w:space="0" w:color="auto"/>
              <w:right w:val="single" w:sz="4" w:space="0" w:color="auto"/>
            </w:tcBorders>
            <w:shd w:val="clear" w:color="000000" w:fill="FFFFFF"/>
            <w:hideMark/>
          </w:tcPr>
          <w:p w14:paraId="141BE1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A095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4650A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9EC3AE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371</w:t>
            </w:r>
          </w:p>
        </w:tc>
        <w:tc>
          <w:tcPr>
            <w:tcW w:w="2420" w:type="dxa"/>
            <w:tcBorders>
              <w:top w:val="nil"/>
              <w:left w:val="nil"/>
              <w:bottom w:val="single" w:sz="4" w:space="0" w:color="auto"/>
              <w:right w:val="single" w:sz="4" w:space="0" w:color="auto"/>
            </w:tcBorders>
            <w:shd w:val="clear" w:color="000000" w:fill="FFFFFF"/>
            <w:hideMark/>
          </w:tcPr>
          <w:p w14:paraId="369C1F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E6621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4F0EBF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užsakyme kiekvienai eilutei numatyti individualią pristatymo datą.</w:t>
            </w:r>
          </w:p>
        </w:tc>
        <w:tc>
          <w:tcPr>
            <w:tcW w:w="1258" w:type="dxa"/>
            <w:tcBorders>
              <w:top w:val="nil"/>
              <w:left w:val="nil"/>
              <w:bottom w:val="single" w:sz="4" w:space="0" w:color="auto"/>
              <w:right w:val="single" w:sz="4" w:space="0" w:color="auto"/>
            </w:tcBorders>
            <w:shd w:val="clear" w:color="000000" w:fill="FFFFFF"/>
            <w:hideMark/>
          </w:tcPr>
          <w:p w14:paraId="03DBFC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6185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A0DC21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D90C08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372</w:t>
            </w:r>
          </w:p>
        </w:tc>
        <w:tc>
          <w:tcPr>
            <w:tcW w:w="2420" w:type="dxa"/>
            <w:tcBorders>
              <w:top w:val="nil"/>
              <w:left w:val="nil"/>
              <w:bottom w:val="single" w:sz="4" w:space="0" w:color="auto"/>
              <w:right w:val="single" w:sz="4" w:space="0" w:color="auto"/>
            </w:tcBorders>
            <w:shd w:val="clear" w:color="000000" w:fill="FFFFFF"/>
            <w:hideMark/>
          </w:tcPr>
          <w:p w14:paraId="2537CF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926A2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0A44FC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užsakymą susieti su konkrečių tikslu – su pardavimo užsakymu, gamybos užsakymu, projektu.</w:t>
            </w:r>
          </w:p>
        </w:tc>
        <w:tc>
          <w:tcPr>
            <w:tcW w:w="1258" w:type="dxa"/>
            <w:tcBorders>
              <w:top w:val="nil"/>
              <w:left w:val="nil"/>
              <w:bottom w:val="single" w:sz="4" w:space="0" w:color="auto"/>
              <w:right w:val="single" w:sz="4" w:space="0" w:color="auto"/>
            </w:tcBorders>
            <w:shd w:val="clear" w:color="000000" w:fill="FFFFFF"/>
            <w:hideMark/>
          </w:tcPr>
          <w:p w14:paraId="13928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DED1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8CC385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CDBB75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373</w:t>
            </w:r>
          </w:p>
        </w:tc>
        <w:tc>
          <w:tcPr>
            <w:tcW w:w="2420" w:type="dxa"/>
            <w:tcBorders>
              <w:top w:val="nil"/>
              <w:left w:val="nil"/>
              <w:bottom w:val="single" w:sz="4" w:space="0" w:color="auto"/>
              <w:right w:val="single" w:sz="4" w:space="0" w:color="auto"/>
            </w:tcBorders>
            <w:shd w:val="clear" w:color="000000" w:fill="FFFFFF"/>
            <w:hideMark/>
          </w:tcPr>
          <w:p w14:paraId="541617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E8E2D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5F7F22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pirkimo užsakymo prisegti dokumentus ar nuorodas į dokumentus.</w:t>
            </w:r>
          </w:p>
        </w:tc>
        <w:tc>
          <w:tcPr>
            <w:tcW w:w="1258" w:type="dxa"/>
            <w:tcBorders>
              <w:top w:val="nil"/>
              <w:left w:val="nil"/>
              <w:bottom w:val="single" w:sz="4" w:space="0" w:color="auto"/>
              <w:right w:val="single" w:sz="4" w:space="0" w:color="auto"/>
            </w:tcBorders>
            <w:shd w:val="clear" w:color="000000" w:fill="FFFFFF"/>
            <w:hideMark/>
          </w:tcPr>
          <w:p w14:paraId="2B58A8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4929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D92726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D99BF2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374</w:t>
            </w:r>
          </w:p>
        </w:tc>
        <w:tc>
          <w:tcPr>
            <w:tcW w:w="2420" w:type="dxa"/>
            <w:tcBorders>
              <w:top w:val="nil"/>
              <w:left w:val="nil"/>
              <w:bottom w:val="single" w:sz="4" w:space="0" w:color="auto"/>
              <w:right w:val="single" w:sz="4" w:space="0" w:color="auto"/>
            </w:tcBorders>
            <w:shd w:val="clear" w:color="000000" w:fill="FFFFFF"/>
            <w:hideMark/>
          </w:tcPr>
          <w:p w14:paraId="4E46A3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700A3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3E7CB0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atšaukti pirkimo užsakymus.</w:t>
            </w:r>
          </w:p>
        </w:tc>
        <w:tc>
          <w:tcPr>
            <w:tcW w:w="1258" w:type="dxa"/>
            <w:tcBorders>
              <w:top w:val="nil"/>
              <w:left w:val="nil"/>
              <w:bottom w:val="single" w:sz="4" w:space="0" w:color="auto"/>
              <w:right w:val="single" w:sz="4" w:space="0" w:color="auto"/>
            </w:tcBorders>
            <w:shd w:val="clear" w:color="000000" w:fill="FFFFFF"/>
            <w:hideMark/>
          </w:tcPr>
          <w:p w14:paraId="509A31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67766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151A01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63C0BC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375</w:t>
            </w:r>
          </w:p>
        </w:tc>
        <w:tc>
          <w:tcPr>
            <w:tcW w:w="2420" w:type="dxa"/>
            <w:tcBorders>
              <w:top w:val="nil"/>
              <w:left w:val="nil"/>
              <w:bottom w:val="single" w:sz="4" w:space="0" w:color="auto"/>
              <w:right w:val="single" w:sz="4" w:space="0" w:color="auto"/>
            </w:tcBorders>
            <w:shd w:val="clear" w:color="000000" w:fill="FFFFFF"/>
            <w:hideMark/>
          </w:tcPr>
          <w:p w14:paraId="689B83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12086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47D74B5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automatiškai perspėti apie viršijamus tiekėjo man nustatytus limitus.</w:t>
            </w:r>
          </w:p>
        </w:tc>
        <w:tc>
          <w:tcPr>
            <w:tcW w:w="1258" w:type="dxa"/>
            <w:tcBorders>
              <w:top w:val="nil"/>
              <w:left w:val="nil"/>
              <w:bottom w:val="single" w:sz="4" w:space="0" w:color="auto"/>
              <w:right w:val="single" w:sz="4" w:space="0" w:color="auto"/>
            </w:tcBorders>
            <w:shd w:val="clear" w:color="000000" w:fill="FFFFFF"/>
            <w:hideMark/>
          </w:tcPr>
          <w:p w14:paraId="2972C45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E4099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C82289B"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377FE0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376</w:t>
            </w:r>
          </w:p>
        </w:tc>
        <w:tc>
          <w:tcPr>
            <w:tcW w:w="2420" w:type="dxa"/>
            <w:tcBorders>
              <w:top w:val="nil"/>
              <w:left w:val="nil"/>
              <w:bottom w:val="single" w:sz="4" w:space="0" w:color="auto"/>
              <w:right w:val="single" w:sz="4" w:space="0" w:color="auto"/>
            </w:tcBorders>
            <w:shd w:val="clear" w:color="000000" w:fill="FFFFFF"/>
            <w:hideMark/>
          </w:tcPr>
          <w:p w14:paraId="0D5850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00B39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199F7D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gebėti įvertinti limitų užskaitas, kai tiekėjas kartu yra ir pirkėjas.</w:t>
            </w:r>
          </w:p>
        </w:tc>
        <w:tc>
          <w:tcPr>
            <w:tcW w:w="1258" w:type="dxa"/>
            <w:tcBorders>
              <w:top w:val="nil"/>
              <w:left w:val="nil"/>
              <w:bottom w:val="single" w:sz="4" w:space="0" w:color="auto"/>
              <w:right w:val="single" w:sz="4" w:space="0" w:color="auto"/>
            </w:tcBorders>
            <w:shd w:val="clear" w:color="000000" w:fill="FFFFFF"/>
            <w:hideMark/>
          </w:tcPr>
          <w:p w14:paraId="168D35C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255469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DA2616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85CB80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377</w:t>
            </w:r>
          </w:p>
        </w:tc>
        <w:tc>
          <w:tcPr>
            <w:tcW w:w="2420" w:type="dxa"/>
            <w:tcBorders>
              <w:top w:val="nil"/>
              <w:left w:val="nil"/>
              <w:bottom w:val="single" w:sz="4" w:space="0" w:color="auto"/>
              <w:right w:val="single" w:sz="4" w:space="0" w:color="auto"/>
            </w:tcBorders>
            <w:shd w:val="clear" w:color="000000" w:fill="FFFFFF"/>
            <w:hideMark/>
          </w:tcPr>
          <w:p w14:paraId="680C7F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27F14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03083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užsakymą susieti su kitais pirkimo užsakymais (žaliava, transportas, muitinės tarpininkas), priskiriant pirkimui papildomas pirkimo sąnaudas (pridedant tokias sąnaudas prie prekių vertės arba dedant tiesiai į DK sąskaitą pasirinktinai).</w:t>
            </w:r>
          </w:p>
        </w:tc>
        <w:tc>
          <w:tcPr>
            <w:tcW w:w="1258" w:type="dxa"/>
            <w:tcBorders>
              <w:top w:val="nil"/>
              <w:left w:val="nil"/>
              <w:bottom w:val="single" w:sz="4" w:space="0" w:color="auto"/>
              <w:right w:val="single" w:sz="4" w:space="0" w:color="auto"/>
            </w:tcBorders>
            <w:shd w:val="clear" w:color="000000" w:fill="FFFFFF"/>
            <w:hideMark/>
          </w:tcPr>
          <w:p w14:paraId="003C08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A31A5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A69FC5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9800C4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378</w:t>
            </w:r>
          </w:p>
        </w:tc>
        <w:tc>
          <w:tcPr>
            <w:tcW w:w="2420" w:type="dxa"/>
            <w:tcBorders>
              <w:top w:val="nil"/>
              <w:left w:val="nil"/>
              <w:bottom w:val="single" w:sz="4" w:space="0" w:color="auto"/>
              <w:right w:val="single" w:sz="4" w:space="0" w:color="auto"/>
            </w:tcBorders>
            <w:shd w:val="clear" w:color="000000" w:fill="FFFFFF"/>
            <w:hideMark/>
          </w:tcPr>
          <w:p w14:paraId="206424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CD5AC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C45D5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pirkimo sumos limitą, nuo kurio pirkimo užsakymas turi būti autorizuojamas. Skirtingi limitai, pagal naudotojus.</w:t>
            </w:r>
          </w:p>
        </w:tc>
        <w:tc>
          <w:tcPr>
            <w:tcW w:w="1258" w:type="dxa"/>
            <w:tcBorders>
              <w:top w:val="nil"/>
              <w:left w:val="nil"/>
              <w:bottom w:val="single" w:sz="4" w:space="0" w:color="auto"/>
              <w:right w:val="single" w:sz="4" w:space="0" w:color="auto"/>
            </w:tcBorders>
            <w:shd w:val="clear" w:color="000000" w:fill="FFFFFF"/>
            <w:hideMark/>
          </w:tcPr>
          <w:p w14:paraId="4E2DB6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B0C4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64222B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F02D6F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379</w:t>
            </w:r>
          </w:p>
        </w:tc>
        <w:tc>
          <w:tcPr>
            <w:tcW w:w="2420" w:type="dxa"/>
            <w:tcBorders>
              <w:top w:val="nil"/>
              <w:left w:val="nil"/>
              <w:bottom w:val="single" w:sz="4" w:space="0" w:color="auto"/>
              <w:right w:val="single" w:sz="4" w:space="0" w:color="auto"/>
            </w:tcBorders>
            <w:shd w:val="clear" w:color="000000" w:fill="FFFFFF"/>
            <w:hideMark/>
          </w:tcPr>
          <w:p w14:paraId="3AFEC7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B35BC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377FDA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užsakymo pagrindu nurodyti sumokėti avansą.</w:t>
            </w:r>
          </w:p>
        </w:tc>
        <w:tc>
          <w:tcPr>
            <w:tcW w:w="1258" w:type="dxa"/>
            <w:tcBorders>
              <w:top w:val="nil"/>
              <w:left w:val="nil"/>
              <w:bottom w:val="single" w:sz="4" w:space="0" w:color="auto"/>
              <w:right w:val="single" w:sz="4" w:space="0" w:color="auto"/>
            </w:tcBorders>
            <w:shd w:val="clear" w:color="000000" w:fill="FFFFFF"/>
            <w:hideMark/>
          </w:tcPr>
          <w:p w14:paraId="3EFF20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9EE1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38FB43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3BC3A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380</w:t>
            </w:r>
          </w:p>
        </w:tc>
        <w:tc>
          <w:tcPr>
            <w:tcW w:w="2420" w:type="dxa"/>
            <w:tcBorders>
              <w:top w:val="nil"/>
              <w:left w:val="nil"/>
              <w:bottom w:val="single" w:sz="4" w:space="0" w:color="auto"/>
              <w:right w:val="single" w:sz="4" w:space="0" w:color="auto"/>
            </w:tcBorders>
            <w:shd w:val="clear" w:color="000000" w:fill="FFFFFF"/>
            <w:hideMark/>
          </w:tcPr>
          <w:p w14:paraId="09CD44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2CF2E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012A81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pirkimo užsakymui suteikti būseną “įvykdytas” gavus visas prekes, mažiau arba daugiau prekių.</w:t>
            </w:r>
          </w:p>
        </w:tc>
        <w:tc>
          <w:tcPr>
            <w:tcW w:w="1258" w:type="dxa"/>
            <w:tcBorders>
              <w:top w:val="nil"/>
              <w:left w:val="nil"/>
              <w:bottom w:val="single" w:sz="4" w:space="0" w:color="auto"/>
              <w:right w:val="single" w:sz="4" w:space="0" w:color="auto"/>
            </w:tcBorders>
            <w:shd w:val="clear" w:color="000000" w:fill="FFFFFF"/>
            <w:hideMark/>
          </w:tcPr>
          <w:p w14:paraId="56B91A4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32BD2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AB5C1F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B02B35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381</w:t>
            </w:r>
          </w:p>
        </w:tc>
        <w:tc>
          <w:tcPr>
            <w:tcW w:w="2420" w:type="dxa"/>
            <w:tcBorders>
              <w:top w:val="nil"/>
              <w:left w:val="nil"/>
              <w:bottom w:val="single" w:sz="4" w:space="0" w:color="auto"/>
              <w:right w:val="single" w:sz="4" w:space="0" w:color="auto"/>
            </w:tcBorders>
            <w:shd w:val="clear" w:color="000000" w:fill="FFFFFF"/>
            <w:hideMark/>
          </w:tcPr>
          <w:p w14:paraId="21A81F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9C2B4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4D8561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dalinius atvežimus ir priimti sprendimus ar laikyti/uždaryti nebaigtą pirkimo užsakymą.</w:t>
            </w:r>
          </w:p>
        </w:tc>
        <w:tc>
          <w:tcPr>
            <w:tcW w:w="1258" w:type="dxa"/>
            <w:tcBorders>
              <w:top w:val="nil"/>
              <w:left w:val="nil"/>
              <w:bottom w:val="single" w:sz="4" w:space="0" w:color="auto"/>
              <w:right w:val="single" w:sz="4" w:space="0" w:color="auto"/>
            </w:tcBorders>
            <w:shd w:val="clear" w:color="000000" w:fill="FFFFFF"/>
            <w:hideMark/>
          </w:tcPr>
          <w:p w14:paraId="1105F3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5883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9975C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9DFC9E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382</w:t>
            </w:r>
          </w:p>
        </w:tc>
        <w:tc>
          <w:tcPr>
            <w:tcW w:w="2420" w:type="dxa"/>
            <w:tcBorders>
              <w:top w:val="nil"/>
              <w:left w:val="nil"/>
              <w:bottom w:val="single" w:sz="4" w:space="0" w:color="auto"/>
              <w:right w:val="single" w:sz="4" w:space="0" w:color="auto"/>
            </w:tcBorders>
            <w:shd w:val="clear" w:color="000000" w:fill="FFFFFF"/>
            <w:hideMark/>
          </w:tcPr>
          <w:p w14:paraId="69513E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CE59A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3F7711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susieti (sudengti) tiekėjo sąskaitą su vienu ar keliais pirkimo užsakymais.</w:t>
            </w:r>
          </w:p>
        </w:tc>
        <w:tc>
          <w:tcPr>
            <w:tcW w:w="1258" w:type="dxa"/>
            <w:tcBorders>
              <w:top w:val="nil"/>
              <w:left w:val="nil"/>
              <w:bottom w:val="single" w:sz="4" w:space="0" w:color="auto"/>
              <w:right w:val="single" w:sz="4" w:space="0" w:color="auto"/>
            </w:tcBorders>
            <w:shd w:val="clear" w:color="000000" w:fill="FFFFFF"/>
            <w:hideMark/>
          </w:tcPr>
          <w:p w14:paraId="55E773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5930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A7571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54827C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383</w:t>
            </w:r>
          </w:p>
        </w:tc>
        <w:tc>
          <w:tcPr>
            <w:tcW w:w="2420" w:type="dxa"/>
            <w:tcBorders>
              <w:top w:val="nil"/>
              <w:left w:val="nil"/>
              <w:bottom w:val="single" w:sz="4" w:space="0" w:color="auto"/>
              <w:right w:val="single" w:sz="4" w:space="0" w:color="auto"/>
            </w:tcBorders>
            <w:shd w:val="clear" w:color="000000" w:fill="FFFFFF"/>
            <w:hideMark/>
          </w:tcPr>
          <w:p w14:paraId="6C2C2C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5A8B8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64B74E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tikrinti sąskaitos atitikimą pirkimo užsakymui.</w:t>
            </w:r>
          </w:p>
        </w:tc>
        <w:tc>
          <w:tcPr>
            <w:tcW w:w="1258" w:type="dxa"/>
            <w:tcBorders>
              <w:top w:val="nil"/>
              <w:left w:val="nil"/>
              <w:bottom w:val="single" w:sz="4" w:space="0" w:color="auto"/>
              <w:right w:val="single" w:sz="4" w:space="0" w:color="auto"/>
            </w:tcBorders>
            <w:shd w:val="clear" w:color="000000" w:fill="FFFFFF"/>
            <w:hideMark/>
          </w:tcPr>
          <w:p w14:paraId="675764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A7C1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E9659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C3D42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384</w:t>
            </w:r>
          </w:p>
        </w:tc>
        <w:tc>
          <w:tcPr>
            <w:tcW w:w="2420" w:type="dxa"/>
            <w:tcBorders>
              <w:top w:val="nil"/>
              <w:left w:val="nil"/>
              <w:bottom w:val="single" w:sz="4" w:space="0" w:color="auto"/>
              <w:right w:val="single" w:sz="4" w:space="0" w:color="auto"/>
            </w:tcBorders>
            <w:shd w:val="clear" w:color="000000" w:fill="FFFFFF"/>
            <w:hideMark/>
          </w:tcPr>
          <w:p w14:paraId="6DADF5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5B388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1388B7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apskaičiuotą transporto paslaugų pirkimo poreikį (sistema turi generuoti pasiūlymus pirkti, atsižvelgiant į pirkimo signalus).</w:t>
            </w:r>
          </w:p>
        </w:tc>
        <w:tc>
          <w:tcPr>
            <w:tcW w:w="1258" w:type="dxa"/>
            <w:tcBorders>
              <w:top w:val="nil"/>
              <w:left w:val="nil"/>
              <w:bottom w:val="single" w:sz="4" w:space="0" w:color="auto"/>
              <w:right w:val="single" w:sz="4" w:space="0" w:color="auto"/>
            </w:tcBorders>
            <w:shd w:val="clear" w:color="000000" w:fill="FFFFFF"/>
            <w:hideMark/>
          </w:tcPr>
          <w:p w14:paraId="7EEF90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8E1C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A5FA42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EB70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385</w:t>
            </w:r>
          </w:p>
        </w:tc>
        <w:tc>
          <w:tcPr>
            <w:tcW w:w="2420" w:type="dxa"/>
            <w:tcBorders>
              <w:top w:val="nil"/>
              <w:left w:val="nil"/>
              <w:bottom w:val="single" w:sz="4" w:space="0" w:color="auto"/>
              <w:right w:val="single" w:sz="4" w:space="0" w:color="auto"/>
            </w:tcBorders>
            <w:shd w:val="clear" w:color="000000" w:fill="FFFFFF"/>
            <w:hideMark/>
          </w:tcPr>
          <w:p w14:paraId="204406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CC393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8.2 Pirkimas</w:t>
            </w:r>
          </w:p>
        </w:tc>
        <w:tc>
          <w:tcPr>
            <w:tcW w:w="6280" w:type="dxa"/>
            <w:tcBorders>
              <w:top w:val="nil"/>
              <w:left w:val="nil"/>
              <w:bottom w:val="single" w:sz="4" w:space="0" w:color="auto"/>
              <w:right w:val="single" w:sz="4" w:space="0" w:color="auto"/>
            </w:tcBorders>
            <w:shd w:val="clear" w:color="000000" w:fill="FFFFFF"/>
            <w:hideMark/>
          </w:tcPr>
          <w:p w14:paraId="25F9700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patvirtinti pirkimo užsakymą. Sistema turi tikrinti pirkimo užsakymo duomenų korektiškumą.</w:t>
            </w:r>
          </w:p>
        </w:tc>
        <w:tc>
          <w:tcPr>
            <w:tcW w:w="1258" w:type="dxa"/>
            <w:tcBorders>
              <w:top w:val="nil"/>
              <w:left w:val="nil"/>
              <w:bottom w:val="single" w:sz="4" w:space="0" w:color="auto"/>
              <w:right w:val="single" w:sz="4" w:space="0" w:color="auto"/>
            </w:tcBorders>
            <w:shd w:val="clear" w:color="000000" w:fill="FFFFFF"/>
            <w:hideMark/>
          </w:tcPr>
          <w:p w14:paraId="6D4B0E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376A9D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5ED1C7D"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2296BC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386</w:t>
            </w:r>
          </w:p>
        </w:tc>
        <w:tc>
          <w:tcPr>
            <w:tcW w:w="2420" w:type="dxa"/>
            <w:tcBorders>
              <w:top w:val="nil"/>
              <w:left w:val="nil"/>
              <w:bottom w:val="single" w:sz="4" w:space="0" w:color="auto"/>
              <w:right w:val="single" w:sz="4" w:space="0" w:color="auto"/>
            </w:tcBorders>
            <w:shd w:val="clear" w:color="000000" w:fill="FFFFFF"/>
            <w:hideMark/>
          </w:tcPr>
          <w:p w14:paraId="7A184B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10A77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59910F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užsakyti įvairios rūšies transportą (arba jų kombinacijas):</w:t>
            </w:r>
            <w:r w:rsidRPr="00510C73">
              <w:rPr>
                <w:rFonts w:ascii="Arial Narrow" w:eastAsia="Times New Roman" w:hAnsi="Arial Narrow" w:cs="Calibri"/>
                <w:color w:val="000000"/>
                <w:sz w:val="20"/>
                <w:szCs w:val="20"/>
                <w:lang w:eastAsia="lt-LT"/>
              </w:rPr>
              <w:br/>
              <w:t>1. Kelių transportas;</w:t>
            </w:r>
            <w:r w:rsidRPr="00510C73">
              <w:rPr>
                <w:rFonts w:ascii="Arial Narrow" w:eastAsia="Times New Roman" w:hAnsi="Arial Narrow" w:cs="Calibri"/>
                <w:color w:val="000000"/>
                <w:sz w:val="20"/>
                <w:szCs w:val="20"/>
                <w:lang w:eastAsia="lt-LT"/>
              </w:rPr>
              <w:br/>
              <w:t>2. Jūrų transportas;</w:t>
            </w:r>
            <w:r w:rsidRPr="00510C73">
              <w:rPr>
                <w:rFonts w:ascii="Arial Narrow" w:eastAsia="Times New Roman" w:hAnsi="Arial Narrow" w:cs="Calibri"/>
                <w:color w:val="000000"/>
                <w:sz w:val="20"/>
                <w:szCs w:val="20"/>
                <w:lang w:eastAsia="lt-LT"/>
              </w:rPr>
              <w:br/>
              <w:t>3. Kurjeriniai pervežimai.</w:t>
            </w:r>
          </w:p>
        </w:tc>
        <w:tc>
          <w:tcPr>
            <w:tcW w:w="1258" w:type="dxa"/>
            <w:tcBorders>
              <w:top w:val="nil"/>
              <w:left w:val="nil"/>
              <w:bottom w:val="single" w:sz="4" w:space="0" w:color="auto"/>
              <w:right w:val="single" w:sz="4" w:space="0" w:color="auto"/>
            </w:tcBorders>
            <w:shd w:val="clear" w:color="000000" w:fill="FFFFFF"/>
            <w:hideMark/>
          </w:tcPr>
          <w:p w14:paraId="2D1C26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F15F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5D58A6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46AD22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387</w:t>
            </w:r>
          </w:p>
        </w:tc>
        <w:tc>
          <w:tcPr>
            <w:tcW w:w="2420" w:type="dxa"/>
            <w:tcBorders>
              <w:top w:val="nil"/>
              <w:left w:val="nil"/>
              <w:bottom w:val="single" w:sz="4" w:space="0" w:color="auto"/>
              <w:right w:val="single" w:sz="4" w:space="0" w:color="auto"/>
            </w:tcBorders>
            <w:shd w:val="clear" w:color="000000" w:fill="FFFFFF"/>
            <w:hideMark/>
          </w:tcPr>
          <w:p w14:paraId="210E28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73C03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145BCF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kliento (ir tiekėjo analogiškai) kortelėje ir kiekvieno pardavimo (arba pirkimo) užsakymo sąlygose nurodyti pervežimo sąlygas pagal </w:t>
            </w:r>
            <w:proofErr w:type="spellStart"/>
            <w:r w:rsidRPr="00510C73">
              <w:rPr>
                <w:rFonts w:ascii="Arial Narrow" w:eastAsia="Times New Roman" w:hAnsi="Arial Narrow" w:cs="Calibri"/>
                <w:color w:val="000000"/>
                <w:sz w:val="20"/>
                <w:szCs w:val="20"/>
                <w:lang w:eastAsia="lt-LT"/>
              </w:rPr>
              <w:t>Incoterms</w:t>
            </w:r>
            <w:proofErr w:type="spellEnd"/>
            <w:r w:rsidRPr="00510C73">
              <w:rPr>
                <w:rFonts w:ascii="Arial Narrow" w:eastAsia="Times New Roman" w:hAnsi="Arial Narrow" w:cs="Calibri"/>
                <w:color w:val="000000"/>
                <w:sz w:val="20"/>
                <w:szCs w:val="20"/>
                <w:lang w:eastAsia="lt-LT"/>
              </w:rPr>
              <w:t xml:space="preserve"> klasifikatorių.</w:t>
            </w:r>
          </w:p>
        </w:tc>
        <w:tc>
          <w:tcPr>
            <w:tcW w:w="1258" w:type="dxa"/>
            <w:tcBorders>
              <w:top w:val="nil"/>
              <w:left w:val="nil"/>
              <w:bottom w:val="single" w:sz="4" w:space="0" w:color="auto"/>
              <w:right w:val="single" w:sz="4" w:space="0" w:color="auto"/>
            </w:tcBorders>
            <w:shd w:val="clear" w:color="000000" w:fill="FFFFFF"/>
            <w:hideMark/>
          </w:tcPr>
          <w:p w14:paraId="213AF5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E2EE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060C1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C2B70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388</w:t>
            </w:r>
          </w:p>
        </w:tc>
        <w:tc>
          <w:tcPr>
            <w:tcW w:w="2420" w:type="dxa"/>
            <w:tcBorders>
              <w:top w:val="nil"/>
              <w:left w:val="nil"/>
              <w:bottom w:val="single" w:sz="4" w:space="0" w:color="auto"/>
              <w:right w:val="single" w:sz="4" w:space="0" w:color="auto"/>
            </w:tcBorders>
            <w:shd w:val="clear" w:color="000000" w:fill="FFFFFF"/>
            <w:hideMark/>
          </w:tcPr>
          <w:p w14:paraId="09820B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D0D9E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6E7D31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maršrutus, priskirti pervežimo maršrutams įkainius.</w:t>
            </w:r>
          </w:p>
        </w:tc>
        <w:tc>
          <w:tcPr>
            <w:tcW w:w="1258" w:type="dxa"/>
            <w:tcBorders>
              <w:top w:val="nil"/>
              <w:left w:val="nil"/>
              <w:bottom w:val="single" w:sz="4" w:space="0" w:color="auto"/>
              <w:right w:val="single" w:sz="4" w:space="0" w:color="auto"/>
            </w:tcBorders>
            <w:shd w:val="clear" w:color="000000" w:fill="FFFFFF"/>
            <w:hideMark/>
          </w:tcPr>
          <w:p w14:paraId="53E7A2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587E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1659B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09B0A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389</w:t>
            </w:r>
          </w:p>
        </w:tc>
        <w:tc>
          <w:tcPr>
            <w:tcW w:w="2420" w:type="dxa"/>
            <w:tcBorders>
              <w:top w:val="nil"/>
              <w:left w:val="nil"/>
              <w:bottom w:val="single" w:sz="4" w:space="0" w:color="auto"/>
              <w:right w:val="single" w:sz="4" w:space="0" w:color="auto"/>
            </w:tcBorders>
            <w:shd w:val="clear" w:color="000000" w:fill="FFFFFF"/>
            <w:hideMark/>
          </w:tcPr>
          <w:p w14:paraId="4BCA03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FE9BF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655AE0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sistemos pranešimus apie sistemos logistikos etapų būsenas (pvz. kad galėčiau pasiskambinti klientui ir paklausti, ar krovinys jau atvyko?).</w:t>
            </w:r>
          </w:p>
        </w:tc>
        <w:tc>
          <w:tcPr>
            <w:tcW w:w="1258" w:type="dxa"/>
            <w:tcBorders>
              <w:top w:val="nil"/>
              <w:left w:val="nil"/>
              <w:bottom w:val="single" w:sz="4" w:space="0" w:color="auto"/>
              <w:right w:val="single" w:sz="4" w:space="0" w:color="auto"/>
            </w:tcBorders>
            <w:shd w:val="clear" w:color="000000" w:fill="FFFFFF"/>
            <w:hideMark/>
          </w:tcPr>
          <w:p w14:paraId="6A6472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8BB7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029D44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7C5DB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390</w:t>
            </w:r>
          </w:p>
        </w:tc>
        <w:tc>
          <w:tcPr>
            <w:tcW w:w="2420" w:type="dxa"/>
            <w:tcBorders>
              <w:top w:val="nil"/>
              <w:left w:val="nil"/>
              <w:bottom w:val="single" w:sz="4" w:space="0" w:color="auto"/>
              <w:right w:val="single" w:sz="4" w:space="0" w:color="auto"/>
            </w:tcBorders>
            <w:shd w:val="clear" w:color="000000" w:fill="FFFFFF"/>
            <w:hideMark/>
          </w:tcPr>
          <w:p w14:paraId="572494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16C08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1880CD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paklausimus dėl transporto paslaugų užsakymo.</w:t>
            </w:r>
          </w:p>
        </w:tc>
        <w:tc>
          <w:tcPr>
            <w:tcW w:w="1258" w:type="dxa"/>
            <w:tcBorders>
              <w:top w:val="nil"/>
              <w:left w:val="nil"/>
              <w:bottom w:val="single" w:sz="4" w:space="0" w:color="auto"/>
              <w:right w:val="single" w:sz="4" w:space="0" w:color="auto"/>
            </w:tcBorders>
            <w:shd w:val="clear" w:color="000000" w:fill="FFFFFF"/>
            <w:hideMark/>
          </w:tcPr>
          <w:p w14:paraId="205991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2922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C980FB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FC1FA5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391</w:t>
            </w:r>
          </w:p>
        </w:tc>
        <w:tc>
          <w:tcPr>
            <w:tcW w:w="2420" w:type="dxa"/>
            <w:tcBorders>
              <w:top w:val="nil"/>
              <w:left w:val="nil"/>
              <w:bottom w:val="single" w:sz="4" w:space="0" w:color="auto"/>
              <w:right w:val="single" w:sz="4" w:space="0" w:color="auto"/>
            </w:tcBorders>
            <w:shd w:val="clear" w:color="000000" w:fill="FFFFFF"/>
            <w:hideMark/>
          </w:tcPr>
          <w:p w14:paraId="1FADC5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8780C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608ADE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sukurti transporto paslaugų užsakymą, patvirtinant transportą, krovinį, maršrutą ar maršruto segmentą. Galiu suformuoti </w:t>
            </w:r>
            <w:proofErr w:type="spellStart"/>
            <w:r w:rsidRPr="00510C73">
              <w:rPr>
                <w:rFonts w:ascii="Arial Narrow" w:eastAsia="Times New Roman" w:hAnsi="Arial Narrow" w:cs="Calibri"/>
                <w:color w:val="000000"/>
                <w:sz w:val="20"/>
                <w:szCs w:val="20"/>
                <w:lang w:eastAsia="lt-LT"/>
              </w:rPr>
              <w:t>pdf</w:t>
            </w:r>
            <w:proofErr w:type="spellEnd"/>
            <w:r w:rsidRPr="00510C73">
              <w:rPr>
                <w:rFonts w:ascii="Arial Narrow" w:eastAsia="Times New Roman" w:hAnsi="Arial Narrow" w:cs="Calibri"/>
                <w:color w:val="000000"/>
                <w:sz w:val="20"/>
                <w:szCs w:val="20"/>
                <w:lang w:eastAsia="lt-LT"/>
              </w:rPr>
              <w:t xml:space="preserve"> ir automatiškai jį išsiųsti pasirinktam vežėjui tvirtinimui.</w:t>
            </w:r>
          </w:p>
        </w:tc>
        <w:tc>
          <w:tcPr>
            <w:tcW w:w="1258" w:type="dxa"/>
            <w:tcBorders>
              <w:top w:val="nil"/>
              <w:left w:val="nil"/>
              <w:bottom w:val="single" w:sz="4" w:space="0" w:color="auto"/>
              <w:right w:val="single" w:sz="4" w:space="0" w:color="auto"/>
            </w:tcBorders>
            <w:shd w:val="clear" w:color="000000" w:fill="FFFFFF"/>
            <w:hideMark/>
          </w:tcPr>
          <w:p w14:paraId="4A7B41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598A8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FFE67F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09F814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392</w:t>
            </w:r>
          </w:p>
        </w:tc>
        <w:tc>
          <w:tcPr>
            <w:tcW w:w="2420" w:type="dxa"/>
            <w:tcBorders>
              <w:top w:val="nil"/>
              <w:left w:val="nil"/>
              <w:bottom w:val="single" w:sz="4" w:space="0" w:color="auto"/>
              <w:right w:val="single" w:sz="4" w:space="0" w:color="auto"/>
            </w:tcBorders>
            <w:shd w:val="clear" w:color="000000" w:fill="FFFFFF"/>
            <w:hideMark/>
          </w:tcPr>
          <w:p w14:paraId="322F31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78211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33F8DC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reikalavimus užsakomai transporto priemonei (matmenys, apkrovimai, saugos, higienos reikalavimai).</w:t>
            </w:r>
          </w:p>
        </w:tc>
        <w:tc>
          <w:tcPr>
            <w:tcW w:w="1258" w:type="dxa"/>
            <w:tcBorders>
              <w:top w:val="nil"/>
              <w:left w:val="nil"/>
              <w:bottom w:val="single" w:sz="4" w:space="0" w:color="auto"/>
              <w:right w:val="single" w:sz="4" w:space="0" w:color="auto"/>
            </w:tcBorders>
            <w:shd w:val="clear" w:color="000000" w:fill="FFFFFF"/>
            <w:hideMark/>
          </w:tcPr>
          <w:p w14:paraId="6D280A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3067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825EE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DE86F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393</w:t>
            </w:r>
          </w:p>
        </w:tc>
        <w:tc>
          <w:tcPr>
            <w:tcW w:w="2420" w:type="dxa"/>
            <w:tcBorders>
              <w:top w:val="nil"/>
              <w:left w:val="nil"/>
              <w:bottom w:val="single" w:sz="4" w:space="0" w:color="auto"/>
              <w:right w:val="single" w:sz="4" w:space="0" w:color="auto"/>
            </w:tcBorders>
            <w:shd w:val="clear" w:color="000000" w:fill="FFFFFF"/>
            <w:hideMark/>
          </w:tcPr>
          <w:p w14:paraId="79127D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55DA0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03EFC5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siuntas ir priskirti siuntas į transportą. Vienu transportu galiu vežti siuntas vienam arba keliems klientams</w:t>
            </w:r>
          </w:p>
        </w:tc>
        <w:tc>
          <w:tcPr>
            <w:tcW w:w="1258" w:type="dxa"/>
            <w:tcBorders>
              <w:top w:val="nil"/>
              <w:left w:val="nil"/>
              <w:bottom w:val="single" w:sz="4" w:space="0" w:color="auto"/>
              <w:right w:val="single" w:sz="4" w:space="0" w:color="auto"/>
            </w:tcBorders>
            <w:shd w:val="clear" w:color="000000" w:fill="FFFFFF"/>
            <w:hideMark/>
          </w:tcPr>
          <w:p w14:paraId="206B1E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878D4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803A82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7FE77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394</w:t>
            </w:r>
          </w:p>
        </w:tc>
        <w:tc>
          <w:tcPr>
            <w:tcW w:w="2420" w:type="dxa"/>
            <w:tcBorders>
              <w:top w:val="nil"/>
              <w:left w:val="nil"/>
              <w:bottom w:val="single" w:sz="4" w:space="0" w:color="auto"/>
              <w:right w:val="single" w:sz="4" w:space="0" w:color="auto"/>
            </w:tcBorders>
            <w:shd w:val="clear" w:color="000000" w:fill="FFFFFF"/>
            <w:hideMark/>
          </w:tcPr>
          <w:p w14:paraId="27E06D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7E4A8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4A2527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susieti kelis transporto paslaugų užsakymus į vieną suderintą maršrutą (pvz. Sausuma-jūra-sausuma).</w:t>
            </w:r>
          </w:p>
        </w:tc>
        <w:tc>
          <w:tcPr>
            <w:tcW w:w="1258" w:type="dxa"/>
            <w:tcBorders>
              <w:top w:val="nil"/>
              <w:left w:val="nil"/>
              <w:bottom w:val="single" w:sz="4" w:space="0" w:color="auto"/>
              <w:right w:val="single" w:sz="4" w:space="0" w:color="auto"/>
            </w:tcBorders>
            <w:shd w:val="clear" w:color="000000" w:fill="FFFFFF"/>
            <w:hideMark/>
          </w:tcPr>
          <w:p w14:paraId="0E78FB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48A5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8088A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57A8A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395</w:t>
            </w:r>
          </w:p>
        </w:tc>
        <w:tc>
          <w:tcPr>
            <w:tcW w:w="2420" w:type="dxa"/>
            <w:tcBorders>
              <w:top w:val="nil"/>
              <w:left w:val="nil"/>
              <w:bottom w:val="single" w:sz="4" w:space="0" w:color="auto"/>
              <w:right w:val="single" w:sz="4" w:space="0" w:color="auto"/>
            </w:tcBorders>
            <w:shd w:val="clear" w:color="000000" w:fill="FFFFFF"/>
            <w:hideMark/>
          </w:tcPr>
          <w:p w14:paraId="70EDF4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3C980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144843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apskaičiuoti transporto paslaugų kainą pagal normatyvinius krovinių ir maršrutų duomenis ir/arba pagal sudarytas transporto paslaugų sutartis.</w:t>
            </w:r>
          </w:p>
        </w:tc>
        <w:tc>
          <w:tcPr>
            <w:tcW w:w="1258" w:type="dxa"/>
            <w:tcBorders>
              <w:top w:val="nil"/>
              <w:left w:val="nil"/>
              <w:bottom w:val="single" w:sz="4" w:space="0" w:color="auto"/>
              <w:right w:val="single" w:sz="4" w:space="0" w:color="auto"/>
            </w:tcBorders>
            <w:shd w:val="clear" w:color="000000" w:fill="FFFFFF"/>
            <w:hideMark/>
          </w:tcPr>
          <w:p w14:paraId="335636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D71BD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9EE79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08749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396</w:t>
            </w:r>
          </w:p>
        </w:tc>
        <w:tc>
          <w:tcPr>
            <w:tcW w:w="2420" w:type="dxa"/>
            <w:tcBorders>
              <w:top w:val="nil"/>
              <w:left w:val="nil"/>
              <w:bottom w:val="single" w:sz="4" w:space="0" w:color="auto"/>
              <w:right w:val="single" w:sz="4" w:space="0" w:color="auto"/>
            </w:tcBorders>
            <w:shd w:val="clear" w:color="000000" w:fill="FFFFFF"/>
            <w:hideMark/>
          </w:tcPr>
          <w:p w14:paraId="1C6DCE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BA911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5FFFF2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Gavęs galiu sukurti paslaugų suderinimo aktą ir palyginti sumą paslaugų tiekėjo sąskaitoje su sistemos apskaičiuota suma.</w:t>
            </w:r>
          </w:p>
        </w:tc>
        <w:tc>
          <w:tcPr>
            <w:tcW w:w="1258" w:type="dxa"/>
            <w:tcBorders>
              <w:top w:val="nil"/>
              <w:left w:val="nil"/>
              <w:bottom w:val="single" w:sz="4" w:space="0" w:color="auto"/>
              <w:right w:val="single" w:sz="4" w:space="0" w:color="auto"/>
            </w:tcBorders>
            <w:shd w:val="clear" w:color="000000" w:fill="FFFFFF"/>
            <w:hideMark/>
          </w:tcPr>
          <w:p w14:paraId="78FC27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C8A45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5C2601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E286B0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397</w:t>
            </w:r>
          </w:p>
        </w:tc>
        <w:tc>
          <w:tcPr>
            <w:tcW w:w="2420" w:type="dxa"/>
            <w:tcBorders>
              <w:top w:val="nil"/>
              <w:left w:val="nil"/>
              <w:bottom w:val="single" w:sz="4" w:space="0" w:color="auto"/>
              <w:right w:val="single" w:sz="4" w:space="0" w:color="auto"/>
            </w:tcBorders>
            <w:shd w:val="clear" w:color="000000" w:fill="FFFFFF"/>
            <w:hideMark/>
          </w:tcPr>
          <w:p w14:paraId="1F9F6C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20892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5DE5CB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logistikos kaštus paskirstyti žaliavoms ir gaminiams.</w:t>
            </w:r>
          </w:p>
        </w:tc>
        <w:tc>
          <w:tcPr>
            <w:tcW w:w="1258" w:type="dxa"/>
            <w:tcBorders>
              <w:top w:val="nil"/>
              <w:left w:val="nil"/>
              <w:bottom w:val="single" w:sz="4" w:space="0" w:color="auto"/>
              <w:right w:val="single" w:sz="4" w:space="0" w:color="auto"/>
            </w:tcBorders>
            <w:shd w:val="clear" w:color="000000" w:fill="FFFFFF"/>
            <w:hideMark/>
          </w:tcPr>
          <w:p w14:paraId="53AC2D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680C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4A307B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EE0C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398</w:t>
            </w:r>
          </w:p>
        </w:tc>
        <w:tc>
          <w:tcPr>
            <w:tcW w:w="2420" w:type="dxa"/>
            <w:tcBorders>
              <w:top w:val="nil"/>
              <w:left w:val="nil"/>
              <w:bottom w:val="single" w:sz="4" w:space="0" w:color="auto"/>
              <w:right w:val="single" w:sz="4" w:space="0" w:color="auto"/>
            </w:tcBorders>
            <w:shd w:val="clear" w:color="000000" w:fill="FFFFFF"/>
            <w:hideMark/>
          </w:tcPr>
          <w:p w14:paraId="436668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AC400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5C5A77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iškrovimo/pakrovimo vietos kalendorių.</w:t>
            </w:r>
          </w:p>
        </w:tc>
        <w:tc>
          <w:tcPr>
            <w:tcW w:w="1258" w:type="dxa"/>
            <w:tcBorders>
              <w:top w:val="nil"/>
              <w:left w:val="nil"/>
              <w:bottom w:val="single" w:sz="4" w:space="0" w:color="auto"/>
              <w:right w:val="single" w:sz="4" w:space="0" w:color="auto"/>
            </w:tcBorders>
            <w:shd w:val="clear" w:color="000000" w:fill="FFFFFF"/>
            <w:hideMark/>
          </w:tcPr>
          <w:p w14:paraId="15B527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1BF58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737C54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D6C4C3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399</w:t>
            </w:r>
          </w:p>
        </w:tc>
        <w:tc>
          <w:tcPr>
            <w:tcW w:w="2420" w:type="dxa"/>
            <w:tcBorders>
              <w:top w:val="nil"/>
              <w:left w:val="nil"/>
              <w:bottom w:val="single" w:sz="4" w:space="0" w:color="auto"/>
              <w:right w:val="single" w:sz="4" w:space="0" w:color="auto"/>
            </w:tcBorders>
            <w:shd w:val="clear" w:color="000000" w:fill="FFFFFF"/>
            <w:hideMark/>
          </w:tcPr>
          <w:p w14:paraId="3EB434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249CD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044DEE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iškrovimo/pakrovimo vietos kalendoriuje rezervuoti laiką konkrečiai mašinai.</w:t>
            </w:r>
          </w:p>
        </w:tc>
        <w:tc>
          <w:tcPr>
            <w:tcW w:w="1258" w:type="dxa"/>
            <w:tcBorders>
              <w:top w:val="nil"/>
              <w:left w:val="nil"/>
              <w:bottom w:val="single" w:sz="4" w:space="0" w:color="auto"/>
              <w:right w:val="single" w:sz="4" w:space="0" w:color="auto"/>
            </w:tcBorders>
            <w:shd w:val="clear" w:color="000000" w:fill="FFFFFF"/>
            <w:hideMark/>
          </w:tcPr>
          <w:p w14:paraId="3CC2B9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55634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4329E9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198F6D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400</w:t>
            </w:r>
          </w:p>
        </w:tc>
        <w:tc>
          <w:tcPr>
            <w:tcW w:w="2420" w:type="dxa"/>
            <w:tcBorders>
              <w:top w:val="nil"/>
              <w:left w:val="nil"/>
              <w:bottom w:val="single" w:sz="4" w:space="0" w:color="auto"/>
              <w:right w:val="single" w:sz="4" w:space="0" w:color="auto"/>
            </w:tcBorders>
            <w:shd w:val="clear" w:color="000000" w:fill="FFFFFF"/>
            <w:hideMark/>
          </w:tcPr>
          <w:p w14:paraId="04423D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C477F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5DE8F92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atvykstančio transporto tvarkaraštį pagal datas ir laikus.</w:t>
            </w:r>
          </w:p>
        </w:tc>
        <w:tc>
          <w:tcPr>
            <w:tcW w:w="1258" w:type="dxa"/>
            <w:tcBorders>
              <w:top w:val="nil"/>
              <w:left w:val="nil"/>
              <w:bottom w:val="single" w:sz="4" w:space="0" w:color="auto"/>
              <w:right w:val="single" w:sz="4" w:space="0" w:color="auto"/>
            </w:tcBorders>
            <w:shd w:val="clear" w:color="000000" w:fill="FFFFFF"/>
            <w:hideMark/>
          </w:tcPr>
          <w:p w14:paraId="4DAA938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EB47E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5CD7CD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FBFF9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401</w:t>
            </w:r>
          </w:p>
        </w:tc>
        <w:tc>
          <w:tcPr>
            <w:tcW w:w="2420" w:type="dxa"/>
            <w:tcBorders>
              <w:top w:val="nil"/>
              <w:left w:val="nil"/>
              <w:bottom w:val="single" w:sz="4" w:space="0" w:color="auto"/>
              <w:right w:val="single" w:sz="4" w:space="0" w:color="auto"/>
            </w:tcBorders>
            <w:shd w:val="clear" w:color="000000" w:fill="FFFFFF"/>
            <w:hideMark/>
          </w:tcPr>
          <w:p w14:paraId="02894F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8AE32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7DC327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perspėjimus ir matyti vėluojančius krovinio išvežimus ir patogiai pereiti į susijusio pirkimo užsakymo redagavimą.</w:t>
            </w:r>
          </w:p>
        </w:tc>
        <w:tc>
          <w:tcPr>
            <w:tcW w:w="1258" w:type="dxa"/>
            <w:tcBorders>
              <w:top w:val="nil"/>
              <w:left w:val="nil"/>
              <w:bottom w:val="single" w:sz="4" w:space="0" w:color="auto"/>
              <w:right w:val="single" w:sz="4" w:space="0" w:color="auto"/>
            </w:tcBorders>
            <w:shd w:val="clear" w:color="000000" w:fill="FFFFFF"/>
            <w:hideMark/>
          </w:tcPr>
          <w:p w14:paraId="42C926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E233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4EA8D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73B65B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402</w:t>
            </w:r>
          </w:p>
        </w:tc>
        <w:tc>
          <w:tcPr>
            <w:tcW w:w="2420" w:type="dxa"/>
            <w:tcBorders>
              <w:top w:val="nil"/>
              <w:left w:val="nil"/>
              <w:bottom w:val="single" w:sz="4" w:space="0" w:color="auto"/>
              <w:right w:val="single" w:sz="4" w:space="0" w:color="auto"/>
            </w:tcBorders>
            <w:shd w:val="clear" w:color="000000" w:fill="FFFFFF"/>
            <w:hideMark/>
          </w:tcPr>
          <w:p w14:paraId="2CBA62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568FD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27C403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perspėjimus ir matyti dėl savo įmonės priežasčių nukeltinus išvežimus ir patogiai pereiti į susijusius pardavimo ir transporto pirkimo užsakymo redagavimą.</w:t>
            </w:r>
          </w:p>
        </w:tc>
        <w:tc>
          <w:tcPr>
            <w:tcW w:w="1258" w:type="dxa"/>
            <w:tcBorders>
              <w:top w:val="nil"/>
              <w:left w:val="nil"/>
              <w:bottom w:val="single" w:sz="4" w:space="0" w:color="auto"/>
              <w:right w:val="single" w:sz="4" w:space="0" w:color="auto"/>
            </w:tcBorders>
            <w:shd w:val="clear" w:color="000000" w:fill="FFFFFF"/>
            <w:hideMark/>
          </w:tcPr>
          <w:p w14:paraId="25CA12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3EC6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0DCF29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FB06C9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403</w:t>
            </w:r>
          </w:p>
        </w:tc>
        <w:tc>
          <w:tcPr>
            <w:tcW w:w="2420" w:type="dxa"/>
            <w:tcBorders>
              <w:top w:val="nil"/>
              <w:left w:val="nil"/>
              <w:bottom w:val="single" w:sz="4" w:space="0" w:color="auto"/>
              <w:right w:val="single" w:sz="4" w:space="0" w:color="auto"/>
            </w:tcBorders>
            <w:shd w:val="clear" w:color="000000" w:fill="FFFFFF"/>
            <w:hideMark/>
          </w:tcPr>
          <w:p w14:paraId="5E42BB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130D3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09293CD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užregistruoti atvykusį transportą (mašiną, vairuotoją). Sistema turi susieti užregistruotą transportą su laukiamu atvykimo važtaraščiu.</w:t>
            </w:r>
          </w:p>
        </w:tc>
        <w:tc>
          <w:tcPr>
            <w:tcW w:w="1258" w:type="dxa"/>
            <w:tcBorders>
              <w:top w:val="nil"/>
              <w:left w:val="nil"/>
              <w:bottom w:val="single" w:sz="4" w:space="0" w:color="auto"/>
              <w:right w:val="single" w:sz="4" w:space="0" w:color="auto"/>
            </w:tcBorders>
            <w:shd w:val="clear" w:color="000000" w:fill="FFFFFF"/>
            <w:hideMark/>
          </w:tcPr>
          <w:p w14:paraId="0E10352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D448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3F11D4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7544D5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404</w:t>
            </w:r>
          </w:p>
        </w:tc>
        <w:tc>
          <w:tcPr>
            <w:tcW w:w="2420" w:type="dxa"/>
            <w:tcBorders>
              <w:top w:val="nil"/>
              <w:left w:val="nil"/>
              <w:bottom w:val="single" w:sz="4" w:space="0" w:color="auto"/>
              <w:right w:val="single" w:sz="4" w:space="0" w:color="auto"/>
            </w:tcBorders>
            <w:shd w:val="clear" w:color="000000" w:fill="FFFFFF"/>
            <w:hideMark/>
          </w:tcPr>
          <w:p w14:paraId="082820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67E5D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38C808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sudaryti sąlygas vairuotojui atvykus užsiregistruoti savarankiškai (nuskanuojamas vairuotojui duotas kodas, važtaraštyje arba mobiliame telefone).</w:t>
            </w:r>
          </w:p>
        </w:tc>
        <w:tc>
          <w:tcPr>
            <w:tcW w:w="1258" w:type="dxa"/>
            <w:tcBorders>
              <w:top w:val="nil"/>
              <w:left w:val="nil"/>
              <w:bottom w:val="single" w:sz="4" w:space="0" w:color="auto"/>
              <w:right w:val="single" w:sz="4" w:space="0" w:color="auto"/>
            </w:tcBorders>
            <w:shd w:val="clear" w:color="000000" w:fill="FFFFFF"/>
            <w:hideMark/>
          </w:tcPr>
          <w:p w14:paraId="6D0152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D066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122C18"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3FD9C1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405</w:t>
            </w:r>
          </w:p>
        </w:tc>
        <w:tc>
          <w:tcPr>
            <w:tcW w:w="2420" w:type="dxa"/>
            <w:tcBorders>
              <w:top w:val="nil"/>
              <w:left w:val="nil"/>
              <w:bottom w:val="single" w:sz="4" w:space="0" w:color="auto"/>
              <w:right w:val="single" w:sz="4" w:space="0" w:color="auto"/>
            </w:tcBorders>
            <w:shd w:val="clear" w:color="000000" w:fill="FFFFFF"/>
            <w:hideMark/>
          </w:tcPr>
          <w:p w14:paraId="235AE4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0FD8F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4A87F14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iš anksto priskirti resursus, atvykusios mašinos krovimui: krovimo vietą, pakrovėją, konkrečius žmones (Pastaba. Mašinos iškraunamos rankomis arba </w:t>
            </w:r>
            <w:proofErr w:type="spellStart"/>
            <w:r w:rsidRPr="00510C73">
              <w:rPr>
                <w:rFonts w:ascii="Arial Narrow" w:eastAsia="Times New Roman" w:hAnsi="Arial Narrow" w:cs="Calibri"/>
                <w:sz w:val="20"/>
                <w:szCs w:val="20"/>
                <w:lang w:eastAsia="lt-LT"/>
              </w:rPr>
              <w:t>autopakrovėju</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Personalizacija</w:t>
            </w:r>
            <w:proofErr w:type="spellEnd"/>
            <w:r w:rsidRPr="00510C73">
              <w:rPr>
                <w:rFonts w:ascii="Arial Narrow" w:eastAsia="Times New Roman" w:hAnsi="Arial Narrow" w:cs="Calibri"/>
                <w:sz w:val="20"/>
                <w:szCs w:val="20"/>
                <w:lang w:eastAsia="lt-LT"/>
              </w:rPr>
              <w:t>. Kas krovė mašiną, kiek laiko užtruko. Ataskaitos galimybė</w:t>
            </w:r>
          </w:p>
        </w:tc>
        <w:tc>
          <w:tcPr>
            <w:tcW w:w="1258" w:type="dxa"/>
            <w:tcBorders>
              <w:top w:val="nil"/>
              <w:left w:val="nil"/>
              <w:bottom w:val="single" w:sz="4" w:space="0" w:color="auto"/>
              <w:right w:val="single" w:sz="4" w:space="0" w:color="auto"/>
            </w:tcBorders>
            <w:shd w:val="clear" w:color="000000" w:fill="FFFFFF"/>
            <w:hideMark/>
          </w:tcPr>
          <w:p w14:paraId="5C4044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8457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D7C4A7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C329C7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406</w:t>
            </w:r>
          </w:p>
        </w:tc>
        <w:tc>
          <w:tcPr>
            <w:tcW w:w="2420" w:type="dxa"/>
            <w:tcBorders>
              <w:top w:val="nil"/>
              <w:left w:val="nil"/>
              <w:bottom w:val="single" w:sz="4" w:space="0" w:color="auto"/>
              <w:right w:val="single" w:sz="4" w:space="0" w:color="auto"/>
            </w:tcBorders>
            <w:shd w:val="clear" w:color="000000" w:fill="FFFFFF"/>
            <w:hideMark/>
          </w:tcPr>
          <w:p w14:paraId="6CAA46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B597D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132508A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gauti pranešimus apie naujai sukurtus krovinio dokumentus (važtaraščius, sąskaitas faktūras) sistemoje ir/arba </w:t>
            </w:r>
            <w:proofErr w:type="spellStart"/>
            <w:r w:rsidRPr="00510C73">
              <w:rPr>
                <w:rFonts w:ascii="Arial Narrow" w:eastAsia="Times New Roman" w:hAnsi="Arial Narrow" w:cs="Calibri"/>
                <w:sz w:val="20"/>
                <w:szCs w:val="20"/>
                <w:lang w:eastAsia="lt-LT"/>
              </w:rPr>
              <w:t>el.paštu</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0EC9196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3E0432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D42C91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418C4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407</w:t>
            </w:r>
          </w:p>
        </w:tc>
        <w:tc>
          <w:tcPr>
            <w:tcW w:w="2420" w:type="dxa"/>
            <w:tcBorders>
              <w:top w:val="nil"/>
              <w:left w:val="nil"/>
              <w:bottom w:val="single" w:sz="4" w:space="0" w:color="auto"/>
              <w:right w:val="single" w:sz="4" w:space="0" w:color="auto"/>
            </w:tcBorders>
            <w:shd w:val="clear" w:color="000000" w:fill="FFFFFF"/>
            <w:hideMark/>
          </w:tcPr>
          <w:p w14:paraId="61AF39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A3D45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3B8D13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sudaryti transporto paslaugų sutartis, numatant kainas ir nuolaidas pagal krovinius ir maršrutus.</w:t>
            </w:r>
          </w:p>
        </w:tc>
        <w:tc>
          <w:tcPr>
            <w:tcW w:w="1258" w:type="dxa"/>
            <w:tcBorders>
              <w:top w:val="nil"/>
              <w:left w:val="nil"/>
              <w:bottom w:val="single" w:sz="4" w:space="0" w:color="auto"/>
              <w:right w:val="single" w:sz="4" w:space="0" w:color="auto"/>
            </w:tcBorders>
            <w:shd w:val="clear" w:color="000000" w:fill="FFFFFF"/>
            <w:hideMark/>
          </w:tcPr>
          <w:p w14:paraId="2E4424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43C0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4B832C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62A66C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408</w:t>
            </w:r>
          </w:p>
        </w:tc>
        <w:tc>
          <w:tcPr>
            <w:tcW w:w="2420" w:type="dxa"/>
            <w:tcBorders>
              <w:top w:val="nil"/>
              <w:left w:val="nil"/>
              <w:bottom w:val="single" w:sz="4" w:space="0" w:color="auto"/>
              <w:right w:val="single" w:sz="4" w:space="0" w:color="auto"/>
            </w:tcBorders>
            <w:shd w:val="clear" w:color="000000" w:fill="FFFFFF"/>
            <w:hideMark/>
          </w:tcPr>
          <w:p w14:paraId="73B6BD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497BC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0C15A0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Kai naudoju skirtingas transporto rūšis (jūra + keliais), galiu sujungti transporto paslaugų pirkimo užsakymus ir koordinuoti juos laike.</w:t>
            </w:r>
          </w:p>
        </w:tc>
        <w:tc>
          <w:tcPr>
            <w:tcW w:w="1258" w:type="dxa"/>
            <w:tcBorders>
              <w:top w:val="nil"/>
              <w:left w:val="nil"/>
              <w:bottom w:val="single" w:sz="4" w:space="0" w:color="auto"/>
              <w:right w:val="single" w:sz="4" w:space="0" w:color="auto"/>
            </w:tcBorders>
            <w:shd w:val="clear" w:color="000000" w:fill="FFFFFF"/>
            <w:hideMark/>
          </w:tcPr>
          <w:p w14:paraId="34CD6C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C3FC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C65281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9819B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409</w:t>
            </w:r>
          </w:p>
        </w:tc>
        <w:tc>
          <w:tcPr>
            <w:tcW w:w="2420" w:type="dxa"/>
            <w:tcBorders>
              <w:top w:val="nil"/>
              <w:left w:val="nil"/>
              <w:bottom w:val="single" w:sz="4" w:space="0" w:color="auto"/>
              <w:right w:val="single" w:sz="4" w:space="0" w:color="auto"/>
            </w:tcBorders>
            <w:shd w:val="clear" w:color="000000" w:fill="FFFFFF"/>
            <w:hideMark/>
          </w:tcPr>
          <w:p w14:paraId="2C3153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B6277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0B9A8F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mašinos krovimo darbų būdą, normatyvinius laikus ir kaštus.</w:t>
            </w:r>
          </w:p>
        </w:tc>
        <w:tc>
          <w:tcPr>
            <w:tcW w:w="1258" w:type="dxa"/>
            <w:tcBorders>
              <w:top w:val="nil"/>
              <w:left w:val="nil"/>
              <w:bottom w:val="single" w:sz="4" w:space="0" w:color="auto"/>
              <w:right w:val="single" w:sz="4" w:space="0" w:color="auto"/>
            </w:tcBorders>
            <w:shd w:val="clear" w:color="000000" w:fill="FFFFFF"/>
            <w:hideMark/>
          </w:tcPr>
          <w:p w14:paraId="439111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5F0C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4DF87F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FC019C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410</w:t>
            </w:r>
          </w:p>
        </w:tc>
        <w:tc>
          <w:tcPr>
            <w:tcW w:w="2420" w:type="dxa"/>
            <w:tcBorders>
              <w:top w:val="nil"/>
              <w:left w:val="nil"/>
              <w:bottom w:val="single" w:sz="4" w:space="0" w:color="auto"/>
              <w:right w:val="single" w:sz="4" w:space="0" w:color="auto"/>
            </w:tcBorders>
            <w:shd w:val="clear" w:color="000000" w:fill="FFFFFF"/>
            <w:hideMark/>
          </w:tcPr>
          <w:p w14:paraId="07AABB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BEF56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8.3 Transporto paslaugų valdymas</w:t>
            </w:r>
          </w:p>
        </w:tc>
        <w:tc>
          <w:tcPr>
            <w:tcW w:w="6280" w:type="dxa"/>
            <w:tcBorders>
              <w:top w:val="nil"/>
              <w:left w:val="nil"/>
              <w:bottom w:val="single" w:sz="4" w:space="0" w:color="auto"/>
              <w:right w:val="single" w:sz="4" w:space="0" w:color="auto"/>
            </w:tcBorders>
            <w:shd w:val="clear" w:color="000000" w:fill="FFFFFF"/>
            <w:hideMark/>
          </w:tcPr>
          <w:p w14:paraId="67DB5CD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susijusiai trečiajai šaliai (mutininės deklarantui) perduoti sistemoje sukurtus ir/arba prisegtus krovinio dokumentus.</w:t>
            </w:r>
          </w:p>
        </w:tc>
        <w:tc>
          <w:tcPr>
            <w:tcW w:w="1258" w:type="dxa"/>
            <w:tcBorders>
              <w:top w:val="nil"/>
              <w:left w:val="nil"/>
              <w:bottom w:val="single" w:sz="4" w:space="0" w:color="auto"/>
              <w:right w:val="single" w:sz="4" w:space="0" w:color="auto"/>
            </w:tcBorders>
            <w:shd w:val="clear" w:color="000000" w:fill="FFFFFF"/>
            <w:hideMark/>
          </w:tcPr>
          <w:p w14:paraId="6584A1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293B9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C99330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70CBF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411</w:t>
            </w:r>
          </w:p>
        </w:tc>
        <w:tc>
          <w:tcPr>
            <w:tcW w:w="2420" w:type="dxa"/>
            <w:tcBorders>
              <w:top w:val="nil"/>
              <w:left w:val="nil"/>
              <w:bottom w:val="single" w:sz="4" w:space="0" w:color="auto"/>
              <w:right w:val="single" w:sz="4" w:space="0" w:color="auto"/>
            </w:tcBorders>
            <w:shd w:val="clear" w:color="000000" w:fill="FFFFFF"/>
            <w:hideMark/>
          </w:tcPr>
          <w:p w14:paraId="584E12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61D53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6E1FAD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automatiškai sugeneruotus siūlomus transporto paslaugų pirkimo užsakymus.</w:t>
            </w:r>
          </w:p>
        </w:tc>
        <w:tc>
          <w:tcPr>
            <w:tcW w:w="1258" w:type="dxa"/>
            <w:tcBorders>
              <w:top w:val="nil"/>
              <w:left w:val="nil"/>
              <w:bottom w:val="single" w:sz="4" w:space="0" w:color="auto"/>
              <w:right w:val="single" w:sz="4" w:space="0" w:color="auto"/>
            </w:tcBorders>
            <w:shd w:val="clear" w:color="000000" w:fill="FFFFFF"/>
            <w:hideMark/>
          </w:tcPr>
          <w:p w14:paraId="505D38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58B1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AF6A6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C4738C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412</w:t>
            </w:r>
          </w:p>
        </w:tc>
        <w:tc>
          <w:tcPr>
            <w:tcW w:w="2420" w:type="dxa"/>
            <w:tcBorders>
              <w:top w:val="nil"/>
              <w:left w:val="nil"/>
              <w:bottom w:val="single" w:sz="4" w:space="0" w:color="auto"/>
              <w:right w:val="single" w:sz="4" w:space="0" w:color="auto"/>
            </w:tcBorders>
            <w:shd w:val="clear" w:color="000000" w:fill="FFFFFF"/>
            <w:hideMark/>
          </w:tcPr>
          <w:p w14:paraId="135A35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6B269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058900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gebėti paskaičiuoti pasirinkti vilkiko talpą konteineriais arba kitais Bendrovėje naudojamais pakuotės vienetais (maišai, dėžės ir t.t.).</w:t>
            </w:r>
          </w:p>
        </w:tc>
        <w:tc>
          <w:tcPr>
            <w:tcW w:w="1258" w:type="dxa"/>
            <w:tcBorders>
              <w:top w:val="nil"/>
              <w:left w:val="nil"/>
              <w:bottom w:val="single" w:sz="4" w:space="0" w:color="auto"/>
              <w:right w:val="single" w:sz="4" w:space="0" w:color="auto"/>
            </w:tcBorders>
            <w:shd w:val="clear" w:color="000000" w:fill="FFFFFF"/>
            <w:hideMark/>
          </w:tcPr>
          <w:p w14:paraId="73D874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00B8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875423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491346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413</w:t>
            </w:r>
          </w:p>
        </w:tc>
        <w:tc>
          <w:tcPr>
            <w:tcW w:w="2420" w:type="dxa"/>
            <w:tcBorders>
              <w:top w:val="nil"/>
              <w:left w:val="nil"/>
              <w:bottom w:val="single" w:sz="4" w:space="0" w:color="auto"/>
              <w:right w:val="single" w:sz="4" w:space="0" w:color="auto"/>
            </w:tcBorders>
            <w:shd w:val="clear" w:color="000000" w:fill="FFFFFF"/>
            <w:hideMark/>
          </w:tcPr>
          <w:p w14:paraId="319518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FEC43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65DCE7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patvirtinti transporto pirkimo užsakymą , nustatyti užsakyme paėmimo ir pristatymo datas.</w:t>
            </w:r>
          </w:p>
        </w:tc>
        <w:tc>
          <w:tcPr>
            <w:tcW w:w="1258" w:type="dxa"/>
            <w:tcBorders>
              <w:top w:val="nil"/>
              <w:left w:val="nil"/>
              <w:bottom w:val="single" w:sz="4" w:space="0" w:color="auto"/>
              <w:right w:val="single" w:sz="4" w:space="0" w:color="auto"/>
            </w:tcBorders>
            <w:shd w:val="clear" w:color="000000" w:fill="FFFFFF"/>
            <w:hideMark/>
          </w:tcPr>
          <w:p w14:paraId="66BA95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F56D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05F4E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57A764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414</w:t>
            </w:r>
          </w:p>
        </w:tc>
        <w:tc>
          <w:tcPr>
            <w:tcW w:w="2420" w:type="dxa"/>
            <w:tcBorders>
              <w:top w:val="nil"/>
              <w:left w:val="nil"/>
              <w:bottom w:val="single" w:sz="4" w:space="0" w:color="auto"/>
              <w:right w:val="single" w:sz="4" w:space="0" w:color="auto"/>
            </w:tcBorders>
            <w:shd w:val="clear" w:color="000000" w:fill="FFFFFF"/>
            <w:hideMark/>
          </w:tcPr>
          <w:p w14:paraId="561929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E5B44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2E51C4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perspėjimus apie gamybos užsakymų vėlavimą ir su tuo susijusius transporto užsakymus.</w:t>
            </w:r>
          </w:p>
        </w:tc>
        <w:tc>
          <w:tcPr>
            <w:tcW w:w="1258" w:type="dxa"/>
            <w:tcBorders>
              <w:top w:val="nil"/>
              <w:left w:val="nil"/>
              <w:bottom w:val="single" w:sz="4" w:space="0" w:color="auto"/>
              <w:right w:val="single" w:sz="4" w:space="0" w:color="auto"/>
            </w:tcBorders>
            <w:shd w:val="clear" w:color="000000" w:fill="FFFFFF"/>
            <w:hideMark/>
          </w:tcPr>
          <w:p w14:paraId="11F082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DD25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FB470A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490438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415</w:t>
            </w:r>
          </w:p>
        </w:tc>
        <w:tc>
          <w:tcPr>
            <w:tcW w:w="2420" w:type="dxa"/>
            <w:tcBorders>
              <w:top w:val="nil"/>
              <w:left w:val="nil"/>
              <w:bottom w:val="single" w:sz="4" w:space="0" w:color="auto"/>
              <w:right w:val="single" w:sz="4" w:space="0" w:color="auto"/>
            </w:tcBorders>
            <w:shd w:val="clear" w:color="000000" w:fill="FFFFFF"/>
            <w:hideMark/>
          </w:tcPr>
          <w:p w14:paraId="6D7AE8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F31D1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55482D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užduotis sandėliui, paruošti gaminį išvežimui.</w:t>
            </w:r>
          </w:p>
        </w:tc>
        <w:tc>
          <w:tcPr>
            <w:tcW w:w="1258" w:type="dxa"/>
            <w:tcBorders>
              <w:top w:val="nil"/>
              <w:left w:val="nil"/>
              <w:bottom w:val="single" w:sz="4" w:space="0" w:color="auto"/>
              <w:right w:val="single" w:sz="4" w:space="0" w:color="auto"/>
            </w:tcBorders>
            <w:shd w:val="clear" w:color="000000" w:fill="FFFFFF"/>
            <w:hideMark/>
          </w:tcPr>
          <w:p w14:paraId="4CFDF30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61458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85E09F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51B99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416</w:t>
            </w:r>
          </w:p>
        </w:tc>
        <w:tc>
          <w:tcPr>
            <w:tcW w:w="2420" w:type="dxa"/>
            <w:tcBorders>
              <w:top w:val="nil"/>
              <w:left w:val="nil"/>
              <w:bottom w:val="single" w:sz="4" w:space="0" w:color="auto"/>
              <w:right w:val="single" w:sz="4" w:space="0" w:color="auto"/>
            </w:tcBorders>
            <w:shd w:val="clear" w:color="000000" w:fill="FFFFFF"/>
            <w:hideMark/>
          </w:tcPr>
          <w:p w14:paraId="424A8F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17BAE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40E318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sistemos gauti surinkimo ir pakavimo lapus. Galiu iš sistemos atspausdinti surinkimo ar pakavimo lapus. Galiu į skenerį perduoti surinkimo užduotį į skanerį.</w:t>
            </w:r>
          </w:p>
        </w:tc>
        <w:tc>
          <w:tcPr>
            <w:tcW w:w="1258" w:type="dxa"/>
            <w:tcBorders>
              <w:top w:val="nil"/>
              <w:left w:val="nil"/>
              <w:bottom w:val="single" w:sz="4" w:space="0" w:color="auto"/>
              <w:right w:val="single" w:sz="4" w:space="0" w:color="auto"/>
            </w:tcBorders>
            <w:shd w:val="clear" w:color="000000" w:fill="FFFFFF"/>
            <w:hideMark/>
          </w:tcPr>
          <w:p w14:paraId="6333C8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A1A5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8B3C68"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2AB0DE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417</w:t>
            </w:r>
          </w:p>
        </w:tc>
        <w:tc>
          <w:tcPr>
            <w:tcW w:w="2420" w:type="dxa"/>
            <w:tcBorders>
              <w:top w:val="nil"/>
              <w:left w:val="nil"/>
              <w:bottom w:val="single" w:sz="4" w:space="0" w:color="auto"/>
              <w:right w:val="single" w:sz="4" w:space="0" w:color="auto"/>
            </w:tcBorders>
            <w:shd w:val="clear" w:color="000000" w:fill="FFFFFF"/>
            <w:hideMark/>
          </w:tcPr>
          <w:p w14:paraId="5E58E2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2E350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359AD0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naudoti tokias gaminio paėmimo iš sandėlio sekas: </w:t>
            </w:r>
            <w:r w:rsidRPr="00510C73">
              <w:rPr>
                <w:rFonts w:ascii="Arial Narrow" w:eastAsia="Times New Roman" w:hAnsi="Arial Narrow" w:cs="Calibri"/>
                <w:color w:val="000000"/>
                <w:sz w:val="20"/>
                <w:szCs w:val="20"/>
                <w:lang w:eastAsia="lt-LT"/>
              </w:rPr>
              <w:br/>
              <w:t xml:space="preserve">1. Surenku -&gt; pakuoju -&gt; kraunu į mašiną; </w:t>
            </w:r>
            <w:r w:rsidRPr="00510C73">
              <w:rPr>
                <w:rFonts w:ascii="Arial Narrow" w:eastAsia="Times New Roman" w:hAnsi="Arial Narrow" w:cs="Calibri"/>
                <w:color w:val="000000"/>
                <w:sz w:val="20"/>
                <w:szCs w:val="20"/>
                <w:lang w:eastAsia="lt-LT"/>
              </w:rPr>
              <w:br/>
              <w:t>2. Surenku -&gt; Pakuoju -&gt; dedu į išvežimo zoną -&gt; kraunu į mašiną;</w:t>
            </w:r>
            <w:r w:rsidRPr="00510C73">
              <w:rPr>
                <w:rFonts w:ascii="Arial Narrow" w:eastAsia="Times New Roman" w:hAnsi="Arial Narrow" w:cs="Calibri"/>
                <w:color w:val="000000"/>
                <w:sz w:val="20"/>
                <w:szCs w:val="20"/>
                <w:lang w:eastAsia="lt-LT"/>
              </w:rPr>
              <w:br/>
              <w:t>3. Surenku -&gt; kraunu į mašiną;</w:t>
            </w:r>
            <w:r w:rsidRPr="00510C73">
              <w:rPr>
                <w:rFonts w:ascii="Arial Narrow" w:eastAsia="Times New Roman" w:hAnsi="Arial Narrow" w:cs="Calibri"/>
                <w:color w:val="000000"/>
                <w:sz w:val="20"/>
                <w:szCs w:val="20"/>
                <w:lang w:eastAsia="lt-LT"/>
              </w:rPr>
              <w:br/>
              <w:t xml:space="preserve">4. Surenku -&gt; dedu į išvežimo zoną -&gt; kraunu į </w:t>
            </w:r>
            <w:r w:rsidRPr="00510C73">
              <w:rPr>
                <w:rFonts w:ascii="Arial Narrow" w:eastAsia="Times New Roman" w:hAnsi="Arial Narrow" w:cs="Calibri"/>
                <w:color w:val="000000"/>
                <w:sz w:val="20"/>
                <w:szCs w:val="20"/>
                <w:lang w:eastAsia="lt-LT"/>
              </w:rPr>
              <w:br/>
              <w:t>5. Mašiną.</w:t>
            </w:r>
          </w:p>
        </w:tc>
        <w:tc>
          <w:tcPr>
            <w:tcW w:w="1258" w:type="dxa"/>
            <w:tcBorders>
              <w:top w:val="nil"/>
              <w:left w:val="nil"/>
              <w:bottom w:val="single" w:sz="4" w:space="0" w:color="auto"/>
              <w:right w:val="single" w:sz="4" w:space="0" w:color="auto"/>
            </w:tcBorders>
            <w:shd w:val="clear" w:color="000000" w:fill="FFFFFF"/>
            <w:hideMark/>
          </w:tcPr>
          <w:p w14:paraId="0F3F3A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A922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67E93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E99682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418</w:t>
            </w:r>
          </w:p>
        </w:tc>
        <w:tc>
          <w:tcPr>
            <w:tcW w:w="2420" w:type="dxa"/>
            <w:tcBorders>
              <w:top w:val="nil"/>
              <w:left w:val="nil"/>
              <w:bottom w:val="single" w:sz="4" w:space="0" w:color="auto"/>
              <w:right w:val="single" w:sz="4" w:space="0" w:color="auto"/>
            </w:tcBorders>
            <w:shd w:val="clear" w:color="000000" w:fill="FFFFFF"/>
            <w:hideMark/>
          </w:tcPr>
          <w:p w14:paraId="1E3C87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32E52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732520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pakrovimą iš skirtingų sandėlių.</w:t>
            </w:r>
          </w:p>
        </w:tc>
        <w:tc>
          <w:tcPr>
            <w:tcW w:w="1258" w:type="dxa"/>
            <w:tcBorders>
              <w:top w:val="nil"/>
              <w:left w:val="nil"/>
              <w:bottom w:val="single" w:sz="4" w:space="0" w:color="auto"/>
              <w:right w:val="single" w:sz="4" w:space="0" w:color="auto"/>
            </w:tcBorders>
            <w:shd w:val="clear" w:color="000000" w:fill="FFFFFF"/>
            <w:hideMark/>
          </w:tcPr>
          <w:p w14:paraId="724AFD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FB01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43E955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E6BD29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419</w:t>
            </w:r>
          </w:p>
        </w:tc>
        <w:tc>
          <w:tcPr>
            <w:tcW w:w="2420" w:type="dxa"/>
            <w:tcBorders>
              <w:top w:val="nil"/>
              <w:left w:val="nil"/>
              <w:bottom w:val="single" w:sz="4" w:space="0" w:color="auto"/>
              <w:right w:val="single" w:sz="4" w:space="0" w:color="auto"/>
            </w:tcBorders>
            <w:shd w:val="clear" w:color="000000" w:fill="FFFFFF"/>
            <w:hideMark/>
          </w:tcPr>
          <w:p w14:paraId="597A56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55730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3CEA5B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važtaraštį automatiškai perduoda į </w:t>
            </w:r>
            <w:proofErr w:type="spellStart"/>
            <w:r w:rsidRPr="00510C73">
              <w:rPr>
                <w:rFonts w:ascii="Arial Narrow" w:eastAsia="Times New Roman" w:hAnsi="Arial Narrow" w:cs="Calibri"/>
                <w:color w:val="000000"/>
                <w:sz w:val="20"/>
                <w:szCs w:val="20"/>
                <w:lang w:eastAsia="lt-LT"/>
              </w:rPr>
              <w:t>iVAZ</w:t>
            </w:r>
            <w:proofErr w:type="spellEnd"/>
            <w:r w:rsidRPr="00510C73">
              <w:rPr>
                <w:rFonts w:ascii="Arial Narrow" w:eastAsia="Times New Roman" w:hAnsi="Arial Narrow" w:cs="Calibri"/>
                <w:color w:val="000000"/>
                <w:sz w:val="20"/>
                <w:szCs w:val="20"/>
                <w:lang w:eastAsia="lt-LT"/>
              </w:rPr>
              <w:t xml:space="preserve"> sistemą, kaip numatyta norminiuose dokumentuose.</w:t>
            </w:r>
          </w:p>
        </w:tc>
        <w:tc>
          <w:tcPr>
            <w:tcW w:w="1258" w:type="dxa"/>
            <w:tcBorders>
              <w:top w:val="nil"/>
              <w:left w:val="nil"/>
              <w:bottom w:val="single" w:sz="4" w:space="0" w:color="auto"/>
              <w:right w:val="single" w:sz="4" w:space="0" w:color="auto"/>
            </w:tcBorders>
            <w:shd w:val="clear" w:color="000000" w:fill="FFFFFF"/>
            <w:hideMark/>
          </w:tcPr>
          <w:p w14:paraId="05BF99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5DD19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D9D89C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FF37A9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420</w:t>
            </w:r>
          </w:p>
        </w:tc>
        <w:tc>
          <w:tcPr>
            <w:tcW w:w="2420" w:type="dxa"/>
            <w:tcBorders>
              <w:top w:val="nil"/>
              <w:left w:val="nil"/>
              <w:bottom w:val="single" w:sz="4" w:space="0" w:color="auto"/>
              <w:right w:val="single" w:sz="4" w:space="0" w:color="auto"/>
            </w:tcBorders>
            <w:shd w:val="clear" w:color="000000" w:fill="FFFFFF"/>
            <w:hideMark/>
          </w:tcPr>
          <w:p w14:paraId="6AB249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4A91D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76E5AC7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Sistema turi gebėti įvertinti gaminio surinkimo taisykles, kurios numatytos prie kliento sutarties (pvz. </w:t>
            </w:r>
            <w:proofErr w:type="spellStart"/>
            <w:r w:rsidRPr="00510C73">
              <w:rPr>
                <w:rFonts w:ascii="Arial Narrow" w:eastAsia="Times New Roman" w:hAnsi="Arial Narrow" w:cs="Calibri"/>
                <w:sz w:val="20"/>
                <w:szCs w:val="20"/>
                <w:lang w:eastAsia="lt-LT"/>
              </w:rPr>
              <w:t>max</w:t>
            </w:r>
            <w:proofErr w:type="spellEnd"/>
            <w:r w:rsidRPr="00510C73">
              <w:rPr>
                <w:rFonts w:ascii="Arial Narrow" w:eastAsia="Times New Roman" w:hAnsi="Arial Narrow" w:cs="Calibri"/>
                <w:sz w:val="20"/>
                <w:szCs w:val="20"/>
                <w:lang w:eastAsia="lt-LT"/>
              </w:rPr>
              <w:t xml:space="preserve"> 2 partijos į vieną siuntą/mašiną).</w:t>
            </w:r>
          </w:p>
        </w:tc>
        <w:tc>
          <w:tcPr>
            <w:tcW w:w="1258" w:type="dxa"/>
            <w:tcBorders>
              <w:top w:val="nil"/>
              <w:left w:val="nil"/>
              <w:bottom w:val="single" w:sz="4" w:space="0" w:color="auto"/>
              <w:right w:val="single" w:sz="4" w:space="0" w:color="auto"/>
            </w:tcBorders>
            <w:shd w:val="clear" w:color="000000" w:fill="FFFFFF"/>
            <w:hideMark/>
          </w:tcPr>
          <w:p w14:paraId="6416AA9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9B872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E7746BA"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4FBBC5F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421</w:t>
            </w:r>
          </w:p>
        </w:tc>
        <w:tc>
          <w:tcPr>
            <w:tcW w:w="2420" w:type="dxa"/>
            <w:tcBorders>
              <w:top w:val="nil"/>
              <w:left w:val="nil"/>
              <w:bottom w:val="single" w:sz="4" w:space="0" w:color="auto"/>
              <w:right w:val="single" w:sz="4" w:space="0" w:color="auto"/>
            </w:tcBorders>
            <w:shd w:val="clear" w:color="000000" w:fill="FFFFFF"/>
            <w:hideMark/>
          </w:tcPr>
          <w:p w14:paraId="71A5E4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44396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8.4 Gaminių išvežimas</w:t>
            </w:r>
          </w:p>
        </w:tc>
        <w:tc>
          <w:tcPr>
            <w:tcW w:w="6280" w:type="dxa"/>
            <w:tcBorders>
              <w:top w:val="nil"/>
              <w:left w:val="nil"/>
              <w:bottom w:val="single" w:sz="4" w:space="0" w:color="auto"/>
              <w:right w:val="single" w:sz="4" w:space="0" w:color="auto"/>
            </w:tcBorders>
            <w:shd w:val="clear" w:color="000000" w:fill="FFFFFF"/>
            <w:hideMark/>
          </w:tcPr>
          <w:p w14:paraId="2FF810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krovinio plombavimo reikalavimą – pasirinkus šį nustatymą sistema turi reikalauti sandėlio dokumentuose nurodyti plombos numerį su kuria bus užplombuota mašinos priekaba. Nenurodžius plombos numerio sistema turi drausti atspausdinti sandėlio dokumentus.</w:t>
            </w:r>
          </w:p>
        </w:tc>
        <w:tc>
          <w:tcPr>
            <w:tcW w:w="1258" w:type="dxa"/>
            <w:tcBorders>
              <w:top w:val="nil"/>
              <w:left w:val="nil"/>
              <w:bottom w:val="single" w:sz="4" w:space="0" w:color="auto"/>
              <w:right w:val="single" w:sz="4" w:space="0" w:color="auto"/>
            </w:tcBorders>
            <w:shd w:val="clear" w:color="000000" w:fill="FFFFFF"/>
            <w:hideMark/>
          </w:tcPr>
          <w:p w14:paraId="5AAABF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722E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45DEEC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0E1070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422</w:t>
            </w:r>
          </w:p>
        </w:tc>
        <w:tc>
          <w:tcPr>
            <w:tcW w:w="2420" w:type="dxa"/>
            <w:tcBorders>
              <w:top w:val="nil"/>
              <w:left w:val="nil"/>
              <w:bottom w:val="single" w:sz="4" w:space="0" w:color="auto"/>
              <w:right w:val="single" w:sz="4" w:space="0" w:color="auto"/>
            </w:tcBorders>
            <w:shd w:val="clear" w:color="000000" w:fill="FFFFFF"/>
            <w:hideMark/>
          </w:tcPr>
          <w:p w14:paraId="43D7F0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E3952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0820B1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suteikti konteineriams unikalų </w:t>
            </w:r>
            <w:proofErr w:type="spellStart"/>
            <w:r w:rsidRPr="00510C73">
              <w:rPr>
                <w:rFonts w:ascii="Arial Narrow" w:eastAsia="Times New Roman" w:hAnsi="Arial Narrow" w:cs="Calibri"/>
                <w:color w:val="000000"/>
                <w:sz w:val="20"/>
                <w:szCs w:val="20"/>
                <w:lang w:eastAsia="lt-LT"/>
              </w:rPr>
              <w:t>id</w:t>
            </w:r>
            <w:proofErr w:type="spellEnd"/>
            <w:r w:rsidRPr="00510C73">
              <w:rPr>
                <w:rFonts w:ascii="Arial Narrow" w:eastAsia="Times New Roman" w:hAnsi="Arial Narrow" w:cs="Calibri"/>
                <w:color w:val="000000"/>
                <w:sz w:val="20"/>
                <w:szCs w:val="20"/>
                <w:lang w:eastAsia="lt-LT"/>
              </w:rPr>
              <w:t xml:space="preserve"> numerį.</w:t>
            </w:r>
            <w:r w:rsidRPr="00510C73">
              <w:rPr>
                <w:rFonts w:ascii="Arial Narrow" w:eastAsia="Times New Roman" w:hAnsi="Arial Narrow" w:cs="Calibri"/>
                <w:color w:val="000000"/>
                <w:sz w:val="20"/>
                <w:szCs w:val="20"/>
                <w:lang w:eastAsia="lt-LT"/>
              </w:rPr>
              <w:br/>
              <w:t>Žiūrėti skyrių „identifikuojamos vertybės“.</w:t>
            </w:r>
          </w:p>
        </w:tc>
        <w:tc>
          <w:tcPr>
            <w:tcW w:w="1258" w:type="dxa"/>
            <w:tcBorders>
              <w:top w:val="nil"/>
              <w:left w:val="nil"/>
              <w:bottom w:val="single" w:sz="4" w:space="0" w:color="auto"/>
              <w:right w:val="single" w:sz="4" w:space="0" w:color="auto"/>
            </w:tcBorders>
            <w:shd w:val="clear" w:color="000000" w:fill="FFFFFF"/>
            <w:hideMark/>
          </w:tcPr>
          <w:p w14:paraId="69354B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8BA5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B2D9E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29E013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423</w:t>
            </w:r>
          </w:p>
        </w:tc>
        <w:tc>
          <w:tcPr>
            <w:tcW w:w="2420" w:type="dxa"/>
            <w:tcBorders>
              <w:top w:val="nil"/>
              <w:left w:val="nil"/>
              <w:bottom w:val="single" w:sz="4" w:space="0" w:color="auto"/>
              <w:right w:val="single" w:sz="4" w:space="0" w:color="auto"/>
            </w:tcBorders>
            <w:shd w:val="clear" w:color="000000" w:fill="FFFFFF"/>
            <w:hideMark/>
          </w:tcPr>
          <w:p w14:paraId="72A25C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9CEDD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7016ED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klientams su gaminiais išvežtų konteinerių kiekį, pagal vežimo datas.</w:t>
            </w:r>
          </w:p>
        </w:tc>
        <w:tc>
          <w:tcPr>
            <w:tcW w:w="1258" w:type="dxa"/>
            <w:tcBorders>
              <w:top w:val="nil"/>
              <w:left w:val="nil"/>
              <w:bottom w:val="single" w:sz="4" w:space="0" w:color="auto"/>
              <w:right w:val="single" w:sz="4" w:space="0" w:color="auto"/>
            </w:tcBorders>
            <w:shd w:val="clear" w:color="000000" w:fill="FFFFFF"/>
            <w:hideMark/>
          </w:tcPr>
          <w:p w14:paraId="3A9E47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51E9E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B28B0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25E71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424</w:t>
            </w:r>
          </w:p>
        </w:tc>
        <w:tc>
          <w:tcPr>
            <w:tcW w:w="2420" w:type="dxa"/>
            <w:tcBorders>
              <w:top w:val="nil"/>
              <w:left w:val="nil"/>
              <w:bottom w:val="single" w:sz="4" w:space="0" w:color="auto"/>
              <w:right w:val="single" w:sz="4" w:space="0" w:color="auto"/>
            </w:tcBorders>
            <w:shd w:val="clear" w:color="000000" w:fill="FFFFFF"/>
            <w:hideMark/>
          </w:tcPr>
          <w:p w14:paraId="7C3400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720EB9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39F3E5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konteinerių likučių sąrašą pagal kliento lokacijas</w:t>
            </w:r>
          </w:p>
        </w:tc>
        <w:tc>
          <w:tcPr>
            <w:tcW w:w="1258" w:type="dxa"/>
            <w:tcBorders>
              <w:top w:val="nil"/>
              <w:left w:val="nil"/>
              <w:bottom w:val="single" w:sz="4" w:space="0" w:color="auto"/>
              <w:right w:val="single" w:sz="4" w:space="0" w:color="auto"/>
            </w:tcBorders>
            <w:shd w:val="clear" w:color="000000" w:fill="FFFFFF"/>
            <w:hideMark/>
          </w:tcPr>
          <w:p w14:paraId="5CC1BA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1369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648568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A8BEA2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425</w:t>
            </w:r>
          </w:p>
        </w:tc>
        <w:tc>
          <w:tcPr>
            <w:tcW w:w="2420" w:type="dxa"/>
            <w:tcBorders>
              <w:top w:val="nil"/>
              <w:left w:val="nil"/>
              <w:bottom w:val="single" w:sz="4" w:space="0" w:color="auto"/>
              <w:right w:val="single" w:sz="4" w:space="0" w:color="auto"/>
            </w:tcBorders>
            <w:shd w:val="clear" w:color="000000" w:fill="FFFFFF"/>
            <w:hideMark/>
          </w:tcPr>
          <w:p w14:paraId="24A1A7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896D2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7D133C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ir klientui išsiųsti nurodymo grąžinti konteinerius lapą.</w:t>
            </w:r>
          </w:p>
        </w:tc>
        <w:tc>
          <w:tcPr>
            <w:tcW w:w="1258" w:type="dxa"/>
            <w:tcBorders>
              <w:top w:val="nil"/>
              <w:left w:val="nil"/>
              <w:bottom w:val="single" w:sz="4" w:space="0" w:color="auto"/>
              <w:right w:val="single" w:sz="4" w:space="0" w:color="auto"/>
            </w:tcBorders>
            <w:shd w:val="clear" w:color="000000" w:fill="FFFFFF"/>
            <w:hideMark/>
          </w:tcPr>
          <w:p w14:paraId="660E38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8B8A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129F1B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02D124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426</w:t>
            </w:r>
          </w:p>
        </w:tc>
        <w:tc>
          <w:tcPr>
            <w:tcW w:w="2420" w:type="dxa"/>
            <w:tcBorders>
              <w:top w:val="nil"/>
              <w:left w:val="nil"/>
              <w:bottom w:val="single" w:sz="4" w:space="0" w:color="auto"/>
              <w:right w:val="single" w:sz="4" w:space="0" w:color="auto"/>
            </w:tcBorders>
            <w:shd w:val="clear" w:color="000000" w:fill="FFFFFF"/>
            <w:hideMark/>
          </w:tcPr>
          <w:p w14:paraId="5C21EF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CECE7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47699E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užpajamuoti sugrąžintus konteinerius į savo sandėlį.</w:t>
            </w:r>
          </w:p>
        </w:tc>
        <w:tc>
          <w:tcPr>
            <w:tcW w:w="1258" w:type="dxa"/>
            <w:tcBorders>
              <w:top w:val="nil"/>
              <w:left w:val="nil"/>
              <w:bottom w:val="single" w:sz="4" w:space="0" w:color="auto"/>
              <w:right w:val="single" w:sz="4" w:space="0" w:color="auto"/>
            </w:tcBorders>
            <w:shd w:val="clear" w:color="000000" w:fill="FFFFFF"/>
            <w:hideMark/>
          </w:tcPr>
          <w:p w14:paraId="39E972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E592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0D0061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12B6C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427</w:t>
            </w:r>
          </w:p>
        </w:tc>
        <w:tc>
          <w:tcPr>
            <w:tcW w:w="2420" w:type="dxa"/>
            <w:tcBorders>
              <w:top w:val="nil"/>
              <w:left w:val="nil"/>
              <w:bottom w:val="single" w:sz="4" w:space="0" w:color="auto"/>
              <w:right w:val="single" w:sz="4" w:space="0" w:color="auto"/>
            </w:tcBorders>
            <w:shd w:val="clear" w:color="000000" w:fill="FFFFFF"/>
            <w:hideMark/>
          </w:tcPr>
          <w:p w14:paraId="79EA5A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E9510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27B585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vidinę paskyra darbams, priemonių aptarnavimui (plauti, remontuoti ir t.t.)</w:t>
            </w:r>
          </w:p>
        </w:tc>
        <w:tc>
          <w:tcPr>
            <w:tcW w:w="1258" w:type="dxa"/>
            <w:tcBorders>
              <w:top w:val="nil"/>
              <w:left w:val="nil"/>
              <w:bottom w:val="single" w:sz="4" w:space="0" w:color="auto"/>
              <w:right w:val="single" w:sz="4" w:space="0" w:color="auto"/>
            </w:tcBorders>
            <w:shd w:val="clear" w:color="000000" w:fill="FFFFFF"/>
            <w:hideMark/>
          </w:tcPr>
          <w:p w14:paraId="79E23D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6174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E2E4CE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78741C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428</w:t>
            </w:r>
          </w:p>
        </w:tc>
        <w:tc>
          <w:tcPr>
            <w:tcW w:w="2420" w:type="dxa"/>
            <w:tcBorders>
              <w:top w:val="nil"/>
              <w:left w:val="nil"/>
              <w:bottom w:val="single" w:sz="4" w:space="0" w:color="auto"/>
              <w:right w:val="single" w:sz="4" w:space="0" w:color="auto"/>
            </w:tcBorders>
            <w:shd w:val="clear" w:color="000000" w:fill="FFFFFF"/>
            <w:hideMark/>
          </w:tcPr>
          <w:p w14:paraId="1AF449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28B034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0AE6948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priemonių aptarnavimo darbų paskyrai priskirti resursus – žmones, techniką, medžiagas, vietą.</w:t>
            </w:r>
          </w:p>
        </w:tc>
        <w:tc>
          <w:tcPr>
            <w:tcW w:w="1258" w:type="dxa"/>
            <w:tcBorders>
              <w:top w:val="nil"/>
              <w:left w:val="nil"/>
              <w:bottom w:val="single" w:sz="4" w:space="0" w:color="auto"/>
              <w:right w:val="single" w:sz="4" w:space="0" w:color="auto"/>
            </w:tcBorders>
            <w:shd w:val="clear" w:color="000000" w:fill="FFFFFF"/>
            <w:hideMark/>
          </w:tcPr>
          <w:p w14:paraId="4ADC189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A9339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7E1B65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1481FC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429</w:t>
            </w:r>
          </w:p>
        </w:tc>
        <w:tc>
          <w:tcPr>
            <w:tcW w:w="2420" w:type="dxa"/>
            <w:tcBorders>
              <w:top w:val="nil"/>
              <w:left w:val="nil"/>
              <w:bottom w:val="single" w:sz="4" w:space="0" w:color="auto"/>
              <w:right w:val="single" w:sz="4" w:space="0" w:color="auto"/>
            </w:tcBorders>
            <w:shd w:val="clear" w:color="000000" w:fill="FFFFFF"/>
            <w:hideMark/>
          </w:tcPr>
          <w:p w14:paraId="66F870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63F67E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02541A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nurašyti priemones, sukurti priemonių nurašymo aktą.</w:t>
            </w:r>
          </w:p>
        </w:tc>
        <w:tc>
          <w:tcPr>
            <w:tcW w:w="1258" w:type="dxa"/>
            <w:tcBorders>
              <w:top w:val="nil"/>
              <w:left w:val="nil"/>
              <w:bottom w:val="single" w:sz="4" w:space="0" w:color="auto"/>
              <w:right w:val="single" w:sz="4" w:space="0" w:color="auto"/>
            </w:tcBorders>
            <w:shd w:val="clear" w:color="000000" w:fill="FFFFFF"/>
            <w:hideMark/>
          </w:tcPr>
          <w:p w14:paraId="6F7D44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BEC0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0D7DD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91DA4D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430</w:t>
            </w:r>
          </w:p>
        </w:tc>
        <w:tc>
          <w:tcPr>
            <w:tcW w:w="2420" w:type="dxa"/>
            <w:tcBorders>
              <w:top w:val="nil"/>
              <w:left w:val="nil"/>
              <w:bottom w:val="single" w:sz="4" w:space="0" w:color="auto"/>
              <w:right w:val="single" w:sz="4" w:space="0" w:color="auto"/>
            </w:tcBorders>
            <w:shd w:val="clear" w:color="000000" w:fill="FFFFFF"/>
            <w:hideMark/>
          </w:tcPr>
          <w:p w14:paraId="314A8A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139DFC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2EFC9D1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priemonių aptarnavimo kaštus.</w:t>
            </w:r>
          </w:p>
        </w:tc>
        <w:tc>
          <w:tcPr>
            <w:tcW w:w="1258" w:type="dxa"/>
            <w:tcBorders>
              <w:top w:val="nil"/>
              <w:left w:val="nil"/>
              <w:bottom w:val="single" w:sz="4" w:space="0" w:color="auto"/>
              <w:right w:val="single" w:sz="4" w:space="0" w:color="auto"/>
            </w:tcBorders>
            <w:shd w:val="clear" w:color="000000" w:fill="FFFFFF"/>
            <w:hideMark/>
          </w:tcPr>
          <w:p w14:paraId="2C2232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6FA067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F2355F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44FB30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431</w:t>
            </w:r>
          </w:p>
        </w:tc>
        <w:tc>
          <w:tcPr>
            <w:tcW w:w="2420" w:type="dxa"/>
            <w:tcBorders>
              <w:top w:val="nil"/>
              <w:left w:val="nil"/>
              <w:bottom w:val="single" w:sz="4" w:space="0" w:color="auto"/>
              <w:right w:val="single" w:sz="4" w:space="0" w:color="auto"/>
            </w:tcBorders>
            <w:shd w:val="clear" w:color="000000" w:fill="FFFFFF"/>
            <w:hideMark/>
          </w:tcPr>
          <w:p w14:paraId="6094A2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11EC2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540D62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užsakymą priemonių aptarnavimui ar remontui subrangoje.</w:t>
            </w:r>
          </w:p>
        </w:tc>
        <w:tc>
          <w:tcPr>
            <w:tcW w:w="1258" w:type="dxa"/>
            <w:tcBorders>
              <w:top w:val="nil"/>
              <w:left w:val="nil"/>
              <w:bottom w:val="single" w:sz="4" w:space="0" w:color="auto"/>
              <w:right w:val="single" w:sz="4" w:space="0" w:color="auto"/>
            </w:tcBorders>
            <w:shd w:val="clear" w:color="000000" w:fill="FFFFFF"/>
            <w:hideMark/>
          </w:tcPr>
          <w:p w14:paraId="209B67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E98F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5F2232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9A60B8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432</w:t>
            </w:r>
          </w:p>
        </w:tc>
        <w:tc>
          <w:tcPr>
            <w:tcW w:w="2420" w:type="dxa"/>
            <w:tcBorders>
              <w:top w:val="nil"/>
              <w:left w:val="nil"/>
              <w:bottom w:val="single" w:sz="4" w:space="0" w:color="auto"/>
              <w:right w:val="single" w:sz="4" w:space="0" w:color="auto"/>
            </w:tcBorders>
            <w:shd w:val="clear" w:color="000000" w:fill="FFFFFF"/>
            <w:hideMark/>
          </w:tcPr>
          <w:p w14:paraId="5214D3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411C5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38C7C4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pažymėti priemonių ir susijusių medžiagų išvežimą į subrangą.</w:t>
            </w:r>
          </w:p>
        </w:tc>
        <w:tc>
          <w:tcPr>
            <w:tcW w:w="1258" w:type="dxa"/>
            <w:tcBorders>
              <w:top w:val="nil"/>
              <w:left w:val="nil"/>
              <w:bottom w:val="single" w:sz="4" w:space="0" w:color="auto"/>
              <w:right w:val="single" w:sz="4" w:space="0" w:color="auto"/>
            </w:tcBorders>
            <w:shd w:val="clear" w:color="000000" w:fill="FFFFFF"/>
            <w:hideMark/>
          </w:tcPr>
          <w:p w14:paraId="62D1A1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3B03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1435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53A956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433</w:t>
            </w:r>
          </w:p>
        </w:tc>
        <w:tc>
          <w:tcPr>
            <w:tcW w:w="2420" w:type="dxa"/>
            <w:tcBorders>
              <w:top w:val="nil"/>
              <w:left w:val="nil"/>
              <w:bottom w:val="single" w:sz="4" w:space="0" w:color="auto"/>
              <w:right w:val="single" w:sz="4" w:space="0" w:color="auto"/>
            </w:tcBorders>
            <w:shd w:val="clear" w:color="000000" w:fill="FFFFFF"/>
            <w:hideMark/>
          </w:tcPr>
          <w:p w14:paraId="5382B0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7BE5E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3D311C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į subrangą atiduotus darbus ir įvykdymo kainas bei terminus.</w:t>
            </w:r>
          </w:p>
        </w:tc>
        <w:tc>
          <w:tcPr>
            <w:tcW w:w="1258" w:type="dxa"/>
            <w:tcBorders>
              <w:top w:val="nil"/>
              <w:left w:val="nil"/>
              <w:bottom w:val="single" w:sz="4" w:space="0" w:color="auto"/>
              <w:right w:val="single" w:sz="4" w:space="0" w:color="auto"/>
            </w:tcBorders>
            <w:shd w:val="clear" w:color="000000" w:fill="FFFFFF"/>
            <w:hideMark/>
          </w:tcPr>
          <w:p w14:paraId="200D0D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C394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56CEA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B4BD9B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434</w:t>
            </w:r>
          </w:p>
        </w:tc>
        <w:tc>
          <w:tcPr>
            <w:tcW w:w="2420" w:type="dxa"/>
            <w:tcBorders>
              <w:top w:val="nil"/>
              <w:left w:val="nil"/>
              <w:bottom w:val="single" w:sz="4" w:space="0" w:color="auto"/>
              <w:right w:val="single" w:sz="4" w:space="0" w:color="auto"/>
            </w:tcBorders>
            <w:shd w:val="clear" w:color="000000" w:fill="FFFFFF"/>
            <w:hideMark/>
          </w:tcPr>
          <w:p w14:paraId="77EC89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48682C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5F7069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susigrąžinti iš subrangos priemones, jų komponentus, ir likusias medžiagas.</w:t>
            </w:r>
          </w:p>
        </w:tc>
        <w:tc>
          <w:tcPr>
            <w:tcW w:w="1258" w:type="dxa"/>
            <w:tcBorders>
              <w:top w:val="nil"/>
              <w:left w:val="nil"/>
              <w:bottom w:val="single" w:sz="4" w:space="0" w:color="auto"/>
              <w:right w:val="single" w:sz="4" w:space="0" w:color="auto"/>
            </w:tcBorders>
            <w:shd w:val="clear" w:color="000000" w:fill="FFFFFF"/>
            <w:hideMark/>
          </w:tcPr>
          <w:p w14:paraId="768ABE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B7CD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9F096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643C5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435</w:t>
            </w:r>
          </w:p>
        </w:tc>
        <w:tc>
          <w:tcPr>
            <w:tcW w:w="2420" w:type="dxa"/>
            <w:tcBorders>
              <w:top w:val="nil"/>
              <w:left w:val="nil"/>
              <w:bottom w:val="single" w:sz="4" w:space="0" w:color="auto"/>
              <w:right w:val="single" w:sz="4" w:space="0" w:color="auto"/>
            </w:tcBorders>
            <w:shd w:val="clear" w:color="000000" w:fill="FFFFFF"/>
            <w:hideMark/>
          </w:tcPr>
          <w:p w14:paraId="70F1F7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DB649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253E48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išorinio darbo sąnaudas.</w:t>
            </w:r>
          </w:p>
        </w:tc>
        <w:tc>
          <w:tcPr>
            <w:tcW w:w="1258" w:type="dxa"/>
            <w:tcBorders>
              <w:top w:val="nil"/>
              <w:left w:val="nil"/>
              <w:bottom w:val="single" w:sz="4" w:space="0" w:color="auto"/>
              <w:right w:val="single" w:sz="4" w:space="0" w:color="auto"/>
            </w:tcBorders>
            <w:shd w:val="clear" w:color="000000" w:fill="FFFFFF"/>
            <w:hideMark/>
          </w:tcPr>
          <w:p w14:paraId="617EEC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4D7C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BB6E97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03875F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436</w:t>
            </w:r>
          </w:p>
        </w:tc>
        <w:tc>
          <w:tcPr>
            <w:tcW w:w="2420" w:type="dxa"/>
            <w:tcBorders>
              <w:top w:val="nil"/>
              <w:left w:val="nil"/>
              <w:bottom w:val="single" w:sz="4" w:space="0" w:color="auto"/>
              <w:right w:val="single" w:sz="4" w:space="0" w:color="auto"/>
            </w:tcBorders>
            <w:shd w:val="clear" w:color="000000" w:fill="FFFFFF"/>
            <w:hideMark/>
          </w:tcPr>
          <w:p w14:paraId="4112F5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0F62FF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63F6BD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gali automatiškai iškelti iš savo sandėlio su gaminiais išvežtus konteinerius.</w:t>
            </w:r>
          </w:p>
        </w:tc>
        <w:tc>
          <w:tcPr>
            <w:tcW w:w="1258" w:type="dxa"/>
            <w:tcBorders>
              <w:top w:val="nil"/>
              <w:left w:val="nil"/>
              <w:bottom w:val="single" w:sz="4" w:space="0" w:color="auto"/>
              <w:right w:val="single" w:sz="4" w:space="0" w:color="auto"/>
            </w:tcBorders>
            <w:shd w:val="clear" w:color="000000" w:fill="FFFFFF"/>
            <w:hideMark/>
          </w:tcPr>
          <w:p w14:paraId="0BC820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787B1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E68B0E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3279B5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437</w:t>
            </w:r>
          </w:p>
        </w:tc>
        <w:tc>
          <w:tcPr>
            <w:tcW w:w="2420" w:type="dxa"/>
            <w:tcBorders>
              <w:top w:val="nil"/>
              <w:left w:val="nil"/>
              <w:bottom w:val="single" w:sz="4" w:space="0" w:color="auto"/>
              <w:right w:val="single" w:sz="4" w:space="0" w:color="auto"/>
            </w:tcBorders>
            <w:shd w:val="clear" w:color="000000" w:fill="FFFFFF"/>
            <w:hideMark/>
          </w:tcPr>
          <w:p w14:paraId="617EAD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53C837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42F3E0C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priemonėms suteikti būsenos požymį (paruoštas/neparuoštas/sugadintas/užpildyti </w:t>
            </w:r>
            <w:proofErr w:type="spellStart"/>
            <w:r w:rsidRPr="00510C73">
              <w:rPr>
                <w:rFonts w:ascii="Arial Narrow" w:eastAsia="Times New Roman" w:hAnsi="Arial Narrow" w:cs="Calibri"/>
                <w:sz w:val="20"/>
                <w:szCs w:val="20"/>
                <w:lang w:eastAsia="lt-LT"/>
              </w:rPr>
              <w:t>vs</w:t>
            </w:r>
            <w:proofErr w:type="spellEnd"/>
            <w:r w:rsidRPr="00510C73">
              <w:rPr>
                <w:rFonts w:ascii="Arial Narrow" w:eastAsia="Times New Roman" w:hAnsi="Arial Narrow" w:cs="Calibri"/>
                <w:sz w:val="20"/>
                <w:szCs w:val="20"/>
                <w:lang w:eastAsia="lt-LT"/>
              </w:rPr>
              <w:t xml:space="preserve"> laisvi. Kiek konteinerių sunaudota brokui/šalutiniam produktui. Šalutinis pajamuojamas KG.).</w:t>
            </w:r>
          </w:p>
        </w:tc>
        <w:tc>
          <w:tcPr>
            <w:tcW w:w="1258" w:type="dxa"/>
            <w:tcBorders>
              <w:top w:val="nil"/>
              <w:left w:val="nil"/>
              <w:bottom w:val="single" w:sz="4" w:space="0" w:color="auto"/>
              <w:right w:val="single" w:sz="4" w:space="0" w:color="auto"/>
            </w:tcBorders>
            <w:shd w:val="clear" w:color="000000" w:fill="FFFFFF"/>
            <w:hideMark/>
          </w:tcPr>
          <w:p w14:paraId="21033F4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A08D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0963CE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15702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438</w:t>
            </w:r>
          </w:p>
        </w:tc>
        <w:tc>
          <w:tcPr>
            <w:tcW w:w="2420" w:type="dxa"/>
            <w:tcBorders>
              <w:top w:val="nil"/>
              <w:left w:val="nil"/>
              <w:bottom w:val="single" w:sz="4" w:space="0" w:color="auto"/>
              <w:right w:val="single" w:sz="4" w:space="0" w:color="auto"/>
            </w:tcBorders>
            <w:shd w:val="clear" w:color="000000" w:fill="FFFFFF"/>
            <w:hideMark/>
          </w:tcPr>
          <w:p w14:paraId="42117D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 Tiekimo grandinės valdymas</w:t>
            </w:r>
          </w:p>
        </w:tc>
        <w:tc>
          <w:tcPr>
            <w:tcW w:w="2500" w:type="dxa"/>
            <w:tcBorders>
              <w:top w:val="nil"/>
              <w:left w:val="nil"/>
              <w:bottom w:val="single" w:sz="4" w:space="0" w:color="auto"/>
              <w:right w:val="single" w:sz="4" w:space="0" w:color="auto"/>
            </w:tcBorders>
            <w:shd w:val="clear" w:color="000000" w:fill="FFFFFF"/>
            <w:hideMark/>
          </w:tcPr>
          <w:p w14:paraId="340A89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8.5 Konteinerių ir kitų priemonių priežiūra</w:t>
            </w:r>
          </w:p>
        </w:tc>
        <w:tc>
          <w:tcPr>
            <w:tcW w:w="6280" w:type="dxa"/>
            <w:tcBorders>
              <w:top w:val="nil"/>
              <w:left w:val="nil"/>
              <w:bottom w:val="single" w:sz="4" w:space="0" w:color="auto"/>
              <w:right w:val="single" w:sz="4" w:space="0" w:color="auto"/>
            </w:tcBorders>
            <w:shd w:val="clear" w:color="000000" w:fill="FFFFFF"/>
            <w:hideMark/>
          </w:tcPr>
          <w:p w14:paraId="1347EA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w:t>
            </w:r>
            <w:r w:rsidRPr="00510C73">
              <w:rPr>
                <w:rFonts w:ascii="Arial Narrow" w:eastAsia="Times New Roman" w:hAnsi="Arial Narrow" w:cs="Calibri"/>
                <w:sz w:val="20"/>
                <w:szCs w:val="20"/>
                <w:lang w:eastAsia="lt-LT"/>
              </w:rPr>
              <w:t>priemones</w:t>
            </w:r>
            <w:r w:rsidRPr="00510C73">
              <w:rPr>
                <w:rFonts w:ascii="Arial Narrow" w:eastAsia="Times New Roman" w:hAnsi="Arial Narrow" w:cs="Calibri"/>
                <w:color w:val="000000"/>
                <w:sz w:val="20"/>
                <w:szCs w:val="20"/>
                <w:lang w:eastAsia="lt-LT"/>
              </w:rPr>
              <w:t xml:space="preserve"> blokuoti, apsaugoti nuo naudojimo.</w:t>
            </w:r>
          </w:p>
        </w:tc>
        <w:tc>
          <w:tcPr>
            <w:tcW w:w="1258" w:type="dxa"/>
            <w:tcBorders>
              <w:top w:val="nil"/>
              <w:left w:val="nil"/>
              <w:bottom w:val="single" w:sz="4" w:space="0" w:color="auto"/>
              <w:right w:val="single" w:sz="4" w:space="0" w:color="auto"/>
            </w:tcBorders>
            <w:shd w:val="clear" w:color="000000" w:fill="FFFFFF"/>
            <w:hideMark/>
          </w:tcPr>
          <w:p w14:paraId="490D54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7E05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29BAF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EAAC22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439</w:t>
            </w:r>
          </w:p>
        </w:tc>
        <w:tc>
          <w:tcPr>
            <w:tcW w:w="2420" w:type="dxa"/>
            <w:tcBorders>
              <w:top w:val="nil"/>
              <w:left w:val="nil"/>
              <w:bottom w:val="single" w:sz="4" w:space="0" w:color="auto"/>
              <w:right w:val="single" w:sz="4" w:space="0" w:color="auto"/>
            </w:tcBorders>
            <w:shd w:val="clear" w:color="000000" w:fill="FFFFFF"/>
            <w:hideMark/>
          </w:tcPr>
          <w:p w14:paraId="57E65A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3B3963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23A51F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neatitikties įrašą</w:t>
            </w:r>
          </w:p>
        </w:tc>
        <w:tc>
          <w:tcPr>
            <w:tcW w:w="1258" w:type="dxa"/>
            <w:tcBorders>
              <w:top w:val="nil"/>
              <w:left w:val="nil"/>
              <w:bottom w:val="single" w:sz="4" w:space="0" w:color="auto"/>
              <w:right w:val="single" w:sz="4" w:space="0" w:color="auto"/>
            </w:tcBorders>
            <w:shd w:val="clear" w:color="000000" w:fill="FFFFFF"/>
            <w:hideMark/>
          </w:tcPr>
          <w:p w14:paraId="10BA41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7803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6D0242"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2AF705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440</w:t>
            </w:r>
          </w:p>
        </w:tc>
        <w:tc>
          <w:tcPr>
            <w:tcW w:w="2420" w:type="dxa"/>
            <w:tcBorders>
              <w:top w:val="nil"/>
              <w:left w:val="nil"/>
              <w:bottom w:val="single" w:sz="4" w:space="0" w:color="auto"/>
              <w:right w:val="single" w:sz="4" w:space="0" w:color="auto"/>
            </w:tcBorders>
            <w:shd w:val="clear" w:color="000000" w:fill="FFFFFF"/>
            <w:hideMark/>
          </w:tcPr>
          <w:p w14:paraId="619523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3173CB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4263BE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neatitiktį priskirti neatitikčių grupei (bet neapsiribojant):</w:t>
            </w:r>
            <w:r w:rsidRPr="00510C73">
              <w:rPr>
                <w:rFonts w:ascii="Arial Narrow" w:eastAsia="Times New Roman" w:hAnsi="Arial Narrow" w:cs="Calibri"/>
                <w:color w:val="000000"/>
                <w:sz w:val="20"/>
                <w:szCs w:val="20"/>
                <w:lang w:eastAsia="lt-LT"/>
              </w:rPr>
              <w:br/>
              <w:t>1. Tiekimo neatitiktis;</w:t>
            </w:r>
            <w:r w:rsidRPr="00510C73">
              <w:rPr>
                <w:rFonts w:ascii="Arial Narrow" w:eastAsia="Times New Roman" w:hAnsi="Arial Narrow" w:cs="Calibri"/>
                <w:color w:val="000000"/>
                <w:sz w:val="20"/>
                <w:szCs w:val="20"/>
                <w:lang w:eastAsia="lt-LT"/>
              </w:rPr>
              <w:br/>
              <w:t>2. Neatitiktis sandėlyje;</w:t>
            </w:r>
            <w:r w:rsidRPr="00510C73">
              <w:rPr>
                <w:rFonts w:ascii="Arial Narrow" w:eastAsia="Times New Roman" w:hAnsi="Arial Narrow" w:cs="Calibri"/>
                <w:color w:val="000000"/>
                <w:sz w:val="20"/>
                <w:szCs w:val="20"/>
                <w:lang w:eastAsia="lt-LT"/>
              </w:rPr>
              <w:br/>
              <w:t>3. Gamybos neatitiktis/brokas;</w:t>
            </w:r>
            <w:r w:rsidRPr="00510C73">
              <w:rPr>
                <w:rFonts w:ascii="Arial Narrow" w:eastAsia="Times New Roman" w:hAnsi="Arial Narrow" w:cs="Calibri"/>
                <w:color w:val="000000"/>
                <w:sz w:val="20"/>
                <w:szCs w:val="20"/>
                <w:lang w:eastAsia="lt-LT"/>
              </w:rPr>
              <w:br/>
              <w:t>4. Kliento pretenzija.</w:t>
            </w:r>
            <w:r w:rsidRPr="00510C73">
              <w:rPr>
                <w:rFonts w:ascii="Arial Narrow" w:eastAsia="Times New Roman" w:hAnsi="Arial Narrow" w:cs="Calibri"/>
                <w:color w:val="000000"/>
                <w:sz w:val="20"/>
                <w:szCs w:val="20"/>
                <w:lang w:eastAsia="lt-LT"/>
              </w:rPr>
              <w:br/>
              <w:t>5. Proceso neatitiktis;</w:t>
            </w:r>
          </w:p>
        </w:tc>
        <w:tc>
          <w:tcPr>
            <w:tcW w:w="1258" w:type="dxa"/>
            <w:tcBorders>
              <w:top w:val="nil"/>
              <w:left w:val="nil"/>
              <w:bottom w:val="single" w:sz="4" w:space="0" w:color="auto"/>
              <w:right w:val="single" w:sz="4" w:space="0" w:color="auto"/>
            </w:tcBorders>
            <w:shd w:val="clear" w:color="000000" w:fill="FFFFFF"/>
            <w:hideMark/>
          </w:tcPr>
          <w:p w14:paraId="079ADD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B30E9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2DA35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6FCABA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441</w:t>
            </w:r>
          </w:p>
        </w:tc>
        <w:tc>
          <w:tcPr>
            <w:tcW w:w="2420" w:type="dxa"/>
            <w:tcBorders>
              <w:top w:val="nil"/>
              <w:left w:val="nil"/>
              <w:bottom w:val="single" w:sz="4" w:space="0" w:color="auto"/>
              <w:right w:val="single" w:sz="4" w:space="0" w:color="auto"/>
            </w:tcBorders>
            <w:shd w:val="clear" w:color="000000" w:fill="FFFFFF"/>
            <w:hideMark/>
          </w:tcPr>
          <w:p w14:paraId="165285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76CC09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0C8910E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neatitikčiai priskirti neatitikties požymį, pasirenkant iš klasifikatoriaus.</w:t>
            </w:r>
          </w:p>
        </w:tc>
        <w:tc>
          <w:tcPr>
            <w:tcW w:w="1258" w:type="dxa"/>
            <w:tcBorders>
              <w:top w:val="nil"/>
              <w:left w:val="nil"/>
              <w:bottom w:val="single" w:sz="4" w:space="0" w:color="auto"/>
              <w:right w:val="single" w:sz="4" w:space="0" w:color="auto"/>
            </w:tcBorders>
            <w:shd w:val="clear" w:color="000000" w:fill="FFFFFF"/>
            <w:hideMark/>
          </w:tcPr>
          <w:p w14:paraId="0159B2F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932EF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AE31E0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BE00B2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442</w:t>
            </w:r>
          </w:p>
        </w:tc>
        <w:tc>
          <w:tcPr>
            <w:tcW w:w="2420" w:type="dxa"/>
            <w:tcBorders>
              <w:top w:val="nil"/>
              <w:left w:val="nil"/>
              <w:bottom w:val="single" w:sz="4" w:space="0" w:color="auto"/>
              <w:right w:val="single" w:sz="4" w:space="0" w:color="auto"/>
            </w:tcBorders>
            <w:shd w:val="clear" w:color="000000" w:fill="FFFFFF"/>
            <w:hideMark/>
          </w:tcPr>
          <w:p w14:paraId="2D18F3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314118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295CE67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neatitikčiai priskirti neatitikties priežastis, pasirenkant iš klasifikatoriaus.</w:t>
            </w:r>
          </w:p>
        </w:tc>
        <w:tc>
          <w:tcPr>
            <w:tcW w:w="1258" w:type="dxa"/>
            <w:tcBorders>
              <w:top w:val="nil"/>
              <w:left w:val="nil"/>
              <w:bottom w:val="single" w:sz="4" w:space="0" w:color="auto"/>
              <w:right w:val="single" w:sz="4" w:space="0" w:color="auto"/>
            </w:tcBorders>
            <w:shd w:val="clear" w:color="000000" w:fill="FFFFFF"/>
            <w:hideMark/>
          </w:tcPr>
          <w:p w14:paraId="6C02247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3ED7A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AA55A9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037A3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443</w:t>
            </w:r>
          </w:p>
        </w:tc>
        <w:tc>
          <w:tcPr>
            <w:tcW w:w="2420" w:type="dxa"/>
            <w:tcBorders>
              <w:top w:val="nil"/>
              <w:left w:val="nil"/>
              <w:bottom w:val="single" w:sz="4" w:space="0" w:color="auto"/>
              <w:right w:val="single" w:sz="4" w:space="0" w:color="auto"/>
            </w:tcBorders>
            <w:shd w:val="clear" w:color="000000" w:fill="FFFFFF"/>
            <w:hideMark/>
          </w:tcPr>
          <w:p w14:paraId="6E734B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81C5D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533BEF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neatitikties įrašą susieti su kitais įrašais sistemoje (su pirkimo užsakymų, gamybos užsakymu, pardavimo užsakymu).</w:t>
            </w:r>
          </w:p>
        </w:tc>
        <w:tc>
          <w:tcPr>
            <w:tcW w:w="1258" w:type="dxa"/>
            <w:tcBorders>
              <w:top w:val="nil"/>
              <w:left w:val="nil"/>
              <w:bottom w:val="single" w:sz="4" w:space="0" w:color="auto"/>
              <w:right w:val="single" w:sz="4" w:space="0" w:color="auto"/>
            </w:tcBorders>
            <w:shd w:val="clear" w:color="000000" w:fill="FFFFFF"/>
            <w:hideMark/>
          </w:tcPr>
          <w:p w14:paraId="3D4D15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2DF1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7F76AF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4915DD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444</w:t>
            </w:r>
          </w:p>
        </w:tc>
        <w:tc>
          <w:tcPr>
            <w:tcW w:w="2420" w:type="dxa"/>
            <w:tcBorders>
              <w:top w:val="nil"/>
              <w:left w:val="nil"/>
              <w:bottom w:val="single" w:sz="4" w:space="0" w:color="auto"/>
              <w:right w:val="single" w:sz="4" w:space="0" w:color="auto"/>
            </w:tcBorders>
            <w:shd w:val="clear" w:color="000000" w:fill="FFFFFF"/>
            <w:hideMark/>
          </w:tcPr>
          <w:p w14:paraId="37CA25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10D66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5A31B0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neatitikties įrašą susieti su sistemos objektais (su SKU, darbo centru, darbuotoju, įranga, įrankiu).</w:t>
            </w:r>
          </w:p>
        </w:tc>
        <w:tc>
          <w:tcPr>
            <w:tcW w:w="1258" w:type="dxa"/>
            <w:tcBorders>
              <w:top w:val="nil"/>
              <w:left w:val="nil"/>
              <w:bottom w:val="single" w:sz="4" w:space="0" w:color="auto"/>
              <w:right w:val="single" w:sz="4" w:space="0" w:color="auto"/>
            </w:tcBorders>
            <w:shd w:val="clear" w:color="000000" w:fill="FFFFFF"/>
            <w:hideMark/>
          </w:tcPr>
          <w:p w14:paraId="3F3D4C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9C80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8B427C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9CEE39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445</w:t>
            </w:r>
          </w:p>
        </w:tc>
        <w:tc>
          <w:tcPr>
            <w:tcW w:w="2420" w:type="dxa"/>
            <w:tcBorders>
              <w:top w:val="nil"/>
              <w:left w:val="nil"/>
              <w:bottom w:val="single" w:sz="4" w:space="0" w:color="auto"/>
              <w:right w:val="single" w:sz="4" w:space="0" w:color="auto"/>
            </w:tcBorders>
            <w:shd w:val="clear" w:color="000000" w:fill="FFFFFF"/>
            <w:hideMark/>
          </w:tcPr>
          <w:p w14:paraId="30FCEB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71ECCF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24DFA9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neatitikties įrašo prisegti failus ir/ar nuorodas į failus.</w:t>
            </w:r>
          </w:p>
        </w:tc>
        <w:tc>
          <w:tcPr>
            <w:tcW w:w="1258" w:type="dxa"/>
            <w:tcBorders>
              <w:top w:val="nil"/>
              <w:left w:val="nil"/>
              <w:bottom w:val="single" w:sz="4" w:space="0" w:color="auto"/>
              <w:right w:val="single" w:sz="4" w:space="0" w:color="auto"/>
            </w:tcBorders>
            <w:shd w:val="clear" w:color="000000" w:fill="FFFFFF"/>
            <w:hideMark/>
          </w:tcPr>
          <w:p w14:paraId="3384BF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AAFC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430E3D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26676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446</w:t>
            </w:r>
          </w:p>
        </w:tc>
        <w:tc>
          <w:tcPr>
            <w:tcW w:w="2420" w:type="dxa"/>
            <w:tcBorders>
              <w:top w:val="nil"/>
              <w:left w:val="nil"/>
              <w:bottom w:val="single" w:sz="4" w:space="0" w:color="auto"/>
              <w:right w:val="single" w:sz="4" w:space="0" w:color="auto"/>
            </w:tcBorders>
            <w:shd w:val="clear" w:color="000000" w:fill="FFFFFF"/>
            <w:hideMark/>
          </w:tcPr>
          <w:p w14:paraId="0FEA4B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2A540B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75396AB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prie neatitikties įrašo pridėti nuotraukas.</w:t>
            </w:r>
          </w:p>
        </w:tc>
        <w:tc>
          <w:tcPr>
            <w:tcW w:w="1258" w:type="dxa"/>
            <w:tcBorders>
              <w:top w:val="nil"/>
              <w:left w:val="nil"/>
              <w:bottom w:val="single" w:sz="4" w:space="0" w:color="auto"/>
              <w:right w:val="single" w:sz="4" w:space="0" w:color="auto"/>
            </w:tcBorders>
            <w:shd w:val="clear" w:color="000000" w:fill="FFFFFF"/>
            <w:hideMark/>
          </w:tcPr>
          <w:p w14:paraId="36BF924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5C40D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C923E0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2A126F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447</w:t>
            </w:r>
          </w:p>
        </w:tc>
        <w:tc>
          <w:tcPr>
            <w:tcW w:w="2420" w:type="dxa"/>
            <w:tcBorders>
              <w:top w:val="nil"/>
              <w:left w:val="nil"/>
              <w:bottom w:val="single" w:sz="4" w:space="0" w:color="auto"/>
              <w:right w:val="single" w:sz="4" w:space="0" w:color="auto"/>
            </w:tcBorders>
            <w:shd w:val="clear" w:color="000000" w:fill="FFFFFF"/>
            <w:hideMark/>
          </w:tcPr>
          <w:p w14:paraId="3B5FA6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F8CB3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33DE2F1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dokumentą - neatitikties registravimo aktą.</w:t>
            </w:r>
          </w:p>
        </w:tc>
        <w:tc>
          <w:tcPr>
            <w:tcW w:w="1258" w:type="dxa"/>
            <w:tcBorders>
              <w:top w:val="nil"/>
              <w:left w:val="nil"/>
              <w:bottom w:val="single" w:sz="4" w:space="0" w:color="auto"/>
              <w:right w:val="single" w:sz="4" w:space="0" w:color="auto"/>
            </w:tcBorders>
            <w:shd w:val="clear" w:color="000000" w:fill="FFFFFF"/>
            <w:hideMark/>
          </w:tcPr>
          <w:p w14:paraId="6DC2139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779B6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65032B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614F9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448</w:t>
            </w:r>
          </w:p>
        </w:tc>
        <w:tc>
          <w:tcPr>
            <w:tcW w:w="2420" w:type="dxa"/>
            <w:tcBorders>
              <w:top w:val="nil"/>
              <w:left w:val="nil"/>
              <w:bottom w:val="single" w:sz="4" w:space="0" w:color="auto"/>
              <w:right w:val="single" w:sz="4" w:space="0" w:color="auto"/>
            </w:tcBorders>
            <w:shd w:val="clear" w:color="000000" w:fill="FFFFFF"/>
            <w:hideMark/>
          </w:tcPr>
          <w:p w14:paraId="6D36C8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9C3C5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167916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užblokuoti (</w:t>
            </w:r>
            <w:proofErr w:type="spellStart"/>
            <w:r w:rsidRPr="00510C73">
              <w:rPr>
                <w:rFonts w:ascii="Arial Narrow" w:eastAsia="Times New Roman" w:hAnsi="Arial Narrow" w:cs="Calibri"/>
                <w:color w:val="000000"/>
                <w:sz w:val="20"/>
                <w:szCs w:val="20"/>
                <w:lang w:eastAsia="lt-LT"/>
              </w:rPr>
              <w:t>karantinuoti</w:t>
            </w:r>
            <w:proofErr w:type="spellEnd"/>
            <w:r w:rsidRPr="00510C73">
              <w:rPr>
                <w:rFonts w:ascii="Arial Narrow" w:eastAsia="Times New Roman" w:hAnsi="Arial Narrow" w:cs="Calibri"/>
                <w:color w:val="000000"/>
                <w:sz w:val="20"/>
                <w:szCs w:val="20"/>
                <w:lang w:eastAsia="lt-LT"/>
              </w:rPr>
              <w:t>) SKU (žaliavą, gaminį, konteinerį, gamybos partiją, saugojimo vietą, iki galutinio tyrimo ir perkėlimo į broko sandėlį.</w:t>
            </w:r>
          </w:p>
        </w:tc>
        <w:tc>
          <w:tcPr>
            <w:tcW w:w="1258" w:type="dxa"/>
            <w:tcBorders>
              <w:top w:val="nil"/>
              <w:left w:val="nil"/>
              <w:bottom w:val="single" w:sz="4" w:space="0" w:color="auto"/>
              <w:right w:val="single" w:sz="4" w:space="0" w:color="auto"/>
            </w:tcBorders>
            <w:shd w:val="clear" w:color="000000" w:fill="FFFFFF"/>
            <w:hideMark/>
          </w:tcPr>
          <w:p w14:paraId="3E6C7F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56DC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AA262D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DB6CEB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449</w:t>
            </w:r>
          </w:p>
        </w:tc>
        <w:tc>
          <w:tcPr>
            <w:tcW w:w="2420" w:type="dxa"/>
            <w:tcBorders>
              <w:top w:val="nil"/>
              <w:left w:val="nil"/>
              <w:bottom w:val="single" w:sz="4" w:space="0" w:color="auto"/>
              <w:right w:val="single" w:sz="4" w:space="0" w:color="auto"/>
            </w:tcBorders>
            <w:shd w:val="clear" w:color="000000" w:fill="FFFFFF"/>
            <w:hideMark/>
          </w:tcPr>
          <w:p w14:paraId="0925A8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04BE75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9.1 Neatitikčių registravimas</w:t>
            </w:r>
          </w:p>
        </w:tc>
        <w:tc>
          <w:tcPr>
            <w:tcW w:w="6280" w:type="dxa"/>
            <w:tcBorders>
              <w:top w:val="nil"/>
              <w:left w:val="nil"/>
              <w:bottom w:val="single" w:sz="4" w:space="0" w:color="auto"/>
              <w:right w:val="single" w:sz="4" w:space="0" w:color="auto"/>
            </w:tcBorders>
            <w:shd w:val="clear" w:color="000000" w:fill="FFFFFF"/>
            <w:hideMark/>
          </w:tcPr>
          <w:p w14:paraId="19AE3C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neatitikties aktą SKU perkelti į broko sandėlį.</w:t>
            </w:r>
          </w:p>
        </w:tc>
        <w:tc>
          <w:tcPr>
            <w:tcW w:w="1258" w:type="dxa"/>
            <w:tcBorders>
              <w:top w:val="nil"/>
              <w:left w:val="nil"/>
              <w:bottom w:val="single" w:sz="4" w:space="0" w:color="auto"/>
              <w:right w:val="single" w:sz="4" w:space="0" w:color="auto"/>
            </w:tcBorders>
            <w:shd w:val="clear" w:color="000000" w:fill="FFFFFF"/>
            <w:hideMark/>
          </w:tcPr>
          <w:p w14:paraId="4C5B04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ACB770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EACE76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2B7CD3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450</w:t>
            </w:r>
          </w:p>
        </w:tc>
        <w:tc>
          <w:tcPr>
            <w:tcW w:w="2420" w:type="dxa"/>
            <w:tcBorders>
              <w:top w:val="nil"/>
              <w:left w:val="nil"/>
              <w:bottom w:val="single" w:sz="4" w:space="0" w:color="auto"/>
              <w:right w:val="single" w:sz="4" w:space="0" w:color="auto"/>
            </w:tcBorders>
            <w:shd w:val="clear" w:color="000000" w:fill="FFFFFF"/>
            <w:hideMark/>
          </w:tcPr>
          <w:p w14:paraId="7049A1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3BC43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9.2 Neatitiktys gamyboje</w:t>
            </w:r>
          </w:p>
        </w:tc>
        <w:tc>
          <w:tcPr>
            <w:tcW w:w="6280" w:type="dxa"/>
            <w:tcBorders>
              <w:top w:val="nil"/>
              <w:left w:val="nil"/>
              <w:bottom w:val="single" w:sz="4" w:space="0" w:color="auto"/>
              <w:right w:val="single" w:sz="4" w:space="0" w:color="auto"/>
            </w:tcBorders>
            <w:shd w:val="clear" w:color="000000" w:fill="FFFFFF"/>
            <w:hideMark/>
          </w:tcPr>
          <w:p w14:paraId="787F46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papildomą, aukščiausio prioriteto GU, skirtą pagaminti trūkstamą geros produkcijos kiekį (kuris buvo išbrokuotas kitame GU) ir įdėti šį GU į einamąjį dienos tvarkaraštį. Perplanuoti tvarkaraštį.</w:t>
            </w:r>
          </w:p>
        </w:tc>
        <w:tc>
          <w:tcPr>
            <w:tcW w:w="1258" w:type="dxa"/>
            <w:tcBorders>
              <w:top w:val="nil"/>
              <w:left w:val="nil"/>
              <w:bottom w:val="single" w:sz="4" w:space="0" w:color="auto"/>
              <w:right w:val="single" w:sz="4" w:space="0" w:color="auto"/>
            </w:tcBorders>
            <w:shd w:val="clear" w:color="000000" w:fill="FFFFFF"/>
            <w:hideMark/>
          </w:tcPr>
          <w:p w14:paraId="45BB00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16C5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D0D0E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A3580E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451</w:t>
            </w:r>
          </w:p>
        </w:tc>
        <w:tc>
          <w:tcPr>
            <w:tcW w:w="2420" w:type="dxa"/>
            <w:tcBorders>
              <w:top w:val="nil"/>
              <w:left w:val="nil"/>
              <w:bottom w:val="single" w:sz="4" w:space="0" w:color="auto"/>
              <w:right w:val="single" w:sz="4" w:space="0" w:color="auto"/>
            </w:tcBorders>
            <w:shd w:val="clear" w:color="000000" w:fill="FFFFFF"/>
            <w:hideMark/>
          </w:tcPr>
          <w:p w14:paraId="319E0F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17BC10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9.2 Neatitiktys gamyboje</w:t>
            </w:r>
          </w:p>
        </w:tc>
        <w:tc>
          <w:tcPr>
            <w:tcW w:w="6280" w:type="dxa"/>
            <w:tcBorders>
              <w:top w:val="nil"/>
              <w:left w:val="nil"/>
              <w:bottom w:val="single" w:sz="4" w:space="0" w:color="auto"/>
              <w:right w:val="single" w:sz="4" w:space="0" w:color="auto"/>
            </w:tcBorders>
            <w:shd w:val="clear" w:color="000000" w:fill="FFFFFF"/>
            <w:hideMark/>
          </w:tcPr>
          <w:p w14:paraId="24CFCB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surašyti atsakymo į pretenziją detales.</w:t>
            </w:r>
          </w:p>
        </w:tc>
        <w:tc>
          <w:tcPr>
            <w:tcW w:w="1258" w:type="dxa"/>
            <w:tcBorders>
              <w:top w:val="nil"/>
              <w:left w:val="nil"/>
              <w:bottom w:val="single" w:sz="4" w:space="0" w:color="auto"/>
              <w:right w:val="single" w:sz="4" w:space="0" w:color="auto"/>
            </w:tcBorders>
            <w:shd w:val="clear" w:color="000000" w:fill="FFFFFF"/>
            <w:hideMark/>
          </w:tcPr>
          <w:p w14:paraId="52BD7D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7920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AD1B8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CEBBAE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452</w:t>
            </w:r>
          </w:p>
        </w:tc>
        <w:tc>
          <w:tcPr>
            <w:tcW w:w="2420" w:type="dxa"/>
            <w:tcBorders>
              <w:top w:val="nil"/>
              <w:left w:val="nil"/>
              <w:bottom w:val="single" w:sz="4" w:space="0" w:color="auto"/>
              <w:right w:val="single" w:sz="4" w:space="0" w:color="auto"/>
            </w:tcBorders>
            <w:shd w:val="clear" w:color="000000" w:fill="FFFFFF"/>
            <w:hideMark/>
          </w:tcPr>
          <w:p w14:paraId="1A6E59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167CDE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9.2 Neatitiktys gamyboje</w:t>
            </w:r>
          </w:p>
        </w:tc>
        <w:tc>
          <w:tcPr>
            <w:tcW w:w="6280" w:type="dxa"/>
            <w:tcBorders>
              <w:top w:val="nil"/>
              <w:left w:val="nil"/>
              <w:bottom w:val="single" w:sz="4" w:space="0" w:color="auto"/>
              <w:right w:val="single" w:sz="4" w:space="0" w:color="auto"/>
            </w:tcBorders>
            <w:shd w:val="clear" w:color="000000" w:fill="FFFFFF"/>
            <w:hideMark/>
          </w:tcPr>
          <w:p w14:paraId="4F7B07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dokumentą, atsakymą į kliento pretenziją.</w:t>
            </w:r>
          </w:p>
        </w:tc>
        <w:tc>
          <w:tcPr>
            <w:tcW w:w="1258" w:type="dxa"/>
            <w:tcBorders>
              <w:top w:val="nil"/>
              <w:left w:val="nil"/>
              <w:bottom w:val="single" w:sz="4" w:space="0" w:color="auto"/>
              <w:right w:val="single" w:sz="4" w:space="0" w:color="auto"/>
            </w:tcBorders>
            <w:shd w:val="clear" w:color="000000" w:fill="FFFFFF"/>
            <w:hideMark/>
          </w:tcPr>
          <w:p w14:paraId="3DD035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9B80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CA92C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304C17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453</w:t>
            </w:r>
          </w:p>
        </w:tc>
        <w:tc>
          <w:tcPr>
            <w:tcW w:w="2420" w:type="dxa"/>
            <w:tcBorders>
              <w:top w:val="nil"/>
              <w:left w:val="nil"/>
              <w:bottom w:val="single" w:sz="4" w:space="0" w:color="auto"/>
              <w:right w:val="single" w:sz="4" w:space="0" w:color="auto"/>
            </w:tcBorders>
            <w:shd w:val="clear" w:color="000000" w:fill="FFFFFF"/>
            <w:hideMark/>
          </w:tcPr>
          <w:p w14:paraId="287E9C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1C3513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9.3 Pretenzija tiekėjui</w:t>
            </w:r>
          </w:p>
        </w:tc>
        <w:tc>
          <w:tcPr>
            <w:tcW w:w="6280" w:type="dxa"/>
            <w:tcBorders>
              <w:top w:val="nil"/>
              <w:left w:val="nil"/>
              <w:bottom w:val="single" w:sz="4" w:space="0" w:color="auto"/>
              <w:right w:val="single" w:sz="4" w:space="0" w:color="auto"/>
            </w:tcBorders>
            <w:shd w:val="clear" w:color="000000" w:fill="FFFFFF"/>
            <w:hideMark/>
          </w:tcPr>
          <w:p w14:paraId="3B2AED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surašyti pretenzijos aplinkybių ir priežasčių detales.</w:t>
            </w:r>
          </w:p>
        </w:tc>
        <w:tc>
          <w:tcPr>
            <w:tcW w:w="1258" w:type="dxa"/>
            <w:tcBorders>
              <w:top w:val="nil"/>
              <w:left w:val="nil"/>
              <w:bottom w:val="single" w:sz="4" w:space="0" w:color="auto"/>
              <w:right w:val="single" w:sz="4" w:space="0" w:color="auto"/>
            </w:tcBorders>
            <w:shd w:val="clear" w:color="000000" w:fill="FFFFFF"/>
            <w:hideMark/>
          </w:tcPr>
          <w:p w14:paraId="78D675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78E3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C8383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46E32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454</w:t>
            </w:r>
          </w:p>
        </w:tc>
        <w:tc>
          <w:tcPr>
            <w:tcW w:w="2420" w:type="dxa"/>
            <w:tcBorders>
              <w:top w:val="nil"/>
              <w:left w:val="nil"/>
              <w:bottom w:val="single" w:sz="4" w:space="0" w:color="auto"/>
              <w:right w:val="single" w:sz="4" w:space="0" w:color="auto"/>
            </w:tcBorders>
            <w:shd w:val="clear" w:color="000000" w:fill="FFFFFF"/>
            <w:hideMark/>
          </w:tcPr>
          <w:p w14:paraId="229D51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083D47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9.3 Pretenzija tiekėjui</w:t>
            </w:r>
          </w:p>
        </w:tc>
        <w:tc>
          <w:tcPr>
            <w:tcW w:w="6280" w:type="dxa"/>
            <w:tcBorders>
              <w:top w:val="nil"/>
              <w:left w:val="nil"/>
              <w:bottom w:val="single" w:sz="4" w:space="0" w:color="auto"/>
              <w:right w:val="single" w:sz="4" w:space="0" w:color="auto"/>
            </w:tcBorders>
            <w:shd w:val="clear" w:color="000000" w:fill="FFFFFF"/>
            <w:hideMark/>
          </w:tcPr>
          <w:p w14:paraId="31EC2F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užregistruoti pretenziją tiekėjui ir administruoti pretenzijos sprendimo eigą.</w:t>
            </w:r>
          </w:p>
        </w:tc>
        <w:tc>
          <w:tcPr>
            <w:tcW w:w="1258" w:type="dxa"/>
            <w:tcBorders>
              <w:top w:val="nil"/>
              <w:left w:val="nil"/>
              <w:bottom w:val="single" w:sz="4" w:space="0" w:color="auto"/>
              <w:right w:val="single" w:sz="4" w:space="0" w:color="auto"/>
            </w:tcBorders>
            <w:shd w:val="clear" w:color="000000" w:fill="FFFFFF"/>
            <w:hideMark/>
          </w:tcPr>
          <w:p w14:paraId="4CDD5D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58DA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C63A1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6226FA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455</w:t>
            </w:r>
          </w:p>
        </w:tc>
        <w:tc>
          <w:tcPr>
            <w:tcW w:w="2420" w:type="dxa"/>
            <w:tcBorders>
              <w:top w:val="nil"/>
              <w:left w:val="nil"/>
              <w:bottom w:val="single" w:sz="4" w:space="0" w:color="auto"/>
              <w:right w:val="single" w:sz="4" w:space="0" w:color="auto"/>
            </w:tcBorders>
            <w:shd w:val="clear" w:color="000000" w:fill="FFFFFF"/>
            <w:hideMark/>
          </w:tcPr>
          <w:p w14:paraId="622123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2C5989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9.3 Pretenzija tiekėjui</w:t>
            </w:r>
          </w:p>
        </w:tc>
        <w:tc>
          <w:tcPr>
            <w:tcW w:w="6280" w:type="dxa"/>
            <w:tcBorders>
              <w:top w:val="nil"/>
              <w:left w:val="nil"/>
              <w:bottom w:val="single" w:sz="4" w:space="0" w:color="auto"/>
              <w:right w:val="single" w:sz="4" w:space="0" w:color="auto"/>
            </w:tcBorders>
            <w:shd w:val="clear" w:color="000000" w:fill="FFFFFF"/>
            <w:hideMark/>
          </w:tcPr>
          <w:p w14:paraId="01FC0E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tiekėjui pateikti neatitikčių informaciją.</w:t>
            </w:r>
          </w:p>
        </w:tc>
        <w:tc>
          <w:tcPr>
            <w:tcW w:w="1258" w:type="dxa"/>
            <w:tcBorders>
              <w:top w:val="nil"/>
              <w:left w:val="nil"/>
              <w:bottom w:val="single" w:sz="4" w:space="0" w:color="auto"/>
              <w:right w:val="single" w:sz="4" w:space="0" w:color="auto"/>
            </w:tcBorders>
            <w:shd w:val="clear" w:color="000000" w:fill="FFFFFF"/>
            <w:hideMark/>
          </w:tcPr>
          <w:p w14:paraId="3DD63C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EAF5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473060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DAEB7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456</w:t>
            </w:r>
          </w:p>
        </w:tc>
        <w:tc>
          <w:tcPr>
            <w:tcW w:w="2420" w:type="dxa"/>
            <w:tcBorders>
              <w:top w:val="nil"/>
              <w:left w:val="nil"/>
              <w:bottom w:val="single" w:sz="4" w:space="0" w:color="auto"/>
              <w:right w:val="single" w:sz="4" w:space="0" w:color="auto"/>
            </w:tcBorders>
            <w:shd w:val="clear" w:color="000000" w:fill="FFFFFF"/>
            <w:hideMark/>
          </w:tcPr>
          <w:p w14:paraId="22BED5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0E1C8B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9.4 Neatitiktis sandėlyje</w:t>
            </w:r>
          </w:p>
        </w:tc>
        <w:tc>
          <w:tcPr>
            <w:tcW w:w="6280" w:type="dxa"/>
            <w:tcBorders>
              <w:top w:val="nil"/>
              <w:left w:val="nil"/>
              <w:bottom w:val="single" w:sz="4" w:space="0" w:color="auto"/>
              <w:right w:val="single" w:sz="4" w:space="0" w:color="auto"/>
            </w:tcBorders>
            <w:shd w:val="clear" w:color="000000" w:fill="FFFFFF"/>
            <w:hideMark/>
          </w:tcPr>
          <w:p w14:paraId="781C29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SKU, kuriems privalomai turi būti atlikta kokybės patikra, prieš pajamuojant į sandėlį (Taisyklė taikoma ir atvežtiems iš subrangos gaminiams).</w:t>
            </w:r>
          </w:p>
        </w:tc>
        <w:tc>
          <w:tcPr>
            <w:tcW w:w="1258" w:type="dxa"/>
            <w:tcBorders>
              <w:top w:val="nil"/>
              <w:left w:val="nil"/>
              <w:bottom w:val="single" w:sz="4" w:space="0" w:color="auto"/>
              <w:right w:val="single" w:sz="4" w:space="0" w:color="auto"/>
            </w:tcBorders>
            <w:shd w:val="clear" w:color="000000" w:fill="FFFFFF"/>
            <w:hideMark/>
          </w:tcPr>
          <w:p w14:paraId="6B61F0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4DF3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CEB508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BBB2A7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457</w:t>
            </w:r>
          </w:p>
        </w:tc>
        <w:tc>
          <w:tcPr>
            <w:tcW w:w="2420" w:type="dxa"/>
            <w:tcBorders>
              <w:top w:val="nil"/>
              <w:left w:val="nil"/>
              <w:bottom w:val="single" w:sz="4" w:space="0" w:color="auto"/>
              <w:right w:val="single" w:sz="4" w:space="0" w:color="auto"/>
            </w:tcBorders>
            <w:shd w:val="clear" w:color="000000" w:fill="FFFFFF"/>
            <w:hideMark/>
          </w:tcPr>
          <w:p w14:paraId="5659BF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4C0BAD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9.4 Neatitiktis sandėlyje</w:t>
            </w:r>
          </w:p>
        </w:tc>
        <w:tc>
          <w:tcPr>
            <w:tcW w:w="6280" w:type="dxa"/>
            <w:tcBorders>
              <w:top w:val="nil"/>
              <w:left w:val="nil"/>
              <w:bottom w:val="single" w:sz="4" w:space="0" w:color="auto"/>
              <w:right w:val="single" w:sz="4" w:space="0" w:color="auto"/>
            </w:tcBorders>
            <w:shd w:val="clear" w:color="000000" w:fill="FFFFFF"/>
            <w:hideMark/>
          </w:tcPr>
          <w:p w14:paraId="770750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momentinę SKU inventorizaciją, blokuoti neatitiktinus kiekius, tokiu būdu pakoreguojant naudotiną SKU likutį.</w:t>
            </w:r>
          </w:p>
        </w:tc>
        <w:tc>
          <w:tcPr>
            <w:tcW w:w="1258" w:type="dxa"/>
            <w:tcBorders>
              <w:top w:val="nil"/>
              <w:left w:val="nil"/>
              <w:bottom w:val="single" w:sz="4" w:space="0" w:color="auto"/>
              <w:right w:val="single" w:sz="4" w:space="0" w:color="auto"/>
            </w:tcBorders>
            <w:shd w:val="clear" w:color="000000" w:fill="FFFFFF"/>
            <w:hideMark/>
          </w:tcPr>
          <w:p w14:paraId="6EBA98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86E4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0C65A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A7C68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458</w:t>
            </w:r>
          </w:p>
        </w:tc>
        <w:tc>
          <w:tcPr>
            <w:tcW w:w="2420" w:type="dxa"/>
            <w:tcBorders>
              <w:top w:val="nil"/>
              <w:left w:val="nil"/>
              <w:bottom w:val="single" w:sz="4" w:space="0" w:color="auto"/>
              <w:right w:val="single" w:sz="4" w:space="0" w:color="auto"/>
            </w:tcBorders>
            <w:shd w:val="clear" w:color="000000" w:fill="FFFFFF"/>
            <w:hideMark/>
          </w:tcPr>
          <w:p w14:paraId="21CAE8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0046B8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9.4 Neatitiktis sandėlyje</w:t>
            </w:r>
          </w:p>
        </w:tc>
        <w:tc>
          <w:tcPr>
            <w:tcW w:w="6280" w:type="dxa"/>
            <w:tcBorders>
              <w:top w:val="nil"/>
              <w:left w:val="nil"/>
              <w:bottom w:val="single" w:sz="4" w:space="0" w:color="auto"/>
              <w:right w:val="single" w:sz="4" w:space="0" w:color="auto"/>
            </w:tcBorders>
            <w:shd w:val="clear" w:color="000000" w:fill="FFFFFF"/>
            <w:hideMark/>
          </w:tcPr>
          <w:p w14:paraId="342ED6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atsekti tiekimo partiją, pagal kurią atvyko neatitiktina žaliava.</w:t>
            </w:r>
          </w:p>
        </w:tc>
        <w:tc>
          <w:tcPr>
            <w:tcW w:w="1258" w:type="dxa"/>
            <w:tcBorders>
              <w:top w:val="nil"/>
              <w:left w:val="nil"/>
              <w:bottom w:val="single" w:sz="4" w:space="0" w:color="auto"/>
              <w:right w:val="single" w:sz="4" w:space="0" w:color="auto"/>
            </w:tcBorders>
            <w:shd w:val="clear" w:color="000000" w:fill="FFFFFF"/>
            <w:hideMark/>
          </w:tcPr>
          <w:p w14:paraId="03F5E1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ADEDE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218B9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DA43B0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459</w:t>
            </w:r>
          </w:p>
        </w:tc>
        <w:tc>
          <w:tcPr>
            <w:tcW w:w="2420" w:type="dxa"/>
            <w:tcBorders>
              <w:top w:val="nil"/>
              <w:left w:val="nil"/>
              <w:bottom w:val="single" w:sz="4" w:space="0" w:color="auto"/>
              <w:right w:val="single" w:sz="4" w:space="0" w:color="auto"/>
            </w:tcBorders>
            <w:shd w:val="clear" w:color="000000" w:fill="FFFFFF"/>
            <w:hideMark/>
          </w:tcPr>
          <w:p w14:paraId="1079CF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2C0C70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9.5 Kokybės patikros planas</w:t>
            </w:r>
          </w:p>
        </w:tc>
        <w:tc>
          <w:tcPr>
            <w:tcW w:w="6280" w:type="dxa"/>
            <w:tcBorders>
              <w:top w:val="nil"/>
              <w:left w:val="nil"/>
              <w:bottom w:val="single" w:sz="4" w:space="0" w:color="auto"/>
              <w:right w:val="single" w:sz="4" w:space="0" w:color="auto"/>
            </w:tcBorders>
            <w:shd w:val="clear" w:color="000000" w:fill="FFFFFF"/>
            <w:hideMark/>
          </w:tcPr>
          <w:p w14:paraId="743619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gaminio kokybės patikros planą - vienkartinį arba pasikartojantį.</w:t>
            </w:r>
          </w:p>
        </w:tc>
        <w:tc>
          <w:tcPr>
            <w:tcW w:w="1258" w:type="dxa"/>
            <w:tcBorders>
              <w:top w:val="nil"/>
              <w:left w:val="nil"/>
              <w:bottom w:val="single" w:sz="4" w:space="0" w:color="auto"/>
              <w:right w:val="single" w:sz="4" w:space="0" w:color="auto"/>
            </w:tcBorders>
            <w:shd w:val="clear" w:color="000000" w:fill="FFFFFF"/>
            <w:hideMark/>
          </w:tcPr>
          <w:p w14:paraId="5A6F90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F488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C0B4DE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5F423B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460</w:t>
            </w:r>
          </w:p>
        </w:tc>
        <w:tc>
          <w:tcPr>
            <w:tcW w:w="2420" w:type="dxa"/>
            <w:tcBorders>
              <w:top w:val="nil"/>
              <w:left w:val="nil"/>
              <w:bottom w:val="single" w:sz="4" w:space="0" w:color="auto"/>
              <w:right w:val="single" w:sz="4" w:space="0" w:color="auto"/>
            </w:tcBorders>
            <w:shd w:val="clear" w:color="000000" w:fill="FFFFFF"/>
            <w:hideMark/>
          </w:tcPr>
          <w:p w14:paraId="020A64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3C5AB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9.5 Kokybės patikros planas</w:t>
            </w:r>
          </w:p>
        </w:tc>
        <w:tc>
          <w:tcPr>
            <w:tcW w:w="6280" w:type="dxa"/>
            <w:tcBorders>
              <w:top w:val="nil"/>
              <w:left w:val="nil"/>
              <w:bottom w:val="single" w:sz="4" w:space="0" w:color="auto"/>
              <w:right w:val="single" w:sz="4" w:space="0" w:color="auto"/>
            </w:tcBorders>
            <w:shd w:val="clear" w:color="000000" w:fill="FFFFFF"/>
            <w:hideMark/>
          </w:tcPr>
          <w:p w14:paraId="316068F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kokybės patikros planą priskirti konkrečiam dokumentui – pirkimo užsakymui, gamybos užsakymui, pardavimo užsakymui ir kt.</w:t>
            </w:r>
          </w:p>
        </w:tc>
        <w:tc>
          <w:tcPr>
            <w:tcW w:w="1258" w:type="dxa"/>
            <w:tcBorders>
              <w:top w:val="nil"/>
              <w:left w:val="nil"/>
              <w:bottom w:val="single" w:sz="4" w:space="0" w:color="auto"/>
              <w:right w:val="single" w:sz="4" w:space="0" w:color="auto"/>
            </w:tcBorders>
            <w:shd w:val="clear" w:color="000000" w:fill="FFFFFF"/>
            <w:hideMark/>
          </w:tcPr>
          <w:p w14:paraId="5AA828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019E24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DF72B3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8B998E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461</w:t>
            </w:r>
          </w:p>
        </w:tc>
        <w:tc>
          <w:tcPr>
            <w:tcW w:w="2420" w:type="dxa"/>
            <w:tcBorders>
              <w:top w:val="nil"/>
              <w:left w:val="nil"/>
              <w:bottom w:val="single" w:sz="4" w:space="0" w:color="auto"/>
              <w:right w:val="single" w:sz="4" w:space="0" w:color="auto"/>
            </w:tcBorders>
            <w:shd w:val="clear" w:color="000000" w:fill="FFFFFF"/>
            <w:hideMark/>
          </w:tcPr>
          <w:p w14:paraId="632AA2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75B307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9.5 Kokybės patikros planas</w:t>
            </w:r>
          </w:p>
        </w:tc>
        <w:tc>
          <w:tcPr>
            <w:tcW w:w="6280" w:type="dxa"/>
            <w:tcBorders>
              <w:top w:val="nil"/>
              <w:left w:val="nil"/>
              <w:bottom w:val="single" w:sz="4" w:space="0" w:color="auto"/>
              <w:right w:val="single" w:sz="4" w:space="0" w:color="auto"/>
            </w:tcBorders>
            <w:shd w:val="clear" w:color="000000" w:fill="FFFFFF"/>
            <w:hideMark/>
          </w:tcPr>
          <w:p w14:paraId="7030D2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kokybės patikros planą priskirti konkrečiam klientui.</w:t>
            </w:r>
          </w:p>
        </w:tc>
        <w:tc>
          <w:tcPr>
            <w:tcW w:w="1258" w:type="dxa"/>
            <w:tcBorders>
              <w:top w:val="nil"/>
              <w:left w:val="nil"/>
              <w:bottom w:val="single" w:sz="4" w:space="0" w:color="auto"/>
              <w:right w:val="single" w:sz="4" w:space="0" w:color="auto"/>
            </w:tcBorders>
            <w:shd w:val="clear" w:color="000000" w:fill="FFFFFF"/>
            <w:hideMark/>
          </w:tcPr>
          <w:p w14:paraId="1C1082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06C83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D4D820A" w14:textId="77777777" w:rsidTr="00AF7521">
        <w:trPr>
          <w:trHeight w:val="2040"/>
        </w:trPr>
        <w:tc>
          <w:tcPr>
            <w:tcW w:w="720" w:type="dxa"/>
            <w:tcBorders>
              <w:top w:val="nil"/>
              <w:left w:val="single" w:sz="4" w:space="0" w:color="auto"/>
              <w:bottom w:val="single" w:sz="4" w:space="0" w:color="auto"/>
              <w:right w:val="single" w:sz="4" w:space="0" w:color="auto"/>
            </w:tcBorders>
            <w:shd w:val="clear" w:color="000000" w:fill="FFFFFF"/>
            <w:hideMark/>
          </w:tcPr>
          <w:p w14:paraId="2E42E1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462</w:t>
            </w:r>
          </w:p>
        </w:tc>
        <w:tc>
          <w:tcPr>
            <w:tcW w:w="2420" w:type="dxa"/>
            <w:tcBorders>
              <w:top w:val="nil"/>
              <w:left w:val="nil"/>
              <w:bottom w:val="single" w:sz="4" w:space="0" w:color="auto"/>
              <w:right w:val="single" w:sz="4" w:space="0" w:color="auto"/>
            </w:tcBorders>
            <w:shd w:val="clear" w:color="000000" w:fill="FFFFFF"/>
            <w:hideMark/>
          </w:tcPr>
          <w:p w14:paraId="56DCA3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98A89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9.5 Kokybės patikros planas</w:t>
            </w:r>
          </w:p>
        </w:tc>
        <w:tc>
          <w:tcPr>
            <w:tcW w:w="6280" w:type="dxa"/>
            <w:tcBorders>
              <w:top w:val="nil"/>
              <w:left w:val="nil"/>
              <w:bottom w:val="single" w:sz="4" w:space="0" w:color="auto"/>
              <w:right w:val="single" w:sz="4" w:space="0" w:color="auto"/>
            </w:tcBorders>
            <w:shd w:val="clear" w:color="000000" w:fill="FFFFFF"/>
            <w:hideMark/>
          </w:tcPr>
          <w:p w14:paraId="02C9E6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kokybės patikros įrašą, kuriame galiu užfiksuoti tikrinimo duomenis:</w:t>
            </w:r>
            <w:r w:rsidRPr="00510C73">
              <w:rPr>
                <w:rFonts w:ascii="Arial Narrow" w:eastAsia="Times New Roman" w:hAnsi="Arial Narrow" w:cs="Calibri"/>
                <w:color w:val="000000"/>
                <w:sz w:val="20"/>
                <w:szCs w:val="20"/>
                <w:lang w:eastAsia="lt-LT"/>
              </w:rPr>
              <w:br/>
              <w:t>1. Darbo centrą;</w:t>
            </w:r>
            <w:r w:rsidRPr="00510C73">
              <w:rPr>
                <w:rFonts w:ascii="Arial Narrow" w:eastAsia="Times New Roman" w:hAnsi="Arial Narrow" w:cs="Calibri"/>
                <w:color w:val="000000"/>
                <w:sz w:val="20"/>
                <w:szCs w:val="20"/>
                <w:lang w:eastAsia="lt-LT"/>
              </w:rPr>
              <w:br/>
              <w:t>2. GU;</w:t>
            </w:r>
            <w:r w:rsidRPr="00510C73">
              <w:rPr>
                <w:rFonts w:ascii="Arial Narrow" w:eastAsia="Times New Roman" w:hAnsi="Arial Narrow" w:cs="Calibri"/>
                <w:color w:val="000000"/>
                <w:sz w:val="20"/>
                <w:szCs w:val="20"/>
                <w:lang w:eastAsia="lt-LT"/>
              </w:rPr>
              <w:br/>
              <w:t>3. GU vykdymo etapą ir vykdytoją;</w:t>
            </w:r>
            <w:r w:rsidRPr="00510C73">
              <w:rPr>
                <w:rFonts w:ascii="Arial Narrow" w:eastAsia="Times New Roman" w:hAnsi="Arial Narrow" w:cs="Calibri"/>
                <w:color w:val="000000"/>
                <w:sz w:val="20"/>
                <w:szCs w:val="20"/>
                <w:lang w:eastAsia="lt-LT"/>
              </w:rPr>
              <w:br/>
              <w:t>4. Patikros metodą;</w:t>
            </w:r>
            <w:r w:rsidRPr="00510C73">
              <w:rPr>
                <w:rFonts w:ascii="Arial Narrow" w:eastAsia="Times New Roman" w:hAnsi="Arial Narrow" w:cs="Calibri"/>
                <w:color w:val="000000"/>
                <w:sz w:val="20"/>
                <w:szCs w:val="20"/>
                <w:lang w:eastAsia="lt-LT"/>
              </w:rPr>
              <w:br/>
              <w:t>5. Patikrintą kiekį (iš jo – nustatytą neatitiktiną);</w:t>
            </w:r>
            <w:r w:rsidRPr="00510C73">
              <w:rPr>
                <w:rFonts w:ascii="Arial Narrow" w:eastAsia="Times New Roman" w:hAnsi="Arial Narrow" w:cs="Calibri"/>
                <w:color w:val="000000"/>
                <w:sz w:val="20"/>
                <w:szCs w:val="20"/>
                <w:lang w:eastAsia="lt-LT"/>
              </w:rPr>
              <w:br/>
              <w:t>6. Išvadas;</w:t>
            </w:r>
            <w:r w:rsidRPr="00510C73">
              <w:rPr>
                <w:rFonts w:ascii="Arial Narrow" w:eastAsia="Times New Roman" w:hAnsi="Arial Narrow" w:cs="Calibri"/>
                <w:color w:val="000000"/>
                <w:sz w:val="20"/>
                <w:szCs w:val="20"/>
                <w:lang w:eastAsia="lt-LT"/>
              </w:rPr>
              <w:br/>
              <w:t>7. Tikrintoją.</w:t>
            </w:r>
          </w:p>
        </w:tc>
        <w:tc>
          <w:tcPr>
            <w:tcW w:w="1258" w:type="dxa"/>
            <w:tcBorders>
              <w:top w:val="nil"/>
              <w:left w:val="nil"/>
              <w:bottom w:val="single" w:sz="4" w:space="0" w:color="auto"/>
              <w:right w:val="single" w:sz="4" w:space="0" w:color="auto"/>
            </w:tcBorders>
            <w:shd w:val="clear" w:color="000000" w:fill="FFFFFF"/>
            <w:hideMark/>
          </w:tcPr>
          <w:p w14:paraId="16A5C8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1073A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23B258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829E4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463</w:t>
            </w:r>
          </w:p>
        </w:tc>
        <w:tc>
          <w:tcPr>
            <w:tcW w:w="2420" w:type="dxa"/>
            <w:tcBorders>
              <w:top w:val="nil"/>
              <w:left w:val="nil"/>
              <w:bottom w:val="single" w:sz="4" w:space="0" w:color="auto"/>
              <w:right w:val="single" w:sz="4" w:space="0" w:color="auto"/>
            </w:tcBorders>
            <w:shd w:val="clear" w:color="000000" w:fill="FFFFFF"/>
            <w:hideMark/>
          </w:tcPr>
          <w:p w14:paraId="6AFE48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381D3C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9.5 Kokybės patikros planas</w:t>
            </w:r>
          </w:p>
        </w:tc>
        <w:tc>
          <w:tcPr>
            <w:tcW w:w="6280" w:type="dxa"/>
            <w:tcBorders>
              <w:top w:val="nil"/>
              <w:left w:val="nil"/>
              <w:bottom w:val="single" w:sz="4" w:space="0" w:color="auto"/>
              <w:right w:val="single" w:sz="4" w:space="0" w:color="auto"/>
            </w:tcBorders>
            <w:shd w:val="clear" w:color="000000" w:fill="FFFFFF"/>
            <w:hideMark/>
          </w:tcPr>
          <w:p w14:paraId="5498C2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patikros įrašo pagrindu sukurti SKU </w:t>
            </w:r>
            <w:proofErr w:type="spellStart"/>
            <w:r w:rsidRPr="00510C73">
              <w:rPr>
                <w:rFonts w:ascii="Arial Narrow" w:eastAsia="Times New Roman" w:hAnsi="Arial Narrow" w:cs="Calibri"/>
                <w:color w:val="000000"/>
                <w:sz w:val="20"/>
                <w:szCs w:val="20"/>
                <w:lang w:eastAsia="lt-LT"/>
              </w:rPr>
              <w:t>karantinavimo</w:t>
            </w:r>
            <w:proofErr w:type="spellEnd"/>
            <w:r w:rsidRPr="00510C73">
              <w:rPr>
                <w:rFonts w:ascii="Arial Narrow" w:eastAsia="Times New Roman" w:hAnsi="Arial Narrow" w:cs="Calibri"/>
                <w:color w:val="000000"/>
                <w:sz w:val="20"/>
                <w:szCs w:val="20"/>
                <w:lang w:eastAsia="lt-LT"/>
              </w:rPr>
              <w:t xml:space="preserve"> nurodymą, informuojant susijusius darbuotojus.</w:t>
            </w:r>
          </w:p>
        </w:tc>
        <w:tc>
          <w:tcPr>
            <w:tcW w:w="1258" w:type="dxa"/>
            <w:tcBorders>
              <w:top w:val="nil"/>
              <w:left w:val="nil"/>
              <w:bottom w:val="single" w:sz="4" w:space="0" w:color="auto"/>
              <w:right w:val="single" w:sz="4" w:space="0" w:color="auto"/>
            </w:tcBorders>
            <w:shd w:val="clear" w:color="000000" w:fill="FFFFFF"/>
            <w:hideMark/>
          </w:tcPr>
          <w:p w14:paraId="036068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49564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942C48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21AB9A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464</w:t>
            </w:r>
          </w:p>
        </w:tc>
        <w:tc>
          <w:tcPr>
            <w:tcW w:w="2420" w:type="dxa"/>
            <w:tcBorders>
              <w:top w:val="nil"/>
              <w:left w:val="nil"/>
              <w:bottom w:val="single" w:sz="4" w:space="0" w:color="auto"/>
              <w:right w:val="single" w:sz="4" w:space="0" w:color="auto"/>
            </w:tcBorders>
            <w:shd w:val="clear" w:color="000000" w:fill="FFFFFF"/>
            <w:hideMark/>
          </w:tcPr>
          <w:p w14:paraId="565021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B1AF3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9.6 Neatitikčių sprendimas</w:t>
            </w:r>
          </w:p>
        </w:tc>
        <w:tc>
          <w:tcPr>
            <w:tcW w:w="6280" w:type="dxa"/>
            <w:tcBorders>
              <w:top w:val="nil"/>
              <w:left w:val="nil"/>
              <w:bottom w:val="single" w:sz="4" w:space="0" w:color="auto"/>
              <w:right w:val="single" w:sz="4" w:space="0" w:color="auto"/>
            </w:tcBorders>
            <w:shd w:val="clear" w:color="000000" w:fill="FFFFFF"/>
            <w:hideMark/>
          </w:tcPr>
          <w:p w14:paraId="33F777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surašyti užduotį(-</w:t>
            </w:r>
            <w:proofErr w:type="spellStart"/>
            <w:r w:rsidRPr="00510C73">
              <w:rPr>
                <w:rFonts w:ascii="Arial Narrow" w:eastAsia="Times New Roman" w:hAnsi="Arial Narrow" w:cs="Calibri"/>
                <w:sz w:val="20"/>
                <w:szCs w:val="20"/>
                <w:lang w:eastAsia="lt-LT"/>
              </w:rPr>
              <w:t>is</w:t>
            </w:r>
            <w:proofErr w:type="spellEnd"/>
            <w:r w:rsidRPr="00510C73">
              <w:rPr>
                <w:rFonts w:ascii="Arial Narrow" w:eastAsia="Times New Roman" w:hAnsi="Arial Narrow" w:cs="Calibri"/>
                <w:sz w:val="20"/>
                <w:szCs w:val="20"/>
                <w:lang w:eastAsia="lt-LT"/>
              </w:rPr>
              <w:t>), prie užregistruotos neatitikties įrašo, perduoti šias užduotis kitiems įmonės darbuotojams.</w:t>
            </w:r>
          </w:p>
        </w:tc>
        <w:tc>
          <w:tcPr>
            <w:tcW w:w="1258" w:type="dxa"/>
            <w:tcBorders>
              <w:top w:val="nil"/>
              <w:left w:val="nil"/>
              <w:bottom w:val="single" w:sz="4" w:space="0" w:color="auto"/>
              <w:right w:val="single" w:sz="4" w:space="0" w:color="auto"/>
            </w:tcBorders>
            <w:shd w:val="clear" w:color="000000" w:fill="FFFFFF"/>
            <w:hideMark/>
          </w:tcPr>
          <w:p w14:paraId="37A7AA9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64968B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98E2EB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79D0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465</w:t>
            </w:r>
          </w:p>
        </w:tc>
        <w:tc>
          <w:tcPr>
            <w:tcW w:w="2420" w:type="dxa"/>
            <w:tcBorders>
              <w:top w:val="nil"/>
              <w:left w:val="nil"/>
              <w:bottom w:val="single" w:sz="4" w:space="0" w:color="auto"/>
              <w:right w:val="single" w:sz="4" w:space="0" w:color="auto"/>
            </w:tcBorders>
            <w:shd w:val="clear" w:color="000000" w:fill="FFFFFF"/>
            <w:hideMark/>
          </w:tcPr>
          <w:p w14:paraId="494DE6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4CA1FB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9.6 Neatitikčių sprendimas</w:t>
            </w:r>
          </w:p>
        </w:tc>
        <w:tc>
          <w:tcPr>
            <w:tcW w:w="6280" w:type="dxa"/>
            <w:tcBorders>
              <w:top w:val="nil"/>
              <w:left w:val="nil"/>
              <w:bottom w:val="single" w:sz="4" w:space="0" w:color="auto"/>
              <w:right w:val="single" w:sz="4" w:space="0" w:color="auto"/>
            </w:tcBorders>
            <w:shd w:val="clear" w:color="000000" w:fill="FFFFFF"/>
            <w:hideMark/>
          </w:tcPr>
          <w:p w14:paraId="7D39532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sukurti su pretenzija susietą paskyrą darbams, priskirti šiai paskyrai resursus – žmones ir medžiagas.</w:t>
            </w:r>
          </w:p>
        </w:tc>
        <w:tc>
          <w:tcPr>
            <w:tcW w:w="1258" w:type="dxa"/>
            <w:tcBorders>
              <w:top w:val="nil"/>
              <w:left w:val="nil"/>
              <w:bottom w:val="single" w:sz="4" w:space="0" w:color="auto"/>
              <w:right w:val="single" w:sz="4" w:space="0" w:color="auto"/>
            </w:tcBorders>
            <w:shd w:val="clear" w:color="000000" w:fill="FFFFFF"/>
            <w:hideMark/>
          </w:tcPr>
          <w:p w14:paraId="1B3900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C4B62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B4EC89E"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EA4310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466</w:t>
            </w:r>
          </w:p>
        </w:tc>
        <w:tc>
          <w:tcPr>
            <w:tcW w:w="2420" w:type="dxa"/>
            <w:tcBorders>
              <w:top w:val="nil"/>
              <w:left w:val="nil"/>
              <w:bottom w:val="single" w:sz="4" w:space="0" w:color="auto"/>
              <w:right w:val="single" w:sz="4" w:space="0" w:color="auto"/>
            </w:tcBorders>
            <w:shd w:val="clear" w:color="000000" w:fill="FFFFFF"/>
            <w:hideMark/>
          </w:tcPr>
          <w:p w14:paraId="1BF992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07B60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9.6 Neatitikčių sprendimas</w:t>
            </w:r>
          </w:p>
        </w:tc>
        <w:tc>
          <w:tcPr>
            <w:tcW w:w="6280" w:type="dxa"/>
            <w:tcBorders>
              <w:top w:val="nil"/>
              <w:left w:val="nil"/>
              <w:bottom w:val="single" w:sz="4" w:space="0" w:color="auto"/>
              <w:right w:val="single" w:sz="4" w:space="0" w:color="auto"/>
            </w:tcBorders>
            <w:shd w:val="clear" w:color="000000" w:fill="FFFFFF"/>
            <w:hideMark/>
          </w:tcPr>
          <w:p w14:paraId="283CFC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neatitikčiai priskirti medžiagų ir darbo kaštus.</w:t>
            </w:r>
          </w:p>
        </w:tc>
        <w:tc>
          <w:tcPr>
            <w:tcW w:w="1258" w:type="dxa"/>
            <w:tcBorders>
              <w:top w:val="nil"/>
              <w:left w:val="nil"/>
              <w:bottom w:val="single" w:sz="4" w:space="0" w:color="auto"/>
              <w:right w:val="single" w:sz="4" w:space="0" w:color="auto"/>
            </w:tcBorders>
            <w:shd w:val="clear" w:color="000000" w:fill="FFFFFF"/>
            <w:hideMark/>
          </w:tcPr>
          <w:p w14:paraId="46B363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0C8B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24B91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873296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467</w:t>
            </w:r>
          </w:p>
        </w:tc>
        <w:tc>
          <w:tcPr>
            <w:tcW w:w="2420" w:type="dxa"/>
            <w:tcBorders>
              <w:top w:val="nil"/>
              <w:left w:val="nil"/>
              <w:bottom w:val="single" w:sz="4" w:space="0" w:color="auto"/>
              <w:right w:val="single" w:sz="4" w:space="0" w:color="auto"/>
            </w:tcBorders>
            <w:shd w:val="clear" w:color="000000" w:fill="FFFFFF"/>
            <w:hideMark/>
          </w:tcPr>
          <w:p w14:paraId="7507D2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483369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9.6 Neatitikčių sprendimas</w:t>
            </w:r>
          </w:p>
        </w:tc>
        <w:tc>
          <w:tcPr>
            <w:tcW w:w="6280" w:type="dxa"/>
            <w:tcBorders>
              <w:top w:val="nil"/>
              <w:left w:val="nil"/>
              <w:bottom w:val="single" w:sz="4" w:space="0" w:color="auto"/>
              <w:right w:val="single" w:sz="4" w:space="0" w:color="auto"/>
            </w:tcBorders>
            <w:shd w:val="clear" w:color="000000" w:fill="FFFFFF"/>
            <w:hideMark/>
          </w:tcPr>
          <w:p w14:paraId="775B60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neatitikties kaštus priskirti gaminiui, gamybos partijai, gamybos užsakymui, pardavimo užsakymui.</w:t>
            </w:r>
          </w:p>
        </w:tc>
        <w:tc>
          <w:tcPr>
            <w:tcW w:w="1258" w:type="dxa"/>
            <w:tcBorders>
              <w:top w:val="nil"/>
              <w:left w:val="nil"/>
              <w:bottom w:val="single" w:sz="4" w:space="0" w:color="auto"/>
              <w:right w:val="single" w:sz="4" w:space="0" w:color="auto"/>
            </w:tcBorders>
            <w:shd w:val="clear" w:color="000000" w:fill="FFFFFF"/>
            <w:hideMark/>
          </w:tcPr>
          <w:p w14:paraId="0780AB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4383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95200B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EDDDBB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468</w:t>
            </w:r>
          </w:p>
        </w:tc>
        <w:tc>
          <w:tcPr>
            <w:tcW w:w="2420" w:type="dxa"/>
            <w:tcBorders>
              <w:top w:val="nil"/>
              <w:left w:val="nil"/>
              <w:bottom w:val="single" w:sz="4" w:space="0" w:color="auto"/>
              <w:right w:val="single" w:sz="4" w:space="0" w:color="auto"/>
            </w:tcBorders>
            <w:shd w:val="clear" w:color="000000" w:fill="FFFFFF"/>
            <w:hideMark/>
          </w:tcPr>
          <w:p w14:paraId="104290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4B293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9.7 Neatitikčių Ataskaitos</w:t>
            </w:r>
          </w:p>
        </w:tc>
        <w:tc>
          <w:tcPr>
            <w:tcW w:w="6280" w:type="dxa"/>
            <w:tcBorders>
              <w:top w:val="nil"/>
              <w:left w:val="nil"/>
              <w:bottom w:val="single" w:sz="4" w:space="0" w:color="auto"/>
              <w:right w:val="single" w:sz="4" w:space="0" w:color="auto"/>
            </w:tcBorders>
            <w:shd w:val="clear" w:color="000000" w:fill="FFFFFF"/>
            <w:hideMark/>
          </w:tcPr>
          <w:p w14:paraId="31C046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einamuoju laiku matyti informaciją apie einamąjį broko kiekį gamyboje.</w:t>
            </w:r>
          </w:p>
        </w:tc>
        <w:tc>
          <w:tcPr>
            <w:tcW w:w="1258" w:type="dxa"/>
            <w:tcBorders>
              <w:top w:val="nil"/>
              <w:left w:val="nil"/>
              <w:bottom w:val="single" w:sz="4" w:space="0" w:color="auto"/>
              <w:right w:val="single" w:sz="4" w:space="0" w:color="auto"/>
            </w:tcBorders>
            <w:shd w:val="clear" w:color="000000" w:fill="FFFFFF"/>
            <w:hideMark/>
          </w:tcPr>
          <w:p w14:paraId="385E2C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D4FF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A9177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9F22F9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469</w:t>
            </w:r>
          </w:p>
        </w:tc>
        <w:tc>
          <w:tcPr>
            <w:tcW w:w="2420" w:type="dxa"/>
            <w:tcBorders>
              <w:top w:val="nil"/>
              <w:left w:val="nil"/>
              <w:bottom w:val="single" w:sz="4" w:space="0" w:color="auto"/>
              <w:right w:val="single" w:sz="4" w:space="0" w:color="auto"/>
            </w:tcBorders>
            <w:shd w:val="clear" w:color="000000" w:fill="FFFFFF"/>
            <w:hideMark/>
          </w:tcPr>
          <w:p w14:paraId="3B1990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5ECEF8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9.7 Neatitikčių Ataskaitos</w:t>
            </w:r>
          </w:p>
        </w:tc>
        <w:tc>
          <w:tcPr>
            <w:tcW w:w="6280" w:type="dxa"/>
            <w:tcBorders>
              <w:top w:val="nil"/>
              <w:left w:val="nil"/>
              <w:bottom w:val="single" w:sz="4" w:space="0" w:color="auto"/>
              <w:right w:val="single" w:sz="4" w:space="0" w:color="auto"/>
            </w:tcBorders>
            <w:shd w:val="clear" w:color="000000" w:fill="FFFFFF"/>
            <w:hideMark/>
          </w:tcPr>
          <w:p w14:paraId="451BBDC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broko dažnio ir priežasčių informaciją.</w:t>
            </w:r>
          </w:p>
        </w:tc>
        <w:tc>
          <w:tcPr>
            <w:tcW w:w="1258" w:type="dxa"/>
            <w:tcBorders>
              <w:top w:val="nil"/>
              <w:left w:val="nil"/>
              <w:bottom w:val="single" w:sz="4" w:space="0" w:color="auto"/>
              <w:right w:val="single" w:sz="4" w:space="0" w:color="auto"/>
            </w:tcBorders>
            <w:shd w:val="clear" w:color="000000" w:fill="FFFFFF"/>
            <w:hideMark/>
          </w:tcPr>
          <w:p w14:paraId="544BCCD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FE16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95790D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1F5949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470</w:t>
            </w:r>
          </w:p>
        </w:tc>
        <w:tc>
          <w:tcPr>
            <w:tcW w:w="2420" w:type="dxa"/>
            <w:tcBorders>
              <w:top w:val="nil"/>
              <w:left w:val="nil"/>
              <w:bottom w:val="single" w:sz="4" w:space="0" w:color="auto"/>
              <w:right w:val="single" w:sz="4" w:space="0" w:color="auto"/>
            </w:tcBorders>
            <w:shd w:val="clear" w:color="000000" w:fill="FFFFFF"/>
            <w:hideMark/>
          </w:tcPr>
          <w:p w14:paraId="7551F0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Kokybės kontrolė</w:t>
            </w:r>
          </w:p>
        </w:tc>
        <w:tc>
          <w:tcPr>
            <w:tcW w:w="2500" w:type="dxa"/>
            <w:tcBorders>
              <w:top w:val="nil"/>
              <w:left w:val="nil"/>
              <w:bottom w:val="single" w:sz="4" w:space="0" w:color="auto"/>
              <w:right w:val="single" w:sz="4" w:space="0" w:color="auto"/>
            </w:tcBorders>
            <w:shd w:val="clear" w:color="000000" w:fill="FFFFFF"/>
            <w:hideMark/>
          </w:tcPr>
          <w:p w14:paraId="639735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9.7 Neatitikčių Ataskaitos</w:t>
            </w:r>
          </w:p>
        </w:tc>
        <w:tc>
          <w:tcPr>
            <w:tcW w:w="6280" w:type="dxa"/>
            <w:tcBorders>
              <w:top w:val="nil"/>
              <w:left w:val="nil"/>
              <w:bottom w:val="single" w:sz="4" w:space="0" w:color="auto"/>
              <w:right w:val="single" w:sz="4" w:space="0" w:color="auto"/>
            </w:tcBorders>
            <w:shd w:val="clear" w:color="000000" w:fill="FFFFFF"/>
            <w:hideMark/>
          </w:tcPr>
          <w:p w14:paraId="3AFEEC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neatitikčių kaštų informaciją.</w:t>
            </w:r>
          </w:p>
        </w:tc>
        <w:tc>
          <w:tcPr>
            <w:tcW w:w="1258" w:type="dxa"/>
            <w:tcBorders>
              <w:top w:val="nil"/>
              <w:left w:val="nil"/>
              <w:bottom w:val="single" w:sz="4" w:space="0" w:color="auto"/>
              <w:right w:val="single" w:sz="4" w:space="0" w:color="auto"/>
            </w:tcBorders>
            <w:shd w:val="clear" w:color="000000" w:fill="FFFFFF"/>
            <w:hideMark/>
          </w:tcPr>
          <w:p w14:paraId="60B735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995B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C40C3C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F5C7E6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471</w:t>
            </w:r>
          </w:p>
        </w:tc>
        <w:tc>
          <w:tcPr>
            <w:tcW w:w="2420" w:type="dxa"/>
            <w:tcBorders>
              <w:top w:val="nil"/>
              <w:left w:val="nil"/>
              <w:bottom w:val="single" w:sz="4" w:space="0" w:color="auto"/>
              <w:right w:val="single" w:sz="4" w:space="0" w:color="auto"/>
            </w:tcBorders>
            <w:shd w:val="clear" w:color="000000" w:fill="FFFFFF"/>
            <w:hideMark/>
          </w:tcPr>
          <w:p w14:paraId="7A6AA1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67C04C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573D42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hierarchinę turto lokacijų struktūrą:</w:t>
            </w:r>
            <w:r w:rsidRPr="00510C73">
              <w:rPr>
                <w:rFonts w:ascii="Arial Narrow" w:eastAsia="Times New Roman" w:hAnsi="Arial Narrow" w:cs="Calibri"/>
                <w:color w:val="000000"/>
                <w:sz w:val="20"/>
                <w:szCs w:val="20"/>
                <w:lang w:eastAsia="lt-LT"/>
              </w:rPr>
              <w:br/>
              <w:t>1. Įmonė;</w:t>
            </w:r>
            <w:r w:rsidRPr="00510C73">
              <w:rPr>
                <w:rFonts w:ascii="Arial Narrow" w:eastAsia="Times New Roman" w:hAnsi="Arial Narrow" w:cs="Calibri"/>
                <w:color w:val="000000"/>
                <w:sz w:val="20"/>
                <w:szCs w:val="20"/>
                <w:lang w:eastAsia="lt-LT"/>
              </w:rPr>
              <w:br/>
              <w:t>2. Padalinys / lokacija.</w:t>
            </w:r>
          </w:p>
        </w:tc>
        <w:tc>
          <w:tcPr>
            <w:tcW w:w="1258" w:type="dxa"/>
            <w:tcBorders>
              <w:top w:val="nil"/>
              <w:left w:val="nil"/>
              <w:bottom w:val="single" w:sz="4" w:space="0" w:color="auto"/>
              <w:right w:val="single" w:sz="4" w:space="0" w:color="auto"/>
            </w:tcBorders>
            <w:shd w:val="clear" w:color="000000" w:fill="FFFFFF"/>
            <w:hideMark/>
          </w:tcPr>
          <w:p w14:paraId="642B33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5E14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A7068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BA36A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472</w:t>
            </w:r>
          </w:p>
        </w:tc>
        <w:tc>
          <w:tcPr>
            <w:tcW w:w="2420" w:type="dxa"/>
            <w:tcBorders>
              <w:top w:val="nil"/>
              <w:left w:val="nil"/>
              <w:bottom w:val="single" w:sz="4" w:space="0" w:color="auto"/>
              <w:right w:val="single" w:sz="4" w:space="0" w:color="auto"/>
            </w:tcBorders>
            <w:shd w:val="clear" w:color="000000" w:fill="FFFFFF"/>
            <w:hideMark/>
          </w:tcPr>
          <w:p w14:paraId="2735EB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AA2FC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39BE62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aprašyti ir visuose verslo valdymo procesuose naudoti, išskirti ir kontroliuoti kitai šaliai priklausantį turtą (pvz. klientui/tiekėjui priklausančias dažų stoteles, butelių pūtimo formas), kaip lygiavertį resursą.</w:t>
            </w:r>
          </w:p>
        </w:tc>
        <w:tc>
          <w:tcPr>
            <w:tcW w:w="1258" w:type="dxa"/>
            <w:tcBorders>
              <w:top w:val="nil"/>
              <w:left w:val="nil"/>
              <w:bottom w:val="single" w:sz="4" w:space="0" w:color="auto"/>
              <w:right w:val="single" w:sz="4" w:space="0" w:color="auto"/>
            </w:tcBorders>
            <w:shd w:val="clear" w:color="000000" w:fill="FFFFFF"/>
            <w:hideMark/>
          </w:tcPr>
          <w:p w14:paraId="57CBBB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F3EB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F0E044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B144B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473</w:t>
            </w:r>
          </w:p>
        </w:tc>
        <w:tc>
          <w:tcPr>
            <w:tcW w:w="2420" w:type="dxa"/>
            <w:tcBorders>
              <w:top w:val="nil"/>
              <w:left w:val="nil"/>
              <w:bottom w:val="single" w:sz="4" w:space="0" w:color="auto"/>
              <w:right w:val="single" w:sz="4" w:space="0" w:color="auto"/>
            </w:tcBorders>
            <w:shd w:val="clear" w:color="000000" w:fill="FFFFFF"/>
            <w:hideMark/>
          </w:tcPr>
          <w:p w14:paraId="1EA660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6FCEDD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6E086A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turto klasifikatorių (NT, gamybinė įranga, transportas, priemonė ir kt.).</w:t>
            </w:r>
          </w:p>
        </w:tc>
        <w:tc>
          <w:tcPr>
            <w:tcW w:w="1258" w:type="dxa"/>
            <w:tcBorders>
              <w:top w:val="nil"/>
              <w:left w:val="nil"/>
              <w:bottom w:val="single" w:sz="4" w:space="0" w:color="auto"/>
              <w:right w:val="single" w:sz="4" w:space="0" w:color="auto"/>
            </w:tcBorders>
            <w:shd w:val="clear" w:color="000000" w:fill="FFFFFF"/>
            <w:hideMark/>
          </w:tcPr>
          <w:p w14:paraId="53E033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B2755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3E3D97D"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27C696A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474</w:t>
            </w:r>
          </w:p>
        </w:tc>
        <w:tc>
          <w:tcPr>
            <w:tcW w:w="2420" w:type="dxa"/>
            <w:tcBorders>
              <w:top w:val="nil"/>
              <w:left w:val="nil"/>
              <w:bottom w:val="single" w:sz="4" w:space="0" w:color="auto"/>
              <w:right w:val="single" w:sz="4" w:space="0" w:color="auto"/>
            </w:tcBorders>
            <w:shd w:val="clear" w:color="000000" w:fill="FFFFFF"/>
            <w:hideMark/>
          </w:tcPr>
          <w:p w14:paraId="088F02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7160B7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26782D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hierarchinę turto vieneto struktūrą:</w:t>
            </w:r>
            <w:r w:rsidRPr="00510C73">
              <w:rPr>
                <w:rFonts w:ascii="Arial Narrow" w:eastAsia="Times New Roman" w:hAnsi="Arial Narrow" w:cs="Calibri"/>
                <w:color w:val="000000"/>
                <w:sz w:val="20"/>
                <w:szCs w:val="20"/>
                <w:lang w:eastAsia="lt-LT"/>
              </w:rPr>
              <w:br/>
              <w:t>1. Turto vienetas;</w:t>
            </w:r>
            <w:r w:rsidRPr="00510C73">
              <w:rPr>
                <w:rFonts w:ascii="Arial Narrow" w:eastAsia="Times New Roman" w:hAnsi="Arial Narrow" w:cs="Calibri"/>
                <w:color w:val="000000"/>
                <w:sz w:val="20"/>
                <w:szCs w:val="20"/>
                <w:lang w:eastAsia="lt-LT"/>
              </w:rPr>
              <w:br/>
              <w:t>2. Įrangos dalis;</w:t>
            </w:r>
            <w:r w:rsidRPr="00510C73">
              <w:rPr>
                <w:rFonts w:ascii="Arial Narrow" w:eastAsia="Times New Roman" w:hAnsi="Arial Narrow" w:cs="Calibri"/>
                <w:color w:val="000000"/>
                <w:sz w:val="20"/>
                <w:szCs w:val="20"/>
                <w:lang w:eastAsia="lt-LT"/>
              </w:rPr>
              <w:br/>
              <w:t>3. Mazgas;</w:t>
            </w:r>
            <w:r w:rsidRPr="00510C73">
              <w:rPr>
                <w:rFonts w:ascii="Arial Narrow" w:eastAsia="Times New Roman" w:hAnsi="Arial Narrow" w:cs="Calibri"/>
                <w:color w:val="000000"/>
                <w:sz w:val="20"/>
                <w:szCs w:val="20"/>
                <w:lang w:eastAsia="lt-LT"/>
              </w:rPr>
              <w:br/>
              <w:t>4. Detalė / medžiaga.</w:t>
            </w:r>
          </w:p>
        </w:tc>
        <w:tc>
          <w:tcPr>
            <w:tcW w:w="1258" w:type="dxa"/>
            <w:tcBorders>
              <w:top w:val="nil"/>
              <w:left w:val="nil"/>
              <w:bottom w:val="single" w:sz="4" w:space="0" w:color="auto"/>
              <w:right w:val="single" w:sz="4" w:space="0" w:color="auto"/>
            </w:tcBorders>
            <w:shd w:val="clear" w:color="000000" w:fill="FFFFFF"/>
            <w:hideMark/>
          </w:tcPr>
          <w:p w14:paraId="6B7A70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32D17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B93E6F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71B553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475</w:t>
            </w:r>
          </w:p>
        </w:tc>
        <w:tc>
          <w:tcPr>
            <w:tcW w:w="2420" w:type="dxa"/>
            <w:tcBorders>
              <w:top w:val="nil"/>
              <w:left w:val="nil"/>
              <w:bottom w:val="single" w:sz="4" w:space="0" w:color="auto"/>
              <w:right w:val="single" w:sz="4" w:space="0" w:color="auto"/>
            </w:tcBorders>
            <w:shd w:val="clear" w:color="000000" w:fill="FFFFFF"/>
            <w:hideMark/>
          </w:tcPr>
          <w:p w14:paraId="4EA02F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7241FD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68B445D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išskirti/pažymėti kritines turto dalis</w:t>
            </w:r>
          </w:p>
        </w:tc>
        <w:tc>
          <w:tcPr>
            <w:tcW w:w="1258" w:type="dxa"/>
            <w:tcBorders>
              <w:top w:val="nil"/>
              <w:left w:val="nil"/>
              <w:bottom w:val="single" w:sz="4" w:space="0" w:color="auto"/>
              <w:right w:val="single" w:sz="4" w:space="0" w:color="auto"/>
            </w:tcBorders>
            <w:shd w:val="clear" w:color="000000" w:fill="FFFFFF"/>
            <w:hideMark/>
          </w:tcPr>
          <w:p w14:paraId="66E966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07C16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E69401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11257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476</w:t>
            </w:r>
          </w:p>
        </w:tc>
        <w:tc>
          <w:tcPr>
            <w:tcW w:w="2420" w:type="dxa"/>
            <w:tcBorders>
              <w:top w:val="nil"/>
              <w:left w:val="nil"/>
              <w:bottom w:val="single" w:sz="4" w:space="0" w:color="auto"/>
              <w:right w:val="single" w:sz="4" w:space="0" w:color="auto"/>
            </w:tcBorders>
            <w:shd w:val="clear" w:color="000000" w:fill="FFFFFF"/>
            <w:hideMark/>
          </w:tcPr>
          <w:p w14:paraId="50D730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6A7A07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66778C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turto aptarnavimo ciklus – moto valandos, operacijų skaičius, laiko dimensija, fiksuotas terminas.</w:t>
            </w:r>
          </w:p>
        </w:tc>
        <w:tc>
          <w:tcPr>
            <w:tcW w:w="1258" w:type="dxa"/>
            <w:tcBorders>
              <w:top w:val="nil"/>
              <w:left w:val="nil"/>
              <w:bottom w:val="single" w:sz="4" w:space="0" w:color="auto"/>
              <w:right w:val="single" w:sz="4" w:space="0" w:color="auto"/>
            </w:tcBorders>
            <w:shd w:val="clear" w:color="000000" w:fill="FFFFFF"/>
            <w:hideMark/>
          </w:tcPr>
          <w:p w14:paraId="135183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257E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1D0004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CC2F8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477</w:t>
            </w:r>
          </w:p>
        </w:tc>
        <w:tc>
          <w:tcPr>
            <w:tcW w:w="2420" w:type="dxa"/>
            <w:tcBorders>
              <w:top w:val="nil"/>
              <w:left w:val="nil"/>
              <w:bottom w:val="single" w:sz="4" w:space="0" w:color="auto"/>
              <w:right w:val="single" w:sz="4" w:space="0" w:color="auto"/>
            </w:tcBorders>
            <w:shd w:val="clear" w:color="000000" w:fill="FFFFFF"/>
            <w:hideMark/>
          </w:tcPr>
          <w:p w14:paraId="72476B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9059F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27B651B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gauti priminimus sistemoje ir/arba </w:t>
            </w:r>
            <w:proofErr w:type="spellStart"/>
            <w:r w:rsidRPr="00510C73">
              <w:rPr>
                <w:rFonts w:ascii="Arial Narrow" w:eastAsia="Times New Roman" w:hAnsi="Arial Narrow" w:cs="Calibri"/>
                <w:sz w:val="20"/>
                <w:szCs w:val="20"/>
                <w:lang w:eastAsia="lt-LT"/>
              </w:rPr>
              <w:t>el.paštu</w:t>
            </w:r>
            <w:proofErr w:type="spellEnd"/>
            <w:r w:rsidRPr="00510C73">
              <w:rPr>
                <w:rFonts w:ascii="Arial Narrow" w:eastAsia="Times New Roman" w:hAnsi="Arial Narrow" w:cs="Calibri"/>
                <w:sz w:val="20"/>
                <w:szCs w:val="20"/>
                <w:lang w:eastAsia="lt-LT"/>
              </w:rPr>
              <w:t xml:space="preserve"> apie privalomas turto aptarnavimo veiklas (priežiūra, dokumentai).</w:t>
            </w:r>
          </w:p>
        </w:tc>
        <w:tc>
          <w:tcPr>
            <w:tcW w:w="1258" w:type="dxa"/>
            <w:tcBorders>
              <w:top w:val="nil"/>
              <w:left w:val="nil"/>
              <w:bottom w:val="single" w:sz="4" w:space="0" w:color="auto"/>
              <w:right w:val="single" w:sz="4" w:space="0" w:color="auto"/>
            </w:tcBorders>
            <w:shd w:val="clear" w:color="000000" w:fill="FFFFFF"/>
            <w:hideMark/>
          </w:tcPr>
          <w:p w14:paraId="1868963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57AE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64B66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3A7B8A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478</w:t>
            </w:r>
          </w:p>
        </w:tc>
        <w:tc>
          <w:tcPr>
            <w:tcW w:w="2420" w:type="dxa"/>
            <w:tcBorders>
              <w:top w:val="nil"/>
              <w:left w:val="nil"/>
              <w:bottom w:val="single" w:sz="4" w:space="0" w:color="auto"/>
              <w:right w:val="single" w:sz="4" w:space="0" w:color="auto"/>
            </w:tcBorders>
            <w:shd w:val="clear" w:color="000000" w:fill="FFFFFF"/>
            <w:hideMark/>
          </w:tcPr>
          <w:p w14:paraId="54649B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2B2BC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0E061F8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galimybė gauti informaciją, kad apskaičiuoti turto prastovos kaštus.</w:t>
            </w:r>
          </w:p>
        </w:tc>
        <w:tc>
          <w:tcPr>
            <w:tcW w:w="1258" w:type="dxa"/>
            <w:tcBorders>
              <w:top w:val="nil"/>
              <w:left w:val="nil"/>
              <w:bottom w:val="single" w:sz="4" w:space="0" w:color="auto"/>
              <w:right w:val="single" w:sz="4" w:space="0" w:color="auto"/>
            </w:tcBorders>
            <w:shd w:val="clear" w:color="000000" w:fill="FFFFFF"/>
            <w:hideMark/>
          </w:tcPr>
          <w:p w14:paraId="1BF4FCB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902E4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1FD0DD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5B2C11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479</w:t>
            </w:r>
          </w:p>
        </w:tc>
        <w:tc>
          <w:tcPr>
            <w:tcW w:w="2420" w:type="dxa"/>
            <w:tcBorders>
              <w:top w:val="nil"/>
              <w:left w:val="nil"/>
              <w:bottom w:val="single" w:sz="4" w:space="0" w:color="auto"/>
              <w:right w:val="single" w:sz="4" w:space="0" w:color="auto"/>
            </w:tcBorders>
            <w:shd w:val="clear" w:color="000000" w:fill="FFFFFF"/>
            <w:hideMark/>
          </w:tcPr>
          <w:p w14:paraId="55A6CF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7B8643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68D491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turto įrašo prisegti dokumentus ar nuoroda į dokumentus.</w:t>
            </w:r>
          </w:p>
        </w:tc>
        <w:tc>
          <w:tcPr>
            <w:tcW w:w="1258" w:type="dxa"/>
            <w:tcBorders>
              <w:top w:val="nil"/>
              <w:left w:val="nil"/>
              <w:bottom w:val="single" w:sz="4" w:space="0" w:color="auto"/>
              <w:right w:val="single" w:sz="4" w:space="0" w:color="auto"/>
            </w:tcBorders>
            <w:shd w:val="clear" w:color="000000" w:fill="FFFFFF"/>
            <w:hideMark/>
          </w:tcPr>
          <w:p w14:paraId="3DD02F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C86C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876439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40812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480</w:t>
            </w:r>
          </w:p>
        </w:tc>
        <w:tc>
          <w:tcPr>
            <w:tcW w:w="2420" w:type="dxa"/>
            <w:tcBorders>
              <w:top w:val="nil"/>
              <w:left w:val="nil"/>
              <w:bottom w:val="single" w:sz="4" w:space="0" w:color="auto"/>
              <w:right w:val="single" w:sz="4" w:space="0" w:color="auto"/>
            </w:tcBorders>
            <w:shd w:val="clear" w:color="000000" w:fill="FFFFFF"/>
            <w:hideMark/>
          </w:tcPr>
          <w:p w14:paraId="24B3B6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D6373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0B4AC70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nustatyti dokumentų galiojimo datas ir priminimo signalus (pvz. </w:t>
            </w:r>
            <w:proofErr w:type="spellStart"/>
            <w:r w:rsidRPr="00510C73">
              <w:rPr>
                <w:rFonts w:ascii="Arial Narrow" w:eastAsia="Times New Roman" w:hAnsi="Arial Narrow" w:cs="Calibri"/>
                <w:sz w:val="20"/>
                <w:szCs w:val="20"/>
                <w:lang w:eastAsia="lt-LT"/>
              </w:rPr>
              <w:t>el.paštu</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4EC16B7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45C3D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C702DF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C0B5B0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481</w:t>
            </w:r>
          </w:p>
        </w:tc>
        <w:tc>
          <w:tcPr>
            <w:tcW w:w="2420" w:type="dxa"/>
            <w:tcBorders>
              <w:top w:val="nil"/>
              <w:left w:val="nil"/>
              <w:bottom w:val="single" w:sz="4" w:space="0" w:color="auto"/>
              <w:right w:val="single" w:sz="4" w:space="0" w:color="auto"/>
            </w:tcBorders>
            <w:shd w:val="clear" w:color="000000" w:fill="FFFFFF"/>
            <w:hideMark/>
          </w:tcPr>
          <w:p w14:paraId="3AAF38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6F0B68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10.1 Turto registras</w:t>
            </w:r>
          </w:p>
        </w:tc>
        <w:tc>
          <w:tcPr>
            <w:tcW w:w="6280" w:type="dxa"/>
            <w:tcBorders>
              <w:top w:val="nil"/>
              <w:left w:val="nil"/>
              <w:bottom w:val="single" w:sz="4" w:space="0" w:color="auto"/>
              <w:right w:val="single" w:sz="4" w:space="0" w:color="auto"/>
            </w:tcBorders>
            <w:shd w:val="clear" w:color="000000" w:fill="FFFFFF"/>
            <w:hideMark/>
          </w:tcPr>
          <w:p w14:paraId="23C122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turtą, turto elementą identifikuoti skanerių pagalba.</w:t>
            </w:r>
          </w:p>
        </w:tc>
        <w:tc>
          <w:tcPr>
            <w:tcW w:w="1258" w:type="dxa"/>
            <w:tcBorders>
              <w:top w:val="nil"/>
              <w:left w:val="nil"/>
              <w:bottom w:val="single" w:sz="4" w:space="0" w:color="auto"/>
              <w:right w:val="single" w:sz="4" w:space="0" w:color="auto"/>
            </w:tcBorders>
            <w:shd w:val="clear" w:color="000000" w:fill="FFFFFF"/>
            <w:hideMark/>
          </w:tcPr>
          <w:p w14:paraId="436486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289D2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895D7E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6A058D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482</w:t>
            </w:r>
          </w:p>
        </w:tc>
        <w:tc>
          <w:tcPr>
            <w:tcW w:w="2420" w:type="dxa"/>
            <w:tcBorders>
              <w:top w:val="nil"/>
              <w:left w:val="nil"/>
              <w:bottom w:val="single" w:sz="4" w:space="0" w:color="auto"/>
              <w:right w:val="single" w:sz="4" w:space="0" w:color="auto"/>
            </w:tcBorders>
            <w:shd w:val="clear" w:color="000000" w:fill="FFFFFF"/>
            <w:hideMark/>
          </w:tcPr>
          <w:p w14:paraId="007C0C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1FF8F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343BCF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darbų klasifikatorių,</w:t>
            </w:r>
          </w:p>
        </w:tc>
        <w:tc>
          <w:tcPr>
            <w:tcW w:w="1258" w:type="dxa"/>
            <w:tcBorders>
              <w:top w:val="nil"/>
              <w:left w:val="nil"/>
              <w:bottom w:val="single" w:sz="4" w:space="0" w:color="auto"/>
              <w:right w:val="single" w:sz="4" w:space="0" w:color="auto"/>
            </w:tcBorders>
            <w:shd w:val="clear" w:color="000000" w:fill="FFFFFF"/>
            <w:hideMark/>
          </w:tcPr>
          <w:p w14:paraId="758D05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E13CC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20562B"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478860C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483</w:t>
            </w:r>
          </w:p>
        </w:tc>
        <w:tc>
          <w:tcPr>
            <w:tcW w:w="2420" w:type="dxa"/>
            <w:tcBorders>
              <w:top w:val="nil"/>
              <w:left w:val="nil"/>
              <w:bottom w:val="single" w:sz="4" w:space="0" w:color="auto"/>
              <w:right w:val="single" w:sz="4" w:space="0" w:color="auto"/>
            </w:tcBorders>
            <w:shd w:val="clear" w:color="000000" w:fill="FFFFFF"/>
            <w:hideMark/>
          </w:tcPr>
          <w:p w14:paraId="55F5A4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4BB11C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6490B2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apibūdinti darbus, pagal jų pobūdį nurodant:</w:t>
            </w:r>
            <w:r w:rsidRPr="00510C73">
              <w:rPr>
                <w:rFonts w:ascii="Arial Narrow" w:eastAsia="Times New Roman" w:hAnsi="Arial Narrow" w:cs="Calibri"/>
                <w:sz w:val="20"/>
                <w:szCs w:val="20"/>
                <w:lang w:eastAsia="lt-LT"/>
              </w:rPr>
              <w:br/>
              <w:t>1. Planinis/neplaninis darbas;</w:t>
            </w:r>
            <w:r w:rsidRPr="00510C73">
              <w:rPr>
                <w:rFonts w:ascii="Arial Narrow" w:eastAsia="Times New Roman" w:hAnsi="Arial Narrow" w:cs="Calibri"/>
                <w:sz w:val="20"/>
                <w:szCs w:val="20"/>
                <w:lang w:eastAsia="lt-LT"/>
              </w:rPr>
              <w:br/>
              <w:t xml:space="preserve">2. Aptarnavimas / remontas / </w:t>
            </w:r>
            <w:proofErr w:type="spellStart"/>
            <w:r w:rsidRPr="00510C73">
              <w:rPr>
                <w:rFonts w:ascii="Arial Narrow" w:eastAsia="Times New Roman" w:hAnsi="Arial Narrow" w:cs="Calibri"/>
                <w:sz w:val="20"/>
                <w:szCs w:val="20"/>
                <w:lang w:eastAsia="lt-LT"/>
              </w:rPr>
              <w:t>kap</w:t>
            </w:r>
            <w:proofErr w:type="spellEnd"/>
            <w:r w:rsidRPr="00510C73">
              <w:rPr>
                <w:rFonts w:ascii="Arial Narrow" w:eastAsia="Times New Roman" w:hAnsi="Arial Narrow" w:cs="Calibri"/>
                <w:sz w:val="20"/>
                <w:szCs w:val="20"/>
                <w:lang w:eastAsia="lt-LT"/>
              </w:rPr>
              <w:t>. remontas;</w:t>
            </w:r>
            <w:r w:rsidRPr="00510C73">
              <w:rPr>
                <w:rFonts w:ascii="Arial Narrow" w:eastAsia="Times New Roman" w:hAnsi="Arial Narrow" w:cs="Calibri"/>
                <w:sz w:val="20"/>
                <w:szCs w:val="20"/>
                <w:lang w:eastAsia="lt-LT"/>
              </w:rPr>
              <w:br/>
              <w:t xml:space="preserve">3. Prioritetas; </w:t>
            </w:r>
            <w:r w:rsidRPr="00510C73">
              <w:rPr>
                <w:rFonts w:ascii="Arial Narrow" w:eastAsia="Times New Roman" w:hAnsi="Arial Narrow" w:cs="Calibri"/>
                <w:sz w:val="20"/>
                <w:szCs w:val="20"/>
                <w:lang w:eastAsia="lt-LT"/>
              </w:rPr>
              <w:br/>
              <w:t>4. Reakcijos į problemą terminas.</w:t>
            </w:r>
          </w:p>
        </w:tc>
        <w:tc>
          <w:tcPr>
            <w:tcW w:w="1258" w:type="dxa"/>
            <w:tcBorders>
              <w:top w:val="nil"/>
              <w:left w:val="nil"/>
              <w:bottom w:val="single" w:sz="4" w:space="0" w:color="auto"/>
              <w:right w:val="single" w:sz="4" w:space="0" w:color="auto"/>
            </w:tcBorders>
            <w:shd w:val="clear" w:color="000000" w:fill="FFFFFF"/>
            <w:hideMark/>
          </w:tcPr>
          <w:p w14:paraId="1E0F09F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FDF80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0ADD51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E9689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484</w:t>
            </w:r>
          </w:p>
        </w:tc>
        <w:tc>
          <w:tcPr>
            <w:tcW w:w="2420" w:type="dxa"/>
            <w:tcBorders>
              <w:top w:val="nil"/>
              <w:left w:val="nil"/>
              <w:bottom w:val="single" w:sz="4" w:space="0" w:color="auto"/>
              <w:right w:val="single" w:sz="4" w:space="0" w:color="auto"/>
            </w:tcBorders>
            <w:shd w:val="clear" w:color="000000" w:fill="FFFFFF"/>
            <w:hideMark/>
          </w:tcPr>
          <w:p w14:paraId="302A05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7196C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055CBB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turtui, turto elementui sukurti kalendorių, pažymėti kalendoriuje planines ir neplanines veiklas. Kai turtas dalyvauja gamyboje, šį kalendorių turi matyti ir vertinti gamybos planavimo sistema.</w:t>
            </w:r>
          </w:p>
        </w:tc>
        <w:tc>
          <w:tcPr>
            <w:tcW w:w="1258" w:type="dxa"/>
            <w:tcBorders>
              <w:top w:val="nil"/>
              <w:left w:val="nil"/>
              <w:bottom w:val="single" w:sz="4" w:space="0" w:color="auto"/>
              <w:right w:val="single" w:sz="4" w:space="0" w:color="auto"/>
            </w:tcBorders>
            <w:shd w:val="clear" w:color="000000" w:fill="FFFFFF"/>
            <w:hideMark/>
          </w:tcPr>
          <w:p w14:paraId="518AB0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0AC65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AE1039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7D437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485</w:t>
            </w:r>
          </w:p>
        </w:tc>
        <w:tc>
          <w:tcPr>
            <w:tcW w:w="2420" w:type="dxa"/>
            <w:tcBorders>
              <w:top w:val="nil"/>
              <w:left w:val="nil"/>
              <w:bottom w:val="single" w:sz="4" w:space="0" w:color="auto"/>
              <w:right w:val="single" w:sz="4" w:space="0" w:color="auto"/>
            </w:tcBorders>
            <w:shd w:val="clear" w:color="000000" w:fill="FFFFFF"/>
            <w:hideMark/>
          </w:tcPr>
          <w:p w14:paraId="137293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2D8727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350C9C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susieti darbus su technikos ciklais (darbai pagal </w:t>
            </w:r>
            <w:proofErr w:type="spellStart"/>
            <w:r w:rsidRPr="00510C73">
              <w:rPr>
                <w:rFonts w:ascii="Arial Narrow" w:eastAsia="Times New Roman" w:hAnsi="Arial Narrow" w:cs="Calibri"/>
                <w:color w:val="000000"/>
                <w:sz w:val="20"/>
                <w:szCs w:val="20"/>
                <w:lang w:eastAsia="lt-LT"/>
              </w:rPr>
              <w:t>motovalandas</w:t>
            </w:r>
            <w:proofErr w:type="spellEnd"/>
            <w:r w:rsidRPr="00510C73">
              <w:rPr>
                <w:rFonts w:ascii="Arial Narrow" w:eastAsia="Times New Roman" w:hAnsi="Arial Narrow" w:cs="Calibri"/>
                <w:color w:val="000000"/>
                <w:sz w:val="20"/>
                <w:szCs w:val="20"/>
                <w:lang w:eastAsia="lt-LT"/>
              </w:rPr>
              <w:t>, laiko periodus, darbo ciklus).</w:t>
            </w:r>
          </w:p>
        </w:tc>
        <w:tc>
          <w:tcPr>
            <w:tcW w:w="1258" w:type="dxa"/>
            <w:tcBorders>
              <w:top w:val="nil"/>
              <w:left w:val="nil"/>
              <w:bottom w:val="single" w:sz="4" w:space="0" w:color="auto"/>
              <w:right w:val="single" w:sz="4" w:space="0" w:color="auto"/>
            </w:tcBorders>
            <w:shd w:val="clear" w:color="000000" w:fill="FFFFFF"/>
            <w:hideMark/>
          </w:tcPr>
          <w:p w14:paraId="3FD8B4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8816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26136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5533E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486</w:t>
            </w:r>
          </w:p>
        </w:tc>
        <w:tc>
          <w:tcPr>
            <w:tcW w:w="2420" w:type="dxa"/>
            <w:tcBorders>
              <w:top w:val="nil"/>
              <w:left w:val="nil"/>
              <w:bottom w:val="single" w:sz="4" w:space="0" w:color="auto"/>
              <w:right w:val="single" w:sz="4" w:space="0" w:color="auto"/>
            </w:tcBorders>
            <w:shd w:val="clear" w:color="000000" w:fill="FFFFFF"/>
            <w:hideMark/>
          </w:tcPr>
          <w:p w14:paraId="45813B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09DABD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27AA81C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darbus kalendoriuje tvarkyti grafiniu redaktoriumi.</w:t>
            </w:r>
          </w:p>
        </w:tc>
        <w:tc>
          <w:tcPr>
            <w:tcW w:w="1258" w:type="dxa"/>
            <w:tcBorders>
              <w:top w:val="nil"/>
              <w:left w:val="nil"/>
              <w:bottom w:val="single" w:sz="4" w:space="0" w:color="auto"/>
              <w:right w:val="single" w:sz="4" w:space="0" w:color="auto"/>
            </w:tcBorders>
            <w:shd w:val="clear" w:color="000000" w:fill="FFFFFF"/>
            <w:hideMark/>
          </w:tcPr>
          <w:p w14:paraId="5341FF3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E8E33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FA3478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66B38D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487</w:t>
            </w:r>
          </w:p>
        </w:tc>
        <w:tc>
          <w:tcPr>
            <w:tcW w:w="2420" w:type="dxa"/>
            <w:tcBorders>
              <w:top w:val="nil"/>
              <w:left w:val="nil"/>
              <w:bottom w:val="single" w:sz="4" w:space="0" w:color="auto"/>
              <w:right w:val="single" w:sz="4" w:space="0" w:color="auto"/>
            </w:tcBorders>
            <w:shd w:val="clear" w:color="000000" w:fill="FFFFFF"/>
            <w:hideMark/>
          </w:tcPr>
          <w:p w14:paraId="2A6FCE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E64C6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1B0DFF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paskyras darbui (vienkartines, periodines, nuolatines).</w:t>
            </w:r>
          </w:p>
        </w:tc>
        <w:tc>
          <w:tcPr>
            <w:tcW w:w="1258" w:type="dxa"/>
            <w:tcBorders>
              <w:top w:val="nil"/>
              <w:left w:val="nil"/>
              <w:bottom w:val="single" w:sz="4" w:space="0" w:color="auto"/>
              <w:right w:val="single" w:sz="4" w:space="0" w:color="auto"/>
            </w:tcBorders>
            <w:shd w:val="clear" w:color="000000" w:fill="FFFFFF"/>
            <w:hideMark/>
          </w:tcPr>
          <w:p w14:paraId="03227A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AF64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B7360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5FBD87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488</w:t>
            </w:r>
          </w:p>
        </w:tc>
        <w:tc>
          <w:tcPr>
            <w:tcW w:w="2420" w:type="dxa"/>
            <w:tcBorders>
              <w:top w:val="nil"/>
              <w:left w:val="nil"/>
              <w:bottom w:val="single" w:sz="4" w:space="0" w:color="auto"/>
              <w:right w:val="single" w:sz="4" w:space="0" w:color="auto"/>
            </w:tcBorders>
            <w:shd w:val="clear" w:color="000000" w:fill="FFFFFF"/>
            <w:hideMark/>
          </w:tcPr>
          <w:p w14:paraId="69AC1F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0B443C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53C426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darbo paskyrai priskirti resursus (žmones, įrankius, medžiagas, detales, laiko normą).</w:t>
            </w:r>
          </w:p>
        </w:tc>
        <w:tc>
          <w:tcPr>
            <w:tcW w:w="1258" w:type="dxa"/>
            <w:tcBorders>
              <w:top w:val="nil"/>
              <w:left w:val="nil"/>
              <w:bottom w:val="single" w:sz="4" w:space="0" w:color="auto"/>
              <w:right w:val="single" w:sz="4" w:space="0" w:color="auto"/>
            </w:tcBorders>
            <w:shd w:val="clear" w:color="000000" w:fill="FFFFFF"/>
            <w:hideMark/>
          </w:tcPr>
          <w:p w14:paraId="2716B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0451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AFBF8C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A0698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489</w:t>
            </w:r>
          </w:p>
        </w:tc>
        <w:tc>
          <w:tcPr>
            <w:tcW w:w="2420" w:type="dxa"/>
            <w:tcBorders>
              <w:top w:val="nil"/>
              <w:left w:val="nil"/>
              <w:bottom w:val="single" w:sz="4" w:space="0" w:color="auto"/>
              <w:right w:val="single" w:sz="4" w:space="0" w:color="auto"/>
            </w:tcBorders>
            <w:shd w:val="clear" w:color="000000" w:fill="FFFFFF"/>
            <w:hideMark/>
          </w:tcPr>
          <w:p w14:paraId="3DFE63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6341A2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681382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darbo paskyrą pažymėti faktinius detalių ir/ar medžiagų sunaudojimus.</w:t>
            </w:r>
          </w:p>
        </w:tc>
        <w:tc>
          <w:tcPr>
            <w:tcW w:w="1258" w:type="dxa"/>
            <w:tcBorders>
              <w:top w:val="nil"/>
              <w:left w:val="nil"/>
              <w:bottom w:val="single" w:sz="4" w:space="0" w:color="auto"/>
              <w:right w:val="single" w:sz="4" w:space="0" w:color="auto"/>
            </w:tcBorders>
            <w:shd w:val="clear" w:color="000000" w:fill="FFFFFF"/>
            <w:hideMark/>
          </w:tcPr>
          <w:p w14:paraId="4F895C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B612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55026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84780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490</w:t>
            </w:r>
          </w:p>
        </w:tc>
        <w:tc>
          <w:tcPr>
            <w:tcW w:w="2420" w:type="dxa"/>
            <w:tcBorders>
              <w:top w:val="nil"/>
              <w:left w:val="nil"/>
              <w:bottom w:val="single" w:sz="4" w:space="0" w:color="auto"/>
              <w:right w:val="single" w:sz="4" w:space="0" w:color="auto"/>
            </w:tcBorders>
            <w:shd w:val="clear" w:color="000000" w:fill="FFFFFF"/>
            <w:hideMark/>
          </w:tcPr>
          <w:p w14:paraId="67FDC7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0DDBC9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43BCD7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darbo paskyrą pažymėti faktinį darbo atlikimo laiką.</w:t>
            </w:r>
          </w:p>
        </w:tc>
        <w:tc>
          <w:tcPr>
            <w:tcW w:w="1258" w:type="dxa"/>
            <w:tcBorders>
              <w:top w:val="nil"/>
              <w:left w:val="nil"/>
              <w:bottom w:val="single" w:sz="4" w:space="0" w:color="auto"/>
              <w:right w:val="single" w:sz="4" w:space="0" w:color="auto"/>
            </w:tcBorders>
            <w:shd w:val="clear" w:color="000000" w:fill="FFFFFF"/>
            <w:hideMark/>
          </w:tcPr>
          <w:p w14:paraId="3E9509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9702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88229A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4A96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491</w:t>
            </w:r>
          </w:p>
        </w:tc>
        <w:tc>
          <w:tcPr>
            <w:tcW w:w="2420" w:type="dxa"/>
            <w:tcBorders>
              <w:top w:val="nil"/>
              <w:left w:val="nil"/>
              <w:bottom w:val="single" w:sz="4" w:space="0" w:color="auto"/>
              <w:right w:val="single" w:sz="4" w:space="0" w:color="auto"/>
            </w:tcBorders>
            <w:shd w:val="clear" w:color="000000" w:fill="FFFFFF"/>
            <w:hideMark/>
          </w:tcPr>
          <w:p w14:paraId="2A84CE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43E4DE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10.2 Darbų planavimas ir vykdymas</w:t>
            </w:r>
          </w:p>
        </w:tc>
        <w:tc>
          <w:tcPr>
            <w:tcW w:w="6280" w:type="dxa"/>
            <w:tcBorders>
              <w:top w:val="nil"/>
              <w:left w:val="nil"/>
              <w:bottom w:val="single" w:sz="4" w:space="0" w:color="auto"/>
              <w:right w:val="single" w:sz="4" w:space="0" w:color="auto"/>
            </w:tcBorders>
            <w:shd w:val="clear" w:color="000000" w:fill="FFFFFF"/>
            <w:hideMark/>
          </w:tcPr>
          <w:p w14:paraId="3E396A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matyti einamąsias paskyrų darbui būsenas, matyti resursų apkrovimo </w:t>
            </w:r>
            <w:r w:rsidRPr="00510C73">
              <w:rPr>
                <w:rFonts w:ascii="Arial Narrow" w:eastAsia="Times New Roman" w:hAnsi="Arial Narrow" w:cs="Calibri"/>
                <w:sz w:val="20"/>
                <w:szCs w:val="20"/>
                <w:lang w:eastAsia="lt-LT"/>
              </w:rPr>
              <w:t>informaciją</w:t>
            </w:r>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3BC82B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43C8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FE17DF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85287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492</w:t>
            </w:r>
          </w:p>
        </w:tc>
        <w:tc>
          <w:tcPr>
            <w:tcW w:w="2420" w:type="dxa"/>
            <w:tcBorders>
              <w:top w:val="nil"/>
              <w:left w:val="nil"/>
              <w:bottom w:val="single" w:sz="4" w:space="0" w:color="auto"/>
              <w:right w:val="single" w:sz="4" w:space="0" w:color="auto"/>
            </w:tcBorders>
            <w:shd w:val="clear" w:color="000000" w:fill="FFFFFF"/>
            <w:hideMark/>
          </w:tcPr>
          <w:p w14:paraId="036F13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73B03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0E0282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užregistruoti turto gedimą (turto ID, laikas, kas registruoja, preliminarus gedimo apibūdinimas, preliminari gedimo priežastis.</w:t>
            </w:r>
          </w:p>
        </w:tc>
        <w:tc>
          <w:tcPr>
            <w:tcW w:w="1258" w:type="dxa"/>
            <w:tcBorders>
              <w:top w:val="nil"/>
              <w:left w:val="nil"/>
              <w:bottom w:val="single" w:sz="4" w:space="0" w:color="auto"/>
              <w:right w:val="single" w:sz="4" w:space="0" w:color="auto"/>
            </w:tcBorders>
            <w:shd w:val="clear" w:color="000000" w:fill="FFFFFF"/>
            <w:hideMark/>
          </w:tcPr>
          <w:p w14:paraId="116832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55D85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7FA74E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8AACE7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493</w:t>
            </w:r>
          </w:p>
        </w:tc>
        <w:tc>
          <w:tcPr>
            <w:tcW w:w="2420" w:type="dxa"/>
            <w:tcBorders>
              <w:top w:val="nil"/>
              <w:left w:val="nil"/>
              <w:bottom w:val="single" w:sz="4" w:space="0" w:color="auto"/>
              <w:right w:val="single" w:sz="4" w:space="0" w:color="auto"/>
            </w:tcBorders>
            <w:shd w:val="clear" w:color="000000" w:fill="FFFFFF"/>
            <w:hideMark/>
          </w:tcPr>
          <w:p w14:paraId="6BC076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18015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39B8FC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pažymėti, kad turtas yra nenaudotinas (pvz. darbo centras sustabdytas ir negali būti naudojamas kaip resursas.</w:t>
            </w:r>
          </w:p>
        </w:tc>
        <w:tc>
          <w:tcPr>
            <w:tcW w:w="1258" w:type="dxa"/>
            <w:tcBorders>
              <w:top w:val="nil"/>
              <w:left w:val="nil"/>
              <w:bottom w:val="single" w:sz="4" w:space="0" w:color="auto"/>
              <w:right w:val="single" w:sz="4" w:space="0" w:color="auto"/>
            </w:tcBorders>
            <w:shd w:val="clear" w:color="000000" w:fill="FFFFFF"/>
            <w:hideMark/>
          </w:tcPr>
          <w:p w14:paraId="08B5A1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AF304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CA8D2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E632F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494</w:t>
            </w:r>
          </w:p>
        </w:tc>
        <w:tc>
          <w:tcPr>
            <w:tcW w:w="2420" w:type="dxa"/>
            <w:tcBorders>
              <w:top w:val="nil"/>
              <w:left w:val="nil"/>
              <w:bottom w:val="single" w:sz="4" w:space="0" w:color="auto"/>
              <w:right w:val="single" w:sz="4" w:space="0" w:color="auto"/>
            </w:tcBorders>
            <w:shd w:val="clear" w:color="000000" w:fill="FFFFFF"/>
            <w:hideMark/>
          </w:tcPr>
          <w:p w14:paraId="3E18EE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D7F20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7114F08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priskirti atsakingą už gedimo pašalinimą asmenį (atsakingas) ir jam išsiųsti automatinį pranešimą (sistemoje ir/arba </w:t>
            </w:r>
            <w:proofErr w:type="spellStart"/>
            <w:r w:rsidRPr="00510C73">
              <w:rPr>
                <w:rFonts w:ascii="Arial Narrow" w:eastAsia="Times New Roman" w:hAnsi="Arial Narrow" w:cs="Calibri"/>
                <w:sz w:val="20"/>
                <w:szCs w:val="20"/>
                <w:lang w:eastAsia="lt-LT"/>
              </w:rPr>
              <w:t>el.paštu</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Sistemoje taip pat turi matytis, kas užregistravo gedimą.</w:t>
            </w:r>
          </w:p>
        </w:tc>
        <w:tc>
          <w:tcPr>
            <w:tcW w:w="1258" w:type="dxa"/>
            <w:tcBorders>
              <w:top w:val="nil"/>
              <w:left w:val="nil"/>
              <w:bottom w:val="single" w:sz="4" w:space="0" w:color="auto"/>
              <w:right w:val="single" w:sz="4" w:space="0" w:color="auto"/>
            </w:tcBorders>
            <w:shd w:val="clear" w:color="000000" w:fill="FFFFFF"/>
            <w:hideMark/>
          </w:tcPr>
          <w:p w14:paraId="4B5C2B8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FFCF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471142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95A95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495</w:t>
            </w:r>
          </w:p>
        </w:tc>
        <w:tc>
          <w:tcPr>
            <w:tcW w:w="2420" w:type="dxa"/>
            <w:tcBorders>
              <w:top w:val="nil"/>
              <w:left w:val="nil"/>
              <w:bottom w:val="single" w:sz="4" w:space="0" w:color="auto"/>
              <w:right w:val="single" w:sz="4" w:space="0" w:color="auto"/>
            </w:tcBorders>
            <w:shd w:val="clear" w:color="000000" w:fill="FFFFFF"/>
            <w:hideMark/>
          </w:tcPr>
          <w:p w14:paraId="468F6E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079633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2837F1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parinkti reakcijos į gedimą prioritetą (žemas / vidutinis / aukštas)</w:t>
            </w:r>
          </w:p>
        </w:tc>
        <w:tc>
          <w:tcPr>
            <w:tcW w:w="1258" w:type="dxa"/>
            <w:tcBorders>
              <w:top w:val="nil"/>
              <w:left w:val="nil"/>
              <w:bottom w:val="single" w:sz="4" w:space="0" w:color="auto"/>
              <w:right w:val="single" w:sz="4" w:space="0" w:color="auto"/>
            </w:tcBorders>
            <w:shd w:val="clear" w:color="000000" w:fill="FFFFFF"/>
            <w:hideMark/>
          </w:tcPr>
          <w:p w14:paraId="052602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2B0B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385E41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11E59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496</w:t>
            </w:r>
          </w:p>
        </w:tc>
        <w:tc>
          <w:tcPr>
            <w:tcW w:w="2420" w:type="dxa"/>
            <w:tcBorders>
              <w:top w:val="nil"/>
              <w:left w:val="nil"/>
              <w:bottom w:val="single" w:sz="4" w:space="0" w:color="auto"/>
              <w:right w:val="single" w:sz="4" w:space="0" w:color="auto"/>
            </w:tcBorders>
            <w:shd w:val="clear" w:color="000000" w:fill="FFFFFF"/>
            <w:hideMark/>
          </w:tcPr>
          <w:p w14:paraId="746CE9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15194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01AF03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priskirti techninį darbuotoją (vykdytojas), atsakingą už gedimo pašalinimą. Taip pat turi būti galimybė perduoti užduotį kitam asmeniui.</w:t>
            </w:r>
          </w:p>
        </w:tc>
        <w:tc>
          <w:tcPr>
            <w:tcW w:w="1258" w:type="dxa"/>
            <w:tcBorders>
              <w:top w:val="nil"/>
              <w:left w:val="nil"/>
              <w:bottom w:val="single" w:sz="4" w:space="0" w:color="auto"/>
              <w:right w:val="single" w:sz="4" w:space="0" w:color="auto"/>
            </w:tcBorders>
            <w:shd w:val="clear" w:color="000000" w:fill="FFFFFF"/>
            <w:hideMark/>
          </w:tcPr>
          <w:p w14:paraId="32234E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859A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6AACF5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28D19C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497</w:t>
            </w:r>
          </w:p>
        </w:tc>
        <w:tc>
          <w:tcPr>
            <w:tcW w:w="2420" w:type="dxa"/>
            <w:tcBorders>
              <w:top w:val="nil"/>
              <w:left w:val="nil"/>
              <w:bottom w:val="single" w:sz="4" w:space="0" w:color="auto"/>
              <w:right w:val="single" w:sz="4" w:space="0" w:color="auto"/>
            </w:tcBorders>
            <w:shd w:val="clear" w:color="000000" w:fill="FFFFFF"/>
            <w:hideMark/>
          </w:tcPr>
          <w:p w14:paraId="4A22E1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7208F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773E7F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nebaigtų vykdyti užduočių būsenas.</w:t>
            </w:r>
          </w:p>
        </w:tc>
        <w:tc>
          <w:tcPr>
            <w:tcW w:w="1258" w:type="dxa"/>
            <w:tcBorders>
              <w:top w:val="nil"/>
              <w:left w:val="nil"/>
              <w:bottom w:val="single" w:sz="4" w:space="0" w:color="auto"/>
              <w:right w:val="single" w:sz="4" w:space="0" w:color="auto"/>
            </w:tcBorders>
            <w:shd w:val="clear" w:color="000000" w:fill="FFFFFF"/>
            <w:hideMark/>
          </w:tcPr>
          <w:p w14:paraId="33C107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4F0C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3950A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1E21A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498</w:t>
            </w:r>
          </w:p>
        </w:tc>
        <w:tc>
          <w:tcPr>
            <w:tcW w:w="2420" w:type="dxa"/>
            <w:tcBorders>
              <w:top w:val="nil"/>
              <w:left w:val="nil"/>
              <w:bottom w:val="single" w:sz="4" w:space="0" w:color="auto"/>
              <w:right w:val="single" w:sz="4" w:space="0" w:color="auto"/>
            </w:tcBorders>
            <w:shd w:val="clear" w:color="000000" w:fill="FFFFFF"/>
            <w:hideMark/>
          </w:tcPr>
          <w:p w14:paraId="1A11E4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B84FF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78479A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Uždarant remonto užduotį galiu pažymėti tikrąją gedimo priežastį.</w:t>
            </w:r>
          </w:p>
        </w:tc>
        <w:tc>
          <w:tcPr>
            <w:tcW w:w="1258" w:type="dxa"/>
            <w:tcBorders>
              <w:top w:val="nil"/>
              <w:left w:val="nil"/>
              <w:bottom w:val="single" w:sz="4" w:space="0" w:color="auto"/>
              <w:right w:val="single" w:sz="4" w:space="0" w:color="auto"/>
            </w:tcBorders>
            <w:shd w:val="clear" w:color="000000" w:fill="FFFFFF"/>
            <w:hideMark/>
          </w:tcPr>
          <w:p w14:paraId="6E0364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33B4E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05777E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2D8B3F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499</w:t>
            </w:r>
          </w:p>
        </w:tc>
        <w:tc>
          <w:tcPr>
            <w:tcW w:w="2420" w:type="dxa"/>
            <w:tcBorders>
              <w:top w:val="nil"/>
              <w:left w:val="nil"/>
              <w:bottom w:val="single" w:sz="4" w:space="0" w:color="auto"/>
              <w:right w:val="single" w:sz="4" w:space="0" w:color="auto"/>
            </w:tcBorders>
            <w:shd w:val="clear" w:color="000000" w:fill="FFFFFF"/>
            <w:hideMark/>
          </w:tcPr>
          <w:p w14:paraId="2E7E0B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348B89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10.3 Gedimų šalinimo veiklos</w:t>
            </w:r>
          </w:p>
        </w:tc>
        <w:tc>
          <w:tcPr>
            <w:tcW w:w="6280" w:type="dxa"/>
            <w:tcBorders>
              <w:top w:val="nil"/>
              <w:left w:val="nil"/>
              <w:bottom w:val="single" w:sz="4" w:space="0" w:color="auto"/>
              <w:right w:val="single" w:sz="4" w:space="0" w:color="auto"/>
            </w:tcBorders>
            <w:shd w:val="clear" w:color="000000" w:fill="FFFFFF"/>
            <w:hideMark/>
          </w:tcPr>
          <w:p w14:paraId="682DDF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Jei buvo sunaudotos dalys, turi būti galimybė nurodyti remontui sunaudotas  dalis ir jų pagrindu sukurti nurašymo dokumentą.</w:t>
            </w:r>
          </w:p>
        </w:tc>
        <w:tc>
          <w:tcPr>
            <w:tcW w:w="1258" w:type="dxa"/>
            <w:tcBorders>
              <w:top w:val="nil"/>
              <w:left w:val="nil"/>
              <w:bottom w:val="single" w:sz="4" w:space="0" w:color="auto"/>
              <w:right w:val="single" w:sz="4" w:space="0" w:color="auto"/>
            </w:tcBorders>
            <w:shd w:val="clear" w:color="000000" w:fill="FFFFFF"/>
            <w:hideMark/>
          </w:tcPr>
          <w:p w14:paraId="42D6E0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870F4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C27471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A05A7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500</w:t>
            </w:r>
          </w:p>
        </w:tc>
        <w:tc>
          <w:tcPr>
            <w:tcW w:w="2420" w:type="dxa"/>
            <w:tcBorders>
              <w:top w:val="nil"/>
              <w:left w:val="nil"/>
              <w:bottom w:val="single" w:sz="4" w:space="0" w:color="auto"/>
              <w:right w:val="single" w:sz="4" w:space="0" w:color="auto"/>
            </w:tcBorders>
            <w:shd w:val="clear" w:color="000000" w:fill="FFFFFF"/>
            <w:hideMark/>
          </w:tcPr>
          <w:p w14:paraId="70BAAC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4480D8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1DFE6F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medžiagų ir detalių sandėlį (SKU).</w:t>
            </w:r>
          </w:p>
        </w:tc>
        <w:tc>
          <w:tcPr>
            <w:tcW w:w="1258" w:type="dxa"/>
            <w:tcBorders>
              <w:top w:val="nil"/>
              <w:left w:val="nil"/>
              <w:bottom w:val="single" w:sz="4" w:space="0" w:color="auto"/>
              <w:right w:val="single" w:sz="4" w:space="0" w:color="auto"/>
            </w:tcBorders>
            <w:shd w:val="clear" w:color="000000" w:fill="FFFFFF"/>
            <w:hideMark/>
          </w:tcPr>
          <w:p w14:paraId="44FEF8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9A3D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06ECD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9DE469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501</w:t>
            </w:r>
          </w:p>
        </w:tc>
        <w:tc>
          <w:tcPr>
            <w:tcW w:w="2420" w:type="dxa"/>
            <w:tcBorders>
              <w:top w:val="nil"/>
              <w:left w:val="nil"/>
              <w:bottom w:val="single" w:sz="4" w:space="0" w:color="auto"/>
              <w:right w:val="single" w:sz="4" w:space="0" w:color="auto"/>
            </w:tcBorders>
            <w:shd w:val="clear" w:color="000000" w:fill="FFFFFF"/>
            <w:hideMark/>
          </w:tcPr>
          <w:p w14:paraId="5F4712E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44AC1D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19FB4A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SKU pirkimo politiką (turėti einamąjį likutį, pirkti tik kai reikia, strateginė atsarga ir kt.)</w:t>
            </w:r>
          </w:p>
        </w:tc>
        <w:tc>
          <w:tcPr>
            <w:tcW w:w="1258" w:type="dxa"/>
            <w:tcBorders>
              <w:top w:val="nil"/>
              <w:left w:val="nil"/>
              <w:bottom w:val="single" w:sz="4" w:space="0" w:color="auto"/>
              <w:right w:val="single" w:sz="4" w:space="0" w:color="auto"/>
            </w:tcBorders>
            <w:shd w:val="clear" w:color="000000" w:fill="FFFFFF"/>
            <w:hideMark/>
          </w:tcPr>
          <w:p w14:paraId="58720D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6A2B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DD187A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2B97E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502</w:t>
            </w:r>
          </w:p>
        </w:tc>
        <w:tc>
          <w:tcPr>
            <w:tcW w:w="2420" w:type="dxa"/>
            <w:tcBorders>
              <w:top w:val="nil"/>
              <w:left w:val="nil"/>
              <w:bottom w:val="single" w:sz="4" w:space="0" w:color="auto"/>
              <w:right w:val="single" w:sz="4" w:space="0" w:color="auto"/>
            </w:tcBorders>
            <w:shd w:val="clear" w:color="000000" w:fill="FFFFFF"/>
            <w:hideMark/>
          </w:tcPr>
          <w:p w14:paraId="7132FE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4C4806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022A1E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SKU likutį valdyti min/</w:t>
            </w:r>
            <w:proofErr w:type="spellStart"/>
            <w:r w:rsidRPr="00510C73">
              <w:rPr>
                <w:rFonts w:ascii="Arial Narrow" w:eastAsia="Times New Roman" w:hAnsi="Arial Narrow" w:cs="Calibri"/>
                <w:color w:val="000000"/>
                <w:sz w:val="20"/>
                <w:szCs w:val="20"/>
                <w:lang w:eastAsia="lt-LT"/>
              </w:rPr>
              <w:t>max</w:t>
            </w:r>
            <w:proofErr w:type="spellEnd"/>
            <w:r w:rsidRPr="00510C73">
              <w:rPr>
                <w:rFonts w:ascii="Arial Narrow" w:eastAsia="Times New Roman" w:hAnsi="Arial Narrow" w:cs="Calibri"/>
                <w:color w:val="000000"/>
                <w:sz w:val="20"/>
                <w:szCs w:val="20"/>
                <w:lang w:eastAsia="lt-LT"/>
              </w:rPr>
              <w:t xml:space="preserve"> pagalba.</w:t>
            </w:r>
          </w:p>
        </w:tc>
        <w:tc>
          <w:tcPr>
            <w:tcW w:w="1258" w:type="dxa"/>
            <w:tcBorders>
              <w:top w:val="nil"/>
              <w:left w:val="nil"/>
              <w:bottom w:val="single" w:sz="4" w:space="0" w:color="auto"/>
              <w:right w:val="single" w:sz="4" w:space="0" w:color="auto"/>
            </w:tcBorders>
            <w:shd w:val="clear" w:color="000000" w:fill="FFFFFF"/>
            <w:hideMark/>
          </w:tcPr>
          <w:p w14:paraId="24EE09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AE5D2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8FF70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A4CFA7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503</w:t>
            </w:r>
          </w:p>
        </w:tc>
        <w:tc>
          <w:tcPr>
            <w:tcW w:w="2420" w:type="dxa"/>
            <w:tcBorders>
              <w:top w:val="nil"/>
              <w:left w:val="nil"/>
              <w:bottom w:val="single" w:sz="4" w:space="0" w:color="auto"/>
              <w:right w:val="single" w:sz="4" w:space="0" w:color="auto"/>
            </w:tcBorders>
            <w:shd w:val="clear" w:color="000000" w:fill="FFFFFF"/>
            <w:hideMark/>
          </w:tcPr>
          <w:p w14:paraId="66316B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106C5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4BDA88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SKU pirkimo užsakymą.</w:t>
            </w:r>
          </w:p>
        </w:tc>
        <w:tc>
          <w:tcPr>
            <w:tcW w:w="1258" w:type="dxa"/>
            <w:tcBorders>
              <w:top w:val="nil"/>
              <w:left w:val="nil"/>
              <w:bottom w:val="single" w:sz="4" w:space="0" w:color="auto"/>
              <w:right w:val="single" w:sz="4" w:space="0" w:color="auto"/>
            </w:tcBorders>
            <w:shd w:val="clear" w:color="000000" w:fill="FFFFFF"/>
            <w:hideMark/>
          </w:tcPr>
          <w:p w14:paraId="19C077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BFAE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E81660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105977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504</w:t>
            </w:r>
          </w:p>
        </w:tc>
        <w:tc>
          <w:tcPr>
            <w:tcW w:w="2420" w:type="dxa"/>
            <w:tcBorders>
              <w:top w:val="nil"/>
              <w:left w:val="nil"/>
              <w:bottom w:val="single" w:sz="4" w:space="0" w:color="auto"/>
              <w:right w:val="single" w:sz="4" w:space="0" w:color="auto"/>
            </w:tcBorders>
            <w:shd w:val="clear" w:color="000000" w:fill="FFFFFF"/>
            <w:hideMark/>
          </w:tcPr>
          <w:p w14:paraId="3E8FD5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2F00FD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5413CC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SKU pirkimo užsakymą susieti su konkrečia paskyra darbui arba pirkimo užsakymą sukurti iš paskyros darbui.</w:t>
            </w:r>
          </w:p>
        </w:tc>
        <w:tc>
          <w:tcPr>
            <w:tcW w:w="1258" w:type="dxa"/>
            <w:tcBorders>
              <w:top w:val="nil"/>
              <w:left w:val="nil"/>
              <w:bottom w:val="single" w:sz="4" w:space="0" w:color="auto"/>
              <w:right w:val="single" w:sz="4" w:space="0" w:color="auto"/>
            </w:tcBorders>
            <w:shd w:val="clear" w:color="000000" w:fill="FFFFFF"/>
            <w:hideMark/>
          </w:tcPr>
          <w:p w14:paraId="169545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7979D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900C7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534EFF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505</w:t>
            </w:r>
          </w:p>
        </w:tc>
        <w:tc>
          <w:tcPr>
            <w:tcW w:w="2420" w:type="dxa"/>
            <w:tcBorders>
              <w:top w:val="nil"/>
              <w:left w:val="nil"/>
              <w:bottom w:val="single" w:sz="4" w:space="0" w:color="auto"/>
              <w:right w:val="single" w:sz="4" w:space="0" w:color="auto"/>
            </w:tcBorders>
            <w:shd w:val="clear" w:color="000000" w:fill="FFFFFF"/>
            <w:hideMark/>
          </w:tcPr>
          <w:p w14:paraId="2AE7B3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5CAC4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1EE79A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pirkimo limitą pirkimo užsakymui, nuo kurio reikalingas papildomas autorizavimas.</w:t>
            </w:r>
          </w:p>
        </w:tc>
        <w:tc>
          <w:tcPr>
            <w:tcW w:w="1258" w:type="dxa"/>
            <w:tcBorders>
              <w:top w:val="nil"/>
              <w:left w:val="nil"/>
              <w:bottom w:val="single" w:sz="4" w:space="0" w:color="auto"/>
              <w:right w:val="single" w:sz="4" w:space="0" w:color="auto"/>
            </w:tcBorders>
            <w:shd w:val="clear" w:color="000000" w:fill="FFFFFF"/>
            <w:hideMark/>
          </w:tcPr>
          <w:p w14:paraId="361B49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EACB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62373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A3BBB3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506</w:t>
            </w:r>
          </w:p>
        </w:tc>
        <w:tc>
          <w:tcPr>
            <w:tcW w:w="2420" w:type="dxa"/>
            <w:tcBorders>
              <w:top w:val="nil"/>
              <w:left w:val="nil"/>
              <w:bottom w:val="single" w:sz="4" w:space="0" w:color="auto"/>
              <w:right w:val="single" w:sz="4" w:space="0" w:color="auto"/>
            </w:tcBorders>
            <w:shd w:val="clear" w:color="000000" w:fill="FFFFFF"/>
            <w:hideMark/>
          </w:tcPr>
          <w:p w14:paraId="008A73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A76BC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1831E3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autorizuoti pirkimo užsakymus mobiliu telefonu.</w:t>
            </w:r>
          </w:p>
        </w:tc>
        <w:tc>
          <w:tcPr>
            <w:tcW w:w="1258" w:type="dxa"/>
            <w:tcBorders>
              <w:top w:val="nil"/>
              <w:left w:val="nil"/>
              <w:bottom w:val="single" w:sz="4" w:space="0" w:color="auto"/>
              <w:right w:val="single" w:sz="4" w:space="0" w:color="auto"/>
            </w:tcBorders>
            <w:shd w:val="clear" w:color="000000" w:fill="FFFFFF"/>
            <w:hideMark/>
          </w:tcPr>
          <w:p w14:paraId="4CEF1E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7C58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329C9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7ED216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507</w:t>
            </w:r>
          </w:p>
        </w:tc>
        <w:tc>
          <w:tcPr>
            <w:tcW w:w="2420" w:type="dxa"/>
            <w:tcBorders>
              <w:top w:val="nil"/>
              <w:left w:val="nil"/>
              <w:bottom w:val="single" w:sz="4" w:space="0" w:color="auto"/>
              <w:right w:val="single" w:sz="4" w:space="0" w:color="auto"/>
            </w:tcBorders>
            <w:shd w:val="clear" w:color="000000" w:fill="FFFFFF"/>
            <w:hideMark/>
          </w:tcPr>
          <w:p w14:paraId="0F285A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A2E06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72B9C1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paslaugos pirkimo užsakymą darbams išorėje (remontui, aptarnavimui)</w:t>
            </w:r>
          </w:p>
        </w:tc>
        <w:tc>
          <w:tcPr>
            <w:tcW w:w="1258" w:type="dxa"/>
            <w:tcBorders>
              <w:top w:val="nil"/>
              <w:left w:val="nil"/>
              <w:bottom w:val="single" w:sz="4" w:space="0" w:color="auto"/>
              <w:right w:val="single" w:sz="4" w:space="0" w:color="auto"/>
            </w:tcBorders>
            <w:shd w:val="clear" w:color="000000" w:fill="FFFFFF"/>
            <w:hideMark/>
          </w:tcPr>
          <w:p w14:paraId="5B3737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04990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6EA55D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DAF129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508</w:t>
            </w:r>
          </w:p>
        </w:tc>
        <w:tc>
          <w:tcPr>
            <w:tcW w:w="2420" w:type="dxa"/>
            <w:tcBorders>
              <w:top w:val="nil"/>
              <w:left w:val="nil"/>
              <w:bottom w:val="single" w:sz="4" w:space="0" w:color="auto"/>
              <w:right w:val="single" w:sz="4" w:space="0" w:color="auto"/>
            </w:tcBorders>
            <w:shd w:val="clear" w:color="000000" w:fill="FFFFFF"/>
            <w:hideMark/>
          </w:tcPr>
          <w:p w14:paraId="606835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18CE78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43EF4B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pažymėti turto išvežimo į išorę ir grąžinimo į įmonę faktus.</w:t>
            </w:r>
          </w:p>
        </w:tc>
        <w:tc>
          <w:tcPr>
            <w:tcW w:w="1258" w:type="dxa"/>
            <w:tcBorders>
              <w:top w:val="nil"/>
              <w:left w:val="nil"/>
              <w:bottom w:val="single" w:sz="4" w:space="0" w:color="auto"/>
              <w:right w:val="single" w:sz="4" w:space="0" w:color="auto"/>
            </w:tcBorders>
            <w:shd w:val="clear" w:color="000000" w:fill="FFFFFF"/>
            <w:hideMark/>
          </w:tcPr>
          <w:p w14:paraId="4E2BE1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7B3D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399AB9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6ECB1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509</w:t>
            </w:r>
          </w:p>
        </w:tc>
        <w:tc>
          <w:tcPr>
            <w:tcW w:w="2420" w:type="dxa"/>
            <w:tcBorders>
              <w:top w:val="nil"/>
              <w:left w:val="nil"/>
              <w:bottom w:val="single" w:sz="4" w:space="0" w:color="auto"/>
              <w:right w:val="single" w:sz="4" w:space="0" w:color="auto"/>
            </w:tcBorders>
            <w:shd w:val="clear" w:color="000000" w:fill="FFFFFF"/>
            <w:hideMark/>
          </w:tcPr>
          <w:p w14:paraId="217315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 Turto aptarnavimas ir remontas</w:t>
            </w:r>
          </w:p>
        </w:tc>
        <w:tc>
          <w:tcPr>
            <w:tcW w:w="2500" w:type="dxa"/>
            <w:tcBorders>
              <w:top w:val="nil"/>
              <w:left w:val="nil"/>
              <w:bottom w:val="single" w:sz="4" w:space="0" w:color="auto"/>
              <w:right w:val="single" w:sz="4" w:space="0" w:color="auto"/>
            </w:tcBorders>
            <w:shd w:val="clear" w:color="000000" w:fill="FFFFFF"/>
            <w:hideMark/>
          </w:tcPr>
          <w:p w14:paraId="571D52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10.4 Priemonių, įrangos sandėlis ir pirkimai</w:t>
            </w:r>
          </w:p>
        </w:tc>
        <w:tc>
          <w:tcPr>
            <w:tcW w:w="6280" w:type="dxa"/>
            <w:tcBorders>
              <w:top w:val="nil"/>
              <w:left w:val="nil"/>
              <w:bottom w:val="single" w:sz="4" w:space="0" w:color="auto"/>
              <w:right w:val="single" w:sz="4" w:space="0" w:color="auto"/>
            </w:tcBorders>
            <w:shd w:val="clear" w:color="000000" w:fill="FFFFFF"/>
            <w:hideMark/>
          </w:tcPr>
          <w:p w14:paraId="1AE69F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matyti iš įmonės išvežto turto vietą ir kiekį.</w:t>
            </w:r>
          </w:p>
        </w:tc>
        <w:tc>
          <w:tcPr>
            <w:tcW w:w="1258" w:type="dxa"/>
            <w:tcBorders>
              <w:top w:val="nil"/>
              <w:left w:val="nil"/>
              <w:bottom w:val="single" w:sz="4" w:space="0" w:color="auto"/>
              <w:right w:val="single" w:sz="4" w:space="0" w:color="auto"/>
            </w:tcBorders>
            <w:shd w:val="clear" w:color="000000" w:fill="FFFFFF"/>
            <w:hideMark/>
          </w:tcPr>
          <w:p w14:paraId="1C7573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0E9C7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61A238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958964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510</w:t>
            </w:r>
          </w:p>
        </w:tc>
        <w:tc>
          <w:tcPr>
            <w:tcW w:w="2420" w:type="dxa"/>
            <w:tcBorders>
              <w:top w:val="nil"/>
              <w:left w:val="nil"/>
              <w:bottom w:val="single" w:sz="4" w:space="0" w:color="auto"/>
              <w:right w:val="single" w:sz="4" w:space="0" w:color="auto"/>
            </w:tcBorders>
            <w:shd w:val="clear" w:color="000000" w:fill="FFFFFF"/>
            <w:hideMark/>
          </w:tcPr>
          <w:p w14:paraId="1688D94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B049C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1AFAE2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vesti buhalterinę apskaitą vadovaujantis VAS ir TAS.</w:t>
            </w:r>
          </w:p>
        </w:tc>
        <w:tc>
          <w:tcPr>
            <w:tcW w:w="1258" w:type="dxa"/>
            <w:tcBorders>
              <w:top w:val="nil"/>
              <w:left w:val="nil"/>
              <w:bottom w:val="single" w:sz="4" w:space="0" w:color="auto"/>
              <w:right w:val="single" w:sz="4" w:space="0" w:color="auto"/>
            </w:tcBorders>
            <w:shd w:val="clear" w:color="000000" w:fill="FFFFFF"/>
            <w:hideMark/>
          </w:tcPr>
          <w:p w14:paraId="25D9B4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DCF1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D9400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3D1A48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511</w:t>
            </w:r>
          </w:p>
        </w:tc>
        <w:tc>
          <w:tcPr>
            <w:tcW w:w="2420" w:type="dxa"/>
            <w:tcBorders>
              <w:top w:val="nil"/>
              <w:left w:val="nil"/>
              <w:bottom w:val="single" w:sz="4" w:space="0" w:color="auto"/>
              <w:right w:val="single" w:sz="4" w:space="0" w:color="auto"/>
            </w:tcBorders>
            <w:shd w:val="clear" w:color="000000" w:fill="FFFFFF"/>
            <w:hideMark/>
          </w:tcPr>
          <w:p w14:paraId="5CA252A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A4A52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0544C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vesti buhalterines operacijas tiesiogiai į didžiosios knygos žurnalus.</w:t>
            </w:r>
          </w:p>
        </w:tc>
        <w:tc>
          <w:tcPr>
            <w:tcW w:w="1258" w:type="dxa"/>
            <w:tcBorders>
              <w:top w:val="nil"/>
              <w:left w:val="nil"/>
              <w:bottom w:val="single" w:sz="4" w:space="0" w:color="auto"/>
              <w:right w:val="single" w:sz="4" w:space="0" w:color="auto"/>
            </w:tcBorders>
            <w:shd w:val="clear" w:color="000000" w:fill="FFFFFF"/>
            <w:hideMark/>
          </w:tcPr>
          <w:p w14:paraId="6D0A03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3477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258D3E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87AB7F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512</w:t>
            </w:r>
          </w:p>
        </w:tc>
        <w:tc>
          <w:tcPr>
            <w:tcW w:w="2420" w:type="dxa"/>
            <w:tcBorders>
              <w:top w:val="nil"/>
              <w:left w:val="nil"/>
              <w:bottom w:val="single" w:sz="4" w:space="0" w:color="auto"/>
              <w:right w:val="single" w:sz="4" w:space="0" w:color="auto"/>
            </w:tcBorders>
            <w:shd w:val="clear" w:color="000000" w:fill="FFFFFF"/>
            <w:hideMark/>
          </w:tcPr>
          <w:p w14:paraId="56F073F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19EBB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218745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Sistemoje vykdomų buhalterinių operacijų balansinių sąskaitų korespondencijas ir jas</w:t>
            </w:r>
            <w:r w:rsidRPr="00510C73">
              <w:rPr>
                <w:rFonts w:ascii="Arial Narrow" w:eastAsia="Times New Roman" w:hAnsi="Arial Narrow" w:cs="Calibri"/>
                <w:sz w:val="20"/>
                <w:szCs w:val="20"/>
                <w:lang w:eastAsia="lt-LT"/>
              </w:rPr>
              <w:t xml:space="preserve"> automatiškai</w:t>
            </w:r>
            <w:r w:rsidRPr="00510C73">
              <w:rPr>
                <w:rFonts w:ascii="Arial Narrow" w:eastAsia="Times New Roman" w:hAnsi="Arial Narrow" w:cs="Calibri"/>
                <w:color w:val="000000"/>
                <w:sz w:val="20"/>
                <w:szCs w:val="20"/>
                <w:lang w:eastAsia="lt-LT"/>
              </w:rPr>
              <w:t xml:space="preserve"> naudoti operacijų registravimui didžioje knygoje.</w:t>
            </w:r>
          </w:p>
        </w:tc>
        <w:tc>
          <w:tcPr>
            <w:tcW w:w="1258" w:type="dxa"/>
            <w:tcBorders>
              <w:top w:val="nil"/>
              <w:left w:val="nil"/>
              <w:bottom w:val="single" w:sz="4" w:space="0" w:color="auto"/>
              <w:right w:val="single" w:sz="4" w:space="0" w:color="auto"/>
            </w:tcBorders>
            <w:shd w:val="clear" w:color="000000" w:fill="FFFFFF"/>
            <w:hideMark/>
          </w:tcPr>
          <w:p w14:paraId="5D81B0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36344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3A880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4C7070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513</w:t>
            </w:r>
          </w:p>
        </w:tc>
        <w:tc>
          <w:tcPr>
            <w:tcW w:w="2420" w:type="dxa"/>
            <w:tcBorders>
              <w:top w:val="nil"/>
              <w:left w:val="nil"/>
              <w:bottom w:val="single" w:sz="4" w:space="0" w:color="auto"/>
              <w:right w:val="single" w:sz="4" w:space="0" w:color="auto"/>
            </w:tcBorders>
            <w:shd w:val="clear" w:color="000000" w:fill="FFFFFF"/>
            <w:hideMark/>
          </w:tcPr>
          <w:p w14:paraId="2265B93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38032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581499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automatiškai kontroliuoti visų registruojamų operacijų buhalterinių įrašų balansą (debeto suma pagrindine valiuta lygi kredito sumai pagrindine valiuta) balansinių sąskaitų lygyje.</w:t>
            </w:r>
          </w:p>
        </w:tc>
        <w:tc>
          <w:tcPr>
            <w:tcW w:w="1258" w:type="dxa"/>
            <w:tcBorders>
              <w:top w:val="nil"/>
              <w:left w:val="nil"/>
              <w:bottom w:val="single" w:sz="4" w:space="0" w:color="auto"/>
              <w:right w:val="single" w:sz="4" w:space="0" w:color="auto"/>
            </w:tcBorders>
            <w:shd w:val="clear" w:color="000000" w:fill="FFFFFF"/>
            <w:hideMark/>
          </w:tcPr>
          <w:p w14:paraId="296374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78B18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F3854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6808EF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514</w:t>
            </w:r>
          </w:p>
        </w:tc>
        <w:tc>
          <w:tcPr>
            <w:tcW w:w="2420" w:type="dxa"/>
            <w:tcBorders>
              <w:top w:val="nil"/>
              <w:left w:val="nil"/>
              <w:bottom w:val="single" w:sz="4" w:space="0" w:color="auto"/>
              <w:right w:val="single" w:sz="4" w:space="0" w:color="auto"/>
            </w:tcBorders>
            <w:shd w:val="clear" w:color="000000" w:fill="FFFFFF"/>
            <w:hideMark/>
          </w:tcPr>
          <w:p w14:paraId="0CF881B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4949B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4411DD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uždaryti apskaitos laikotarpius.</w:t>
            </w:r>
          </w:p>
        </w:tc>
        <w:tc>
          <w:tcPr>
            <w:tcW w:w="1258" w:type="dxa"/>
            <w:tcBorders>
              <w:top w:val="nil"/>
              <w:left w:val="nil"/>
              <w:bottom w:val="single" w:sz="4" w:space="0" w:color="auto"/>
              <w:right w:val="single" w:sz="4" w:space="0" w:color="auto"/>
            </w:tcBorders>
            <w:shd w:val="clear" w:color="000000" w:fill="FFFFFF"/>
            <w:hideMark/>
          </w:tcPr>
          <w:p w14:paraId="7C693EE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C9FBB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8FEE7F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74BDED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515</w:t>
            </w:r>
          </w:p>
        </w:tc>
        <w:tc>
          <w:tcPr>
            <w:tcW w:w="2420" w:type="dxa"/>
            <w:tcBorders>
              <w:top w:val="nil"/>
              <w:left w:val="nil"/>
              <w:bottom w:val="single" w:sz="4" w:space="0" w:color="auto"/>
              <w:right w:val="single" w:sz="4" w:space="0" w:color="auto"/>
            </w:tcBorders>
            <w:shd w:val="clear" w:color="000000" w:fill="FFFFFF"/>
            <w:hideMark/>
          </w:tcPr>
          <w:p w14:paraId="04B18C5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A62C1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29B74BE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užtikrinta, kad operacijų rankinis buhalterinių įrašų įvedimas, koregavimas ir automatinis kūrimas, redagavimas būtų galimas tik atidarytuose apskaitos laikotarpiuose.</w:t>
            </w:r>
          </w:p>
        </w:tc>
        <w:tc>
          <w:tcPr>
            <w:tcW w:w="1258" w:type="dxa"/>
            <w:tcBorders>
              <w:top w:val="nil"/>
              <w:left w:val="nil"/>
              <w:bottom w:val="single" w:sz="4" w:space="0" w:color="auto"/>
              <w:right w:val="single" w:sz="4" w:space="0" w:color="auto"/>
            </w:tcBorders>
            <w:shd w:val="clear" w:color="000000" w:fill="FFFFFF"/>
            <w:hideMark/>
          </w:tcPr>
          <w:p w14:paraId="77E812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D0DE46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6358F5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15548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516</w:t>
            </w:r>
          </w:p>
        </w:tc>
        <w:tc>
          <w:tcPr>
            <w:tcW w:w="2420" w:type="dxa"/>
            <w:tcBorders>
              <w:top w:val="nil"/>
              <w:left w:val="nil"/>
              <w:bottom w:val="single" w:sz="4" w:space="0" w:color="auto"/>
              <w:right w:val="single" w:sz="4" w:space="0" w:color="auto"/>
            </w:tcBorders>
            <w:shd w:val="clear" w:color="000000" w:fill="FFFFFF"/>
            <w:hideMark/>
          </w:tcPr>
          <w:p w14:paraId="1B57C30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0E218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4CE0EC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peržiūrėti ir naudoti tiek uždarytų, tiek atidarytų apskaitos laikotarpių dokumentų ir operacijų informaciją.</w:t>
            </w:r>
          </w:p>
        </w:tc>
        <w:tc>
          <w:tcPr>
            <w:tcW w:w="1258" w:type="dxa"/>
            <w:tcBorders>
              <w:top w:val="nil"/>
              <w:left w:val="nil"/>
              <w:bottom w:val="single" w:sz="4" w:space="0" w:color="auto"/>
              <w:right w:val="single" w:sz="4" w:space="0" w:color="auto"/>
            </w:tcBorders>
            <w:shd w:val="clear" w:color="000000" w:fill="FFFFFF"/>
            <w:hideMark/>
          </w:tcPr>
          <w:p w14:paraId="6BD8A5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14B06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264BDD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FC83D7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517</w:t>
            </w:r>
          </w:p>
        </w:tc>
        <w:tc>
          <w:tcPr>
            <w:tcW w:w="2420" w:type="dxa"/>
            <w:tcBorders>
              <w:top w:val="nil"/>
              <w:left w:val="nil"/>
              <w:bottom w:val="single" w:sz="4" w:space="0" w:color="auto"/>
              <w:right w:val="single" w:sz="4" w:space="0" w:color="auto"/>
            </w:tcBorders>
            <w:shd w:val="clear" w:color="000000" w:fill="FFFFFF"/>
            <w:hideMark/>
          </w:tcPr>
          <w:p w14:paraId="2FE9ED2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C3C71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5E0BD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suteikti/atimti atskirą teisę uždaryti/atidaryti apskaitos laikotarpį.</w:t>
            </w:r>
          </w:p>
        </w:tc>
        <w:tc>
          <w:tcPr>
            <w:tcW w:w="1258" w:type="dxa"/>
            <w:tcBorders>
              <w:top w:val="nil"/>
              <w:left w:val="nil"/>
              <w:bottom w:val="single" w:sz="4" w:space="0" w:color="auto"/>
              <w:right w:val="single" w:sz="4" w:space="0" w:color="auto"/>
            </w:tcBorders>
            <w:shd w:val="clear" w:color="000000" w:fill="FFFFFF"/>
            <w:hideMark/>
          </w:tcPr>
          <w:p w14:paraId="49DD58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9085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EEF5E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DD407A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518</w:t>
            </w:r>
          </w:p>
        </w:tc>
        <w:tc>
          <w:tcPr>
            <w:tcW w:w="2420" w:type="dxa"/>
            <w:tcBorders>
              <w:top w:val="nil"/>
              <w:left w:val="nil"/>
              <w:bottom w:val="single" w:sz="4" w:space="0" w:color="auto"/>
              <w:right w:val="single" w:sz="4" w:space="0" w:color="auto"/>
            </w:tcBorders>
            <w:shd w:val="clear" w:color="000000" w:fill="FFFFFF"/>
            <w:hideMark/>
          </w:tcPr>
          <w:p w14:paraId="7A37232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04CA6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07891A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Įvedant ir/arba registruojant</w:t>
            </w:r>
            <w:r w:rsidRPr="00510C73">
              <w:rPr>
                <w:rFonts w:ascii="Arial Narrow" w:eastAsia="Times New Roman" w:hAnsi="Arial Narrow" w:cs="Calibri"/>
                <w:color w:val="FF0000"/>
                <w:sz w:val="20"/>
                <w:szCs w:val="20"/>
                <w:lang w:eastAsia="lt-LT"/>
              </w:rPr>
              <w:t xml:space="preserve"> </w:t>
            </w:r>
            <w:r w:rsidRPr="00510C73">
              <w:rPr>
                <w:rFonts w:ascii="Arial Narrow" w:eastAsia="Times New Roman" w:hAnsi="Arial Narrow" w:cs="Calibri"/>
                <w:sz w:val="20"/>
                <w:szCs w:val="20"/>
                <w:lang w:eastAsia="lt-LT"/>
              </w:rPr>
              <w:t xml:space="preserve">tiekėjo / kliento </w:t>
            </w:r>
            <w:r w:rsidRPr="00510C73">
              <w:rPr>
                <w:rFonts w:ascii="Arial Narrow" w:eastAsia="Times New Roman" w:hAnsi="Arial Narrow" w:cs="Calibri"/>
                <w:color w:val="000000"/>
                <w:sz w:val="20"/>
                <w:szCs w:val="20"/>
                <w:lang w:eastAsia="lt-LT"/>
              </w:rPr>
              <w:t>buhalterinę operaciją galiu įvesti ne mažiau kaip 2 datų rekvizitus (pvz., registracijos didžioje knygoje datą, dokumento datą).</w:t>
            </w:r>
          </w:p>
        </w:tc>
        <w:tc>
          <w:tcPr>
            <w:tcW w:w="1258" w:type="dxa"/>
            <w:tcBorders>
              <w:top w:val="nil"/>
              <w:left w:val="nil"/>
              <w:bottom w:val="single" w:sz="4" w:space="0" w:color="auto"/>
              <w:right w:val="single" w:sz="4" w:space="0" w:color="auto"/>
            </w:tcBorders>
            <w:shd w:val="clear" w:color="000000" w:fill="FFFFFF"/>
            <w:hideMark/>
          </w:tcPr>
          <w:p w14:paraId="31BF0C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4847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EDC6FE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E5C391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519</w:t>
            </w:r>
          </w:p>
        </w:tc>
        <w:tc>
          <w:tcPr>
            <w:tcW w:w="2420" w:type="dxa"/>
            <w:tcBorders>
              <w:top w:val="nil"/>
              <w:left w:val="nil"/>
              <w:bottom w:val="single" w:sz="4" w:space="0" w:color="auto"/>
              <w:right w:val="single" w:sz="4" w:space="0" w:color="auto"/>
            </w:tcBorders>
            <w:shd w:val="clear" w:color="000000" w:fill="FFFFFF"/>
            <w:hideMark/>
          </w:tcPr>
          <w:p w14:paraId="43062A1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E8900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48D6DB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suformuotą finansinės apskaitos įrašą (DK įrašą) nustatyti funkcinę sritį ir pirminį dokumentą, kurio pagrindu yra suformuotas apskaitos įrašas.</w:t>
            </w:r>
          </w:p>
        </w:tc>
        <w:tc>
          <w:tcPr>
            <w:tcW w:w="1258" w:type="dxa"/>
            <w:tcBorders>
              <w:top w:val="nil"/>
              <w:left w:val="nil"/>
              <w:bottom w:val="single" w:sz="4" w:space="0" w:color="auto"/>
              <w:right w:val="single" w:sz="4" w:space="0" w:color="auto"/>
            </w:tcBorders>
            <w:shd w:val="clear" w:color="000000" w:fill="FFFFFF"/>
            <w:hideMark/>
          </w:tcPr>
          <w:p w14:paraId="759DDB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3F812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D474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9BDCAB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520</w:t>
            </w:r>
          </w:p>
        </w:tc>
        <w:tc>
          <w:tcPr>
            <w:tcW w:w="2420" w:type="dxa"/>
            <w:tcBorders>
              <w:top w:val="nil"/>
              <w:left w:val="nil"/>
              <w:bottom w:val="single" w:sz="4" w:space="0" w:color="auto"/>
              <w:right w:val="single" w:sz="4" w:space="0" w:color="auto"/>
            </w:tcBorders>
            <w:shd w:val="clear" w:color="000000" w:fill="FFFFFF"/>
            <w:hideMark/>
          </w:tcPr>
          <w:p w14:paraId="511566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D018F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FE371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sistemoje taisyti klaidas (pvz., sumą, datą, sąskaitą, kt.) </w:t>
            </w:r>
            <w:proofErr w:type="spellStart"/>
            <w:r w:rsidRPr="00510C73">
              <w:rPr>
                <w:rFonts w:ascii="Arial Narrow" w:eastAsia="Times New Roman" w:hAnsi="Arial Narrow" w:cs="Calibri"/>
                <w:color w:val="000000"/>
                <w:sz w:val="20"/>
                <w:szCs w:val="20"/>
                <w:lang w:eastAsia="lt-LT"/>
              </w:rPr>
              <w:t>storno</w:t>
            </w:r>
            <w:proofErr w:type="spellEnd"/>
            <w:r w:rsidRPr="00510C73">
              <w:rPr>
                <w:rFonts w:ascii="Arial Narrow" w:eastAsia="Times New Roman" w:hAnsi="Arial Narrow" w:cs="Calibri"/>
                <w:color w:val="000000"/>
                <w:sz w:val="20"/>
                <w:szCs w:val="20"/>
                <w:lang w:eastAsia="lt-LT"/>
              </w:rPr>
              <w:t xml:space="preserve"> būdu.</w:t>
            </w:r>
          </w:p>
        </w:tc>
        <w:tc>
          <w:tcPr>
            <w:tcW w:w="1258" w:type="dxa"/>
            <w:tcBorders>
              <w:top w:val="nil"/>
              <w:left w:val="nil"/>
              <w:bottom w:val="single" w:sz="4" w:space="0" w:color="auto"/>
              <w:right w:val="single" w:sz="4" w:space="0" w:color="auto"/>
            </w:tcBorders>
            <w:shd w:val="clear" w:color="000000" w:fill="FFFFFF"/>
            <w:hideMark/>
          </w:tcPr>
          <w:p w14:paraId="537A0D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6CDF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F2063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C90D42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521</w:t>
            </w:r>
          </w:p>
        </w:tc>
        <w:tc>
          <w:tcPr>
            <w:tcW w:w="2420" w:type="dxa"/>
            <w:tcBorders>
              <w:top w:val="nil"/>
              <w:left w:val="nil"/>
              <w:bottom w:val="single" w:sz="4" w:space="0" w:color="auto"/>
              <w:right w:val="single" w:sz="4" w:space="0" w:color="auto"/>
            </w:tcBorders>
            <w:shd w:val="clear" w:color="000000" w:fill="FFFFFF"/>
            <w:hideMark/>
          </w:tcPr>
          <w:p w14:paraId="1B28B30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36967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DBAC7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taisyti klaidas (pvz., sumą, datą, sąskaitą, kt.) koreguojančiu įrašu.</w:t>
            </w:r>
          </w:p>
        </w:tc>
        <w:tc>
          <w:tcPr>
            <w:tcW w:w="1258" w:type="dxa"/>
            <w:tcBorders>
              <w:top w:val="nil"/>
              <w:left w:val="nil"/>
              <w:bottom w:val="single" w:sz="4" w:space="0" w:color="auto"/>
              <w:right w:val="single" w:sz="4" w:space="0" w:color="auto"/>
            </w:tcBorders>
            <w:shd w:val="clear" w:color="000000" w:fill="FFFFFF"/>
            <w:hideMark/>
          </w:tcPr>
          <w:p w14:paraId="017956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F3B9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8F7302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8A0AD6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522</w:t>
            </w:r>
          </w:p>
        </w:tc>
        <w:tc>
          <w:tcPr>
            <w:tcW w:w="2420" w:type="dxa"/>
            <w:tcBorders>
              <w:top w:val="nil"/>
              <w:left w:val="nil"/>
              <w:bottom w:val="single" w:sz="4" w:space="0" w:color="auto"/>
              <w:right w:val="single" w:sz="4" w:space="0" w:color="auto"/>
            </w:tcBorders>
            <w:shd w:val="clear" w:color="000000" w:fill="FFFFFF"/>
            <w:hideMark/>
          </w:tcPr>
          <w:p w14:paraId="572A5F5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F98EC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8AFAD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Vykdant apskaitos įrašo taisymą </w:t>
            </w:r>
            <w:proofErr w:type="spellStart"/>
            <w:r w:rsidRPr="00510C73">
              <w:rPr>
                <w:rFonts w:ascii="Arial Narrow" w:eastAsia="Times New Roman" w:hAnsi="Arial Narrow" w:cs="Calibri"/>
                <w:color w:val="000000"/>
                <w:sz w:val="20"/>
                <w:szCs w:val="20"/>
                <w:lang w:eastAsia="lt-LT"/>
              </w:rPr>
              <w:t>storno</w:t>
            </w:r>
            <w:proofErr w:type="spellEnd"/>
            <w:r w:rsidRPr="00510C73">
              <w:rPr>
                <w:rFonts w:ascii="Arial Narrow" w:eastAsia="Times New Roman" w:hAnsi="Arial Narrow" w:cs="Calibri"/>
                <w:color w:val="000000"/>
                <w:sz w:val="20"/>
                <w:szCs w:val="20"/>
                <w:lang w:eastAsia="lt-LT"/>
              </w:rPr>
              <w:t xml:space="preserve"> būdu ir koreguojančio įrašo būdu sistema turi automatiškai išsaugoti ryšį su pirminiu dokumentu, kuris buvo taisomas.</w:t>
            </w:r>
          </w:p>
        </w:tc>
        <w:tc>
          <w:tcPr>
            <w:tcW w:w="1258" w:type="dxa"/>
            <w:tcBorders>
              <w:top w:val="nil"/>
              <w:left w:val="nil"/>
              <w:bottom w:val="single" w:sz="4" w:space="0" w:color="auto"/>
              <w:right w:val="single" w:sz="4" w:space="0" w:color="auto"/>
            </w:tcBorders>
            <w:shd w:val="clear" w:color="000000" w:fill="FFFFFF"/>
            <w:hideMark/>
          </w:tcPr>
          <w:p w14:paraId="06B251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1DA26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240961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DFF8E5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523</w:t>
            </w:r>
          </w:p>
        </w:tc>
        <w:tc>
          <w:tcPr>
            <w:tcW w:w="2420" w:type="dxa"/>
            <w:tcBorders>
              <w:top w:val="nil"/>
              <w:left w:val="nil"/>
              <w:bottom w:val="single" w:sz="4" w:space="0" w:color="auto"/>
              <w:right w:val="single" w:sz="4" w:space="0" w:color="auto"/>
            </w:tcBorders>
            <w:shd w:val="clear" w:color="000000" w:fill="FFFFFF"/>
            <w:hideMark/>
          </w:tcPr>
          <w:p w14:paraId="4005146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DEC50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0DDE77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pasirinkti reikalingą stornuoti operaciją ir jos pagrindu automatiškai sukurti </w:t>
            </w:r>
            <w:proofErr w:type="spellStart"/>
            <w:r w:rsidRPr="00510C73">
              <w:rPr>
                <w:rFonts w:ascii="Arial Narrow" w:eastAsia="Times New Roman" w:hAnsi="Arial Narrow" w:cs="Calibri"/>
                <w:color w:val="000000"/>
                <w:sz w:val="20"/>
                <w:szCs w:val="20"/>
                <w:lang w:eastAsia="lt-LT"/>
              </w:rPr>
              <w:t>storno</w:t>
            </w:r>
            <w:proofErr w:type="spellEnd"/>
            <w:r w:rsidRPr="00510C73">
              <w:rPr>
                <w:rFonts w:ascii="Arial Narrow" w:eastAsia="Times New Roman" w:hAnsi="Arial Narrow" w:cs="Calibri"/>
                <w:color w:val="000000"/>
                <w:sz w:val="20"/>
                <w:szCs w:val="20"/>
                <w:lang w:eastAsia="lt-LT"/>
              </w:rPr>
              <w:t xml:space="preserve"> įrašus.</w:t>
            </w:r>
          </w:p>
        </w:tc>
        <w:tc>
          <w:tcPr>
            <w:tcW w:w="1258" w:type="dxa"/>
            <w:tcBorders>
              <w:top w:val="nil"/>
              <w:left w:val="nil"/>
              <w:bottom w:val="single" w:sz="4" w:space="0" w:color="auto"/>
              <w:right w:val="single" w:sz="4" w:space="0" w:color="auto"/>
            </w:tcBorders>
            <w:shd w:val="clear" w:color="000000" w:fill="FFFFFF"/>
            <w:hideMark/>
          </w:tcPr>
          <w:p w14:paraId="2A928E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36419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09AA1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C9C3C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524</w:t>
            </w:r>
          </w:p>
        </w:tc>
        <w:tc>
          <w:tcPr>
            <w:tcW w:w="2420" w:type="dxa"/>
            <w:tcBorders>
              <w:top w:val="nil"/>
              <w:left w:val="nil"/>
              <w:bottom w:val="single" w:sz="4" w:space="0" w:color="auto"/>
              <w:right w:val="single" w:sz="4" w:space="0" w:color="auto"/>
            </w:tcBorders>
            <w:shd w:val="clear" w:color="000000" w:fill="FFFFFF"/>
            <w:hideMark/>
          </w:tcPr>
          <w:p w14:paraId="516936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C65AB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735F18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stornuoto DK įrašo pirminio dokumento turinio pagrindu automatiškai sukurti naują dokumentą ir formuoti koreguojantį įrašą.</w:t>
            </w:r>
          </w:p>
        </w:tc>
        <w:tc>
          <w:tcPr>
            <w:tcW w:w="1258" w:type="dxa"/>
            <w:tcBorders>
              <w:top w:val="nil"/>
              <w:left w:val="nil"/>
              <w:bottom w:val="single" w:sz="4" w:space="0" w:color="auto"/>
              <w:right w:val="single" w:sz="4" w:space="0" w:color="auto"/>
            </w:tcBorders>
            <w:shd w:val="clear" w:color="000000" w:fill="FFFFFF"/>
            <w:hideMark/>
          </w:tcPr>
          <w:p w14:paraId="223B51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AA9B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6B146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1CF12B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525</w:t>
            </w:r>
          </w:p>
        </w:tc>
        <w:tc>
          <w:tcPr>
            <w:tcW w:w="2420" w:type="dxa"/>
            <w:tcBorders>
              <w:top w:val="nil"/>
              <w:left w:val="nil"/>
              <w:bottom w:val="single" w:sz="4" w:space="0" w:color="auto"/>
              <w:right w:val="single" w:sz="4" w:space="0" w:color="auto"/>
            </w:tcBorders>
            <w:shd w:val="clear" w:color="000000" w:fill="FFFFFF"/>
            <w:hideMark/>
          </w:tcPr>
          <w:p w14:paraId="200CDE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8B06D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13685E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automatiškai registruoti operacijas įvairiomis valiutomis, jas konvertuojant – įvertinant ir registruojant sumą pagrindine apskaitos valiuta.</w:t>
            </w:r>
          </w:p>
        </w:tc>
        <w:tc>
          <w:tcPr>
            <w:tcW w:w="1258" w:type="dxa"/>
            <w:tcBorders>
              <w:top w:val="nil"/>
              <w:left w:val="nil"/>
              <w:bottom w:val="single" w:sz="4" w:space="0" w:color="auto"/>
              <w:right w:val="single" w:sz="4" w:space="0" w:color="auto"/>
            </w:tcBorders>
            <w:shd w:val="clear" w:color="000000" w:fill="FFFFFF"/>
            <w:hideMark/>
          </w:tcPr>
          <w:p w14:paraId="26077D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86C7F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0018E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7FA4CE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526</w:t>
            </w:r>
          </w:p>
        </w:tc>
        <w:tc>
          <w:tcPr>
            <w:tcW w:w="2420" w:type="dxa"/>
            <w:tcBorders>
              <w:top w:val="nil"/>
              <w:left w:val="nil"/>
              <w:bottom w:val="single" w:sz="4" w:space="0" w:color="auto"/>
              <w:right w:val="single" w:sz="4" w:space="0" w:color="auto"/>
            </w:tcBorders>
            <w:shd w:val="clear" w:color="000000" w:fill="FFFFFF"/>
            <w:hideMark/>
          </w:tcPr>
          <w:p w14:paraId="1864BDB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BCFDF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20C26F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atlikti valiutinių sąskaitų (pinigų ir atsiskaitymų) likučių perkainojimą nurodytai dienai.</w:t>
            </w:r>
          </w:p>
        </w:tc>
        <w:tc>
          <w:tcPr>
            <w:tcW w:w="1258" w:type="dxa"/>
            <w:tcBorders>
              <w:top w:val="nil"/>
              <w:left w:val="nil"/>
              <w:bottom w:val="single" w:sz="4" w:space="0" w:color="auto"/>
              <w:right w:val="single" w:sz="4" w:space="0" w:color="auto"/>
            </w:tcBorders>
            <w:shd w:val="clear" w:color="000000" w:fill="FFFFFF"/>
            <w:hideMark/>
          </w:tcPr>
          <w:p w14:paraId="5E4485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5C992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1FF070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BC8351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527</w:t>
            </w:r>
          </w:p>
        </w:tc>
        <w:tc>
          <w:tcPr>
            <w:tcW w:w="2420" w:type="dxa"/>
            <w:tcBorders>
              <w:top w:val="nil"/>
              <w:left w:val="nil"/>
              <w:bottom w:val="single" w:sz="4" w:space="0" w:color="auto"/>
              <w:right w:val="single" w:sz="4" w:space="0" w:color="auto"/>
            </w:tcBorders>
            <w:shd w:val="clear" w:color="000000" w:fill="FFFFFF"/>
            <w:hideMark/>
          </w:tcPr>
          <w:p w14:paraId="6AA90DF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289A4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2575F8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paskaičiuoti valiutinių atsiskaitymų valiutos kurso nuokrypį skolos ir mokėjimo dokumentų susiejimo (sudengimo) metu.</w:t>
            </w:r>
          </w:p>
        </w:tc>
        <w:tc>
          <w:tcPr>
            <w:tcW w:w="1258" w:type="dxa"/>
            <w:tcBorders>
              <w:top w:val="nil"/>
              <w:left w:val="nil"/>
              <w:bottom w:val="single" w:sz="4" w:space="0" w:color="auto"/>
              <w:right w:val="single" w:sz="4" w:space="0" w:color="auto"/>
            </w:tcBorders>
            <w:shd w:val="clear" w:color="000000" w:fill="FFFFFF"/>
            <w:hideMark/>
          </w:tcPr>
          <w:p w14:paraId="39D615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4FE11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A8162E8"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2FBE3C1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528</w:t>
            </w:r>
          </w:p>
        </w:tc>
        <w:tc>
          <w:tcPr>
            <w:tcW w:w="2420" w:type="dxa"/>
            <w:tcBorders>
              <w:top w:val="nil"/>
              <w:left w:val="nil"/>
              <w:bottom w:val="single" w:sz="4" w:space="0" w:color="auto"/>
              <w:right w:val="single" w:sz="4" w:space="0" w:color="auto"/>
            </w:tcBorders>
            <w:shd w:val="clear" w:color="000000" w:fill="FFFFFF"/>
            <w:hideMark/>
          </w:tcPr>
          <w:p w14:paraId="3013107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66AE6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2E08EF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susieti DK įrašus su originalaus dokumento eilutėmis, kurių pagrindu sukurtas DK įrašas. </w:t>
            </w:r>
            <w:r w:rsidRPr="00510C73">
              <w:rPr>
                <w:rFonts w:ascii="Arial Narrow" w:eastAsia="Times New Roman" w:hAnsi="Arial Narrow" w:cs="Calibri"/>
                <w:color w:val="000000"/>
                <w:sz w:val="20"/>
                <w:szCs w:val="20"/>
                <w:lang w:eastAsia="lt-LT"/>
              </w:rPr>
              <w:br/>
              <w:t>(Pvz. pardavimo užsakymo pagrindu sukūrus sąskaitą faktūrą ir užregistravus DK operaciją, DK operacijoje turi būti nuoroda į sąskaitą faktūrą ir/ar pardavimo užsakymą, bei klientą)</w:t>
            </w:r>
          </w:p>
        </w:tc>
        <w:tc>
          <w:tcPr>
            <w:tcW w:w="1258" w:type="dxa"/>
            <w:tcBorders>
              <w:top w:val="nil"/>
              <w:left w:val="nil"/>
              <w:bottom w:val="single" w:sz="4" w:space="0" w:color="auto"/>
              <w:right w:val="single" w:sz="4" w:space="0" w:color="auto"/>
            </w:tcBorders>
            <w:shd w:val="clear" w:color="000000" w:fill="FFFFFF"/>
            <w:hideMark/>
          </w:tcPr>
          <w:p w14:paraId="27D0F7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AB08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6AC4517"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10BC21B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529</w:t>
            </w:r>
          </w:p>
        </w:tc>
        <w:tc>
          <w:tcPr>
            <w:tcW w:w="2420" w:type="dxa"/>
            <w:tcBorders>
              <w:top w:val="nil"/>
              <w:left w:val="nil"/>
              <w:bottom w:val="single" w:sz="4" w:space="0" w:color="auto"/>
              <w:right w:val="single" w:sz="4" w:space="0" w:color="auto"/>
            </w:tcBorders>
            <w:shd w:val="clear" w:color="000000" w:fill="FFFFFF"/>
            <w:hideMark/>
          </w:tcPr>
          <w:p w14:paraId="1C66559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CEED2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111DDF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Visos Sistemoje vykdomos funkcijos ir operacijos, turi būti registruojamos su visomis naudojamomis dimensijomis, kad būtų užtikrintas DK balansinių sąskaitų likučių skaičiavimas ne tik balansinės sąskaitos lygyje, bet ir pagal visas naudojamas dimensijas/jų kombinacijas.</w:t>
            </w:r>
          </w:p>
        </w:tc>
        <w:tc>
          <w:tcPr>
            <w:tcW w:w="1258" w:type="dxa"/>
            <w:tcBorders>
              <w:top w:val="nil"/>
              <w:left w:val="nil"/>
              <w:bottom w:val="single" w:sz="4" w:space="0" w:color="auto"/>
              <w:right w:val="single" w:sz="4" w:space="0" w:color="auto"/>
            </w:tcBorders>
            <w:shd w:val="clear" w:color="000000" w:fill="FFFFFF"/>
            <w:hideMark/>
          </w:tcPr>
          <w:p w14:paraId="42170D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7488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BC749D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9E360F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530</w:t>
            </w:r>
          </w:p>
        </w:tc>
        <w:tc>
          <w:tcPr>
            <w:tcW w:w="2420" w:type="dxa"/>
            <w:tcBorders>
              <w:top w:val="nil"/>
              <w:left w:val="nil"/>
              <w:bottom w:val="single" w:sz="4" w:space="0" w:color="auto"/>
              <w:right w:val="single" w:sz="4" w:space="0" w:color="auto"/>
            </w:tcBorders>
            <w:shd w:val="clear" w:color="000000" w:fill="FFFFFF"/>
            <w:hideMark/>
          </w:tcPr>
          <w:p w14:paraId="130AD25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13551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158AC7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pilnai vykdyti nuosavo kapitalo apskaitą, vykdyti akcijų apskaitą nominalia verte, registruoti visas akcijų judėjimo operacijas ir žymėti akcijų perdavimo/pardavimo/įsigijimo kainas, teikti šią informaciją automatiškai į SAF-T.</w:t>
            </w:r>
          </w:p>
        </w:tc>
        <w:tc>
          <w:tcPr>
            <w:tcW w:w="1258" w:type="dxa"/>
            <w:tcBorders>
              <w:top w:val="nil"/>
              <w:left w:val="nil"/>
              <w:bottom w:val="single" w:sz="4" w:space="0" w:color="auto"/>
              <w:right w:val="single" w:sz="4" w:space="0" w:color="auto"/>
            </w:tcBorders>
            <w:shd w:val="clear" w:color="000000" w:fill="FFFFFF"/>
            <w:hideMark/>
          </w:tcPr>
          <w:p w14:paraId="081C92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3F05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438C2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76906A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531</w:t>
            </w:r>
          </w:p>
        </w:tc>
        <w:tc>
          <w:tcPr>
            <w:tcW w:w="2420" w:type="dxa"/>
            <w:tcBorders>
              <w:top w:val="nil"/>
              <w:left w:val="nil"/>
              <w:bottom w:val="single" w:sz="4" w:space="0" w:color="auto"/>
              <w:right w:val="single" w:sz="4" w:space="0" w:color="auto"/>
            </w:tcBorders>
            <w:shd w:val="clear" w:color="000000" w:fill="FFFFFF"/>
            <w:hideMark/>
          </w:tcPr>
          <w:p w14:paraId="533172C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B0C75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18125C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pasirinktai datai akcininkų sąskaitą.</w:t>
            </w:r>
          </w:p>
        </w:tc>
        <w:tc>
          <w:tcPr>
            <w:tcW w:w="1258" w:type="dxa"/>
            <w:tcBorders>
              <w:top w:val="nil"/>
              <w:left w:val="nil"/>
              <w:bottom w:val="single" w:sz="4" w:space="0" w:color="auto"/>
              <w:right w:val="single" w:sz="4" w:space="0" w:color="auto"/>
            </w:tcBorders>
            <w:shd w:val="clear" w:color="000000" w:fill="FFFFFF"/>
            <w:hideMark/>
          </w:tcPr>
          <w:p w14:paraId="137943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E1D18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F83A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36561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532</w:t>
            </w:r>
          </w:p>
        </w:tc>
        <w:tc>
          <w:tcPr>
            <w:tcW w:w="2420" w:type="dxa"/>
            <w:tcBorders>
              <w:top w:val="nil"/>
              <w:left w:val="nil"/>
              <w:bottom w:val="single" w:sz="4" w:space="0" w:color="auto"/>
              <w:right w:val="single" w:sz="4" w:space="0" w:color="auto"/>
            </w:tcBorders>
            <w:shd w:val="clear" w:color="000000" w:fill="FFFFFF"/>
            <w:hideMark/>
          </w:tcPr>
          <w:p w14:paraId="335E472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2DDA1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11.1 Bendrieji reikalavimai buhalterinei apskaitai</w:t>
            </w:r>
          </w:p>
        </w:tc>
        <w:tc>
          <w:tcPr>
            <w:tcW w:w="6280" w:type="dxa"/>
            <w:tcBorders>
              <w:top w:val="nil"/>
              <w:left w:val="nil"/>
              <w:bottom w:val="single" w:sz="4" w:space="0" w:color="auto"/>
              <w:right w:val="single" w:sz="4" w:space="0" w:color="auto"/>
            </w:tcBorders>
            <w:shd w:val="clear" w:color="000000" w:fill="FFFFFF"/>
            <w:hideMark/>
          </w:tcPr>
          <w:p w14:paraId="4B904E4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detaliai matyti įstatinio kapitalo struktūrą, jo susiformavimo istoriją, savininkų judėjimą, akcijų įsigijimo savikainą, pardavimo kainą, sandorių datas ir </w:t>
            </w:r>
            <w:proofErr w:type="spellStart"/>
            <w:r w:rsidRPr="00510C73">
              <w:rPr>
                <w:rFonts w:ascii="Arial Narrow" w:eastAsia="Times New Roman" w:hAnsi="Arial Narrow" w:cs="Calibri"/>
                <w:sz w:val="20"/>
                <w:szCs w:val="20"/>
                <w:lang w:eastAsia="lt-LT"/>
              </w:rPr>
              <w:t>akcinininkus</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7A16D65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92AF4A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73FC77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0F3C02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533</w:t>
            </w:r>
          </w:p>
        </w:tc>
        <w:tc>
          <w:tcPr>
            <w:tcW w:w="2420" w:type="dxa"/>
            <w:tcBorders>
              <w:top w:val="nil"/>
              <w:left w:val="nil"/>
              <w:bottom w:val="single" w:sz="4" w:space="0" w:color="auto"/>
              <w:right w:val="single" w:sz="4" w:space="0" w:color="auto"/>
            </w:tcBorders>
            <w:shd w:val="clear" w:color="000000" w:fill="FFFFFF"/>
            <w:hideMark/>
          </w:tcPr>
          <w:p w14:paraId="321F8C8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F5F1A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11.2 Sąskaitų planas</w:t>
            </w:r>
          </w:p>
        </w:tc>
        <w:tc>
          <w:tcPr>
            <w:tcW w:w="6280" w:type="dxa"/>
            <w:tcBorders>
              <w:top w:val="nil"/>
              <w:left w:val="nil"/>
              <w:bottom w:val="single" w:sz="4" w:space="0" w:color="auto"/>
              <w:right w:val="single" w:sz="4" w:space="0" w:color="auto"/>
            </w:tcBorders>
            <w:shd w:val="clear" w:color="000000" w:fill="FFFFFF"/>
            <w:hideMark/>
          </w:tcPr>
          <w:p w14:paraId="7E8CF7B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realizuoti hierarchinį DK sąskaitų planą su galimybe pagal nustatytas taisykles išskirti registravimo ir sumavimo sąskaitas, kur žemesnio lygio sąskaitų likučiai turi būti sumuojami į aukštesnio lygio sąskaitas.</w:t>
            </w:r>
          </w:p>
        </w:tc>
        <w:tc>
          <w:tcPr>
            <w:tcW w:w="1258" w:type="dxa"/>
            <w:tcBorders>
              <w:top w:val="nil"/>
              <w:left w:val="nil"/>
              <w:bottom w:val="single" w:sz="4" w:space="0" w:color="auto"/>
              <w:right w:val="single" w:sz="4" w:space="0" w:color="auto"/>
            </w:tcBorders>
            <w:shd w:val="clear" w:color="000000" w:fill="FFFFFF"/>
            <w:hideMark/>
          </w:tcPr>
          <w:p w14:paraId="0108ED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8BE0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7E4C16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4D546A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534</w:t>
            </w:r>
          </w:p>
        </w:tc>
        <w:tc>
          <w:tcPr>
            <w:tcW w:w="2420" w:type="dxa"/>
            <w:tcBorders>
              <w:top w:val="nil"/>
              <w:left w:val="nil"/>
              <w:bottom w:val="single" w:sz="4" w:space="0" w:color="auto"/>
              <w:right w:val="single" w:sz="4" w:space="0" w:color="auto"/>
            </w:tcBorders>
            <w:shd w:val="clear" w:color="000000" w:fill="FFFFFF"/>
            <w:hideMark/>
          </w:tcPr>
          <w:p w14:paraId="5505382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4474F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11.2 Sąskaitų planas</w:t>
            </w:r>
          </w:p>
        </w:tc>
        <w:tc>
          <w:tcPr>
            <w:tcW w:w="6280" w:type="dxa"/>
            <w:tcBorders>
              <w:top w:val="nil"/>
              <w:left w:val="nil"/>
              <w:bottom w:val="single" w:sz="4" w:space="0" w:color="auto"/>
              <w:right w:val="single" w:sz="4" w:space="0" w:color="auto"/>
            </w:tcBorders>
            <w:shd w:val="clear" w:color="000000" w:fill="FFFFFF"/>
            <w:hideMark/>
          </w:tcPr>
          <w:p w14:paraId="7EC7E2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naudoti ne mažesnį negu 10 simbolių sąskaitos kodą.</w:t>
            </w:r>
          </w:p>
        </w:tc>
        <w:tc>
          <w:tcPr>
            <w:tcW w:w="1258" w:type="dxa"/>
            <w:tcBorders>
              <w:top w:val="nil"/>
              <w:left w:val="nil"/>
              <w:bottom w:val="single" w:sz="4" w:space="0" w:color="auto"/>
              <w:right w:val="single" w:sz="4" w:space="0" w:color="auto"/>
            </w:tcBorders>
            <w:shd w:val="clear" w:color="000000" w:fill="FFFFFF"/>
            <w:hideMark/>
          </w:tcPr>
          <w:p w14:paraId="55372C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0ADD5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EDAB6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DDB88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535</w:t>
            </w:r>
          </w:p>
        </w:tc>
        <w:tc>
          <w:tcPr>
            <w:tcW w:w="2420" w:type="dxa"/>
            <w:tcBorders>
              <w:top w:val="nil"/>
              <w:left w:val="nil"/>
              <w:bottom w:val="single" w:sz="4" w:space="0" w:color="auto"/>
              <w:right w:val="single" w:sz="4" w:space="0" w:color="auto"/>
            </w:tcBorders>
            <w:shd w:val="clear" w:color="000000" w:fill="FFFFFF"/>
            <w:hideMark/>
          </w:tcPr>
          <w:p w14:paraId="7A0982B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9E8608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11.2 Sąskaitų planas</w:t>
            </w:r>
          </w:p>
        </w:tc>
        <w:tc>
          <w:tcPr>
            <w:tcW w:w="6280" w:type="dxa"/>
            <w:tcBorders>
              <w:top w:val="nil"/>
              <w:left w:val="nil"/>
              <w:bottom w:val="single" w:sz="4" w:space="0" w:color="auto"/>
              <w:right w:val="single" w:sz="4" w:space="0" w:color="auto"/>
            </w:tcBorders>
            <w:shd w:val="clear" w:color="000000" w:fill="FFFFFF"/>
            <w:hideMark/>
          </w:tcPr>
          <w:p w14:paraId="42CCD2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galiu sąskaitų plano sąskaitoms nustatyti tiesioginio registravimo draudimą (pvz., numatant registravimą tik automatiškai formuojant įrašą iš kitų sistemos funkcinių sričių).</w:t>
            </w:r>
          </w:p>
        </w:tc>
        <w:tc>
          <w:tcPr>
            <w:tcW w:w="1258" w:type="dxa"/>
            <w:tcBorders>
              <w:top w:val="nil"/>
              <w:left w:val="nil"/>
              <w:bottom w:val="single" w:sz="4" w:space="0" w:color="auto"/>
              <w:right w:val="single" w:sz="4" w:space="0" w:color="auto"/>
            </w:tcBorders>
            <w:shd w:val="clear" w:color="000000" w:fill="FFFFFF"/>
            <w:hideMark/>
          </w:tcPr>
          <w:p w14:paraId="46AF55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6F61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068EDB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ED4FFF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536</w:t>
            </w:r>
          </w:p>
        </w:tc>
        <w:tc>
          <w:tcPr>
            <w:tcW w:w="2420" w:type="dxa"/>
            <w:tcBorders>
              <w:top w:val="nil"/>
              <w:left w:val="nil"/>
              <w:bottom w:val="single" w:sz="4" w:space="0" w:color="auto"/>
              <w:right w:val="single" w:sz="4" w:space="0" w:color="auto"/>
            </w:tcBorders>
            <w:shd w:val="clear" w:color="000000" w:fill="FFFFFF"/>
            <w:hideMark/>
          </w:tcPr>
          <w:p w14:paraId="4C6C31B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DBD3A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11.2 Sąskaitų planas</w:t>
            </w:r>
          </w:p>
        </w:tc>
        <w:tc>
          <w:tcPr>
            <w:tcW w:w="6280" w:type="dxa"/>
            <w:tcBorders>
              <w:top w:val="nil"/>
              <w:left w:val="nil"/>
              <w:bottom w:val="single" w:sz="4" w:space="0" w:color="auto"/>
              <w:right w:val="single" w:sz="4" w:space="0" w:color="auto"/>
            </w:tcBorders>
            <w:shd w:val="clear" w:color="000000" w:fill="FFFFFF"/>
            <w:hideMark/>
          </w:tcPr>
          <w:p w14:paraId="0F8704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aprašyti ir pilnai sistemoje naudoti </w:t>
            </w:r>
            <w:proofErr w:type="spellStart"/>
            <w:r w:rsidRPr="00510C73">
              <w:rPr>
                <w:rFonts w:ascii="Arial Narrow" w:eastAsia="Times New Roman" w:hAnsi="Arial Narrow" w:cs="Calibri"/>
                <w:color w:val="000000"/>
                <w:sz w:val="20"/>
                <w:szCs w:val="20"/>
                <w:lang w:eastAsia="lt-LT"/>
              </w:rPr>
              <w:t>užbalansines</w:t>
            </w:r>
            <w:proofErr w:type="spellEnd"/>
            <w:r w:rsidRPr="00510C73">
              <w:rPr>
                <w:rFonts w:ascii="Arial Narrow" w:eastAsia="Times New Roman" w:hAnsi="Arial Narrow" w:cs="Calibri"/>
                <w:color w:val="000000"/>
                <w:sz w:val="20"/>
                <w:szCs w:val="20"/>
                <w:lang w:eastAsia="lt-LT"/>
              </w:rPr>
              <w:t xml:space="preserve"> sąskaitas.</w:t>
            </w:r>
          </w:p>
        </w:tc>
        <w:tc>
          <w:tcPr>
            <w:tcW w:w="1258" w:type="dxa"/>
            <w:tcBorders>
              <w:top w:val="nil"/>
              <w:left w:val="nil"/>
              <w:bottom w:val="single" w:sz="4" w:space="0" w:color="auto"/>
              <w:right w:val="single" w:sz="4" w:space="0" w:color="auto"/>
            </w:tcBorders>
            <w:shd w:val="clear" w:color="000000" w:fill="FFFFFF"/>
            <w:hideMark/>
          </w:tcPr>
          <w:p w14:paraId="49C0A3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410B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3AB89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75776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537</w:t>
            </w:r>
          </w:p>
        </w:tc>
        <w:tc>
          <w:tcPr>
            <w:tcW w:w="2420" w:type="dxa"/>
            <w:tcBorders>
              <w:top w:val="nil"/>
              <w:left w:val="nil"/>
              <w:bottom w:val="single" w:sz="4" w:space="0" w:color="auto"/>
              <w:right w:val="single" w:sz="4" w:space="0" w:color="auto"/>
            </w:tcBorders>
            <w:shd w:val="clear" w:color="000000" w:fill="FFFFFF"/>
            <w:hideMark/>
          </w:tcPr>
          <w:p w14:paraId="59727B0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7E719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17CC3E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DK privalo būti integruota su visomis kitomis sistemos funkcinėmis sritimis, kuriose registruojamos ūkinės operacijos.</w:t>
            </w:r>
          </w:p>
        </w:tc>
        <w:tc>
          <w:tcPr>
            <w:tcW w:w="1258" w:type="dxa"/>
            <w:tcBorders>
              <w:top w:val="nil"/>
              <w:left w:val="nil"/>
              <w:bottom w:val="single" w:sz="4" w:space="0" w:color="auto"/>
              <w:right w:val="single" w:sz="4" w:space="0" w:color="auto"/>
            </w:tcBorders>
            <w:shd w:val="clear" w:color="000000" w:fill="FFFFFF"/>
            <w:hideMark/>
          </w:tcPr>
          <w:p w14:paraId="1178D7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4015C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6FE42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EC93FB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538</w:t>
            </w:r>
          </w:p>
        </w:tc>
        <w:tc>
          <w:tcPr>
            <w:tcW w:w="2420" w:type="dxa"/>
            <w:tcBorders>
              <w:top w:val="nil"/>
              <w:left w:val="nil"/>
              <w:bottom w:val="single" w:sz="4" w:space="0" w:color="auto"/>
              <w:right w:val="single" w:sz="4" w:space="0" w:color="auto"/>
            </w:tcBorders>
            <w:shd w:val="clear" w:color="000000" w:fill="FFFFFF"/>
            <w:hideMark/>
          </w:tcPr>
          <w:p w14:paraId="299D4F4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2F738C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314ADA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neturi būti vykdomas rankinis tiesioginis operacijos įvedimas į DK, jei ši operacija registruojama bet kurioje kitoje funkcinėje srityje.</w:t>
            </w:r>
          </w:p>
        </w:tc>
        <w:tc>
          <w:tcPr>
            <w:tcW w:w="1258" w:type="dxa"/>
            <w:tcBorders>
              <w:top w:val="nil"/>
              <w:left w:val="nil"/>
              <w:bottom w:val="single" w:sz="4" w:space="0" w:color="auto"/>
              <w:right w:val="single" w:sz="4" w:space="0" w:color="auto"/>
            </w:tcBorders>
            <w:shd w:val="clear" w:color="000000" w:fill="FFFFFF"/>
            <w:hideMark/>
          </w:tcPr>
          <w:p w14:paraId="1FAA6C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03E4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8C8BA9F"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77916FC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539</w:t>
            </w:r>
          </w:p>
        </w:tc>
        <w:tc>
          <w:tcPr>
            <w:tcW w:w="2420" w:type="dxa"/>
            <w:tcBorders>
              <w:top w:val="nil"/>
              <w:left w:val="nil"/>
              <w:bottom w:val="single" w:sz="4" w:space="0" w:color="auto"/>
              <w:right w:val="single" w:sz="4" w:space="0" w:color="auto"/>
            </w:tcBorders>
            <w:shd w:val="clear" w:color="000000" w:fill="FFFFFF"/>
            <w:hideMark/>
          </w:tcPr>
          <w:p w14:paraId="217A38F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8E8A9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40B22C0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galiu, įvedant dokumentus ar registruojant operacijas, balansinę sąskaitą pagal nustatytas taisykles automatiškai priskirti pagal dokumentų ir operacijų rekvizitus. Sąsaja, siejanti operacijų/dokumentų rekvizitus ir balansines sąskaitas, turi būti nurodyta žinynuose (pvz., prekių/paslaugų grupė, tiekėjas siejami su balansinėmis sąskaitomis, kurios automatiškai naudojamos registruojant operacijas DK).</w:t>
            </w:r>
          </w:p>
        </w:tc>
        <w:tc>
          <w:tcPr>
            <w:tcW w:w="1258" w:type="dxa"/>
            <w:tcBorders>
              <w:top w:val="nil"/>
              <w:left w:val="nil"/>
              <w:bottom w:val="single" w:sz="4" w:space="0" w:color="auto"/>
              <w:right w:val="single" w:sz="4" w:space="0" w:color="auto"/>
            </w:tcBorders>
            <w:shd w:val="clear" w:color="000000" w:fill="FFFFFF"/>
            <w:hideMark/>
          </w:tcPr>
          <w:p w14:paraId="0E500D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2A108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3CA2334" w14:textId="77777777" w:rsidTr="00AF7521">
        <w:trPr>
          <w:trHeight w:val="4080"/>
        </w:trPr>
        <w:tc>
          <w:tcPr>
            <w:tcW w:w="720" w:type="dxa"/>
            <w:tcBorders>
              <w:top w:val="nil"/>
              <w:left w:val="single" w:sz="4" w:space="0" w:color="auto"/>
              <w:bottom w:val="single" w:sz="4" w:space="0" w:color="auto"/>
              <w:right w:val="single" w:sz="4" w:space="0" w:color="auto"/>
            </w:tcBorders>
            <w:shd w:val="clear" w:color="000000" w:fill="FFFFFF"/>
            <w:hideMark/>
          </w:tcPr>
          <w:p w14:paraId="27AC4C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540</w:t>
            </w:r>
          </w:p>
        </w:tc>
        <w:tc>
          <w:tcPr>
            <w:tcW w:w="2420" w:type="dxa"/>
            <w:tcBorders>
              <w:top w:val="nil"/>
              <w:left w:val="nil"/>
              <w:bottom w:val="single" w:sz="4" w:space="0" w:color="auto"/>
              <w:right w:val="single" w:sz="4" w:space="0" w:color="auto"/>
            </w:tcBorders>
            <w:shd w:val="clear" w:color="000000" w:fill="FFFFFF"/>
            <w:hideMark/>
          </w:tcPr>
          <w:p w14:paraId="1807D1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F0F91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13539D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kiekviename DK įraše turi būti nurodyta informacija, apimant, bet neapsiribojant:</w:t>
            </w:r>
            <w:r w:rsidRPr="00510C73">
              <w:rPr>
                <w:rFonts w:ascii="Arial Narrow" w:eastAsia="Times New Roman" w:hAnsi="Arial Narrow" w:cs="Calibri"/>
                <w:color w:val="000000"/>
                <w:sz w:val="20"/>
                <w:szCs w:val="20"/>
                <w:lang w:eastAsia="lt-LT"/>
              </w:rPr>
              <w:br/>
              <w:t>· Dokumento data;</w:t>
            </w:r>
            <w:r w:rsidRPr="00510C73">
              <w:rPr>
                <w:rFonts w:ascii="Arial Narrow" w:eastAsia="Times New Roman" w:hAnsi="Arial Narrow" w:cs="Calibri"/>
                <w:color w:val="000000"/>
                <w:sz w:val="20"/>
                <w:szCs w:val="20"/>
                <w:lang w:eastAsia="lt-LT"/>
              </w:rPr>
              <w:br/>
              <w:t>· Registravimo apskaitoje data;</w:t>
            </w:r>
            <w:r w:rsidRPr="00510C73">
              <w:rPr>
                <w:rFonts w:ascii="Arial Narrow" w:eastAsia="Times New Roman" w:hAnsi="Arial Narrow" w:cs="Calibri"/>
                <w:color w:val="000000"/>
                <w:sz w:val="20"/>
                <w:szCs w:val="20"/>
                <w:lang w:eastAsia="lt-LT"/>
              </w:rPr>
              <w:br/>
              <w:t>· nuoroda į originalų dokumentą, kurio pagrindu vykdoma korespondencija;</w:t>
            </w:r>
            <w:r w:rsidRPr="00510C73">
              <w:rPr>
                <w:rFonts w:ascii="Arial Narrow" w:eastAsia="Times New Roman" w:hAnsi="Arial Narrow" w:cs="Calibri"/>
                <w:color w:val="000000"/>
                <w:sz w:val="20"/>
                <w:szCs w:val="20"/>
                <w:lang w:eastAsia="lt-LT"/>
              </w:rPr>
              <w:br/>
              <w:t>· Modulis, kuriame operacija buvo įvesta;</w:t>
            </w:r>
            <w:r w:rsidRPr="00510C73">
              <w:rPr>
                <w:rFonts w:ascii="Arial Narrow" w:eastAsia="Times New Roman" w:hAnsi="Arial Narrow" w:cs="Calibri"/>
                <w:color w:val="000000"/>
                <w:sz w:val="20"/>
                <w:szCs w:val="20"/>
                <w:lang w:eastAsia="lt-LT"/>
              </w:rPr>
              <w:br/>
              <w:t>· valiuta;</w:t>
            </w:r>
            <w:r w:rsidRPr="00510C73">
              <w:rPr>
                <w:rFonts w:ascii="Arial Narrow" w:eastAsia="Times New Roman" w:hAnsi="Arial Narrow" w:cs="Calibri"/>
                <w:color w:val="000000"/>
                <w:sz w:val="20"/>
                <w:szCs w:val="20"/>
                <w:lang w:eastAsia="lt-LT"/>
              </w:rPr>
              <w:br/>
              <w:t>· Sąskaitų korespondencija (balansinės sąskaitos, debetas, kreditas);</w:t>
            </w:r>
            <w:r w:rsidRPr="00510C73">
              <w:rPr>
                <w:rFonts w:ascii="Arial Narrow" w:eastAsia="Times New Roman" w:hAnsi="Arial Narrow" w:cs="Calibri"/>
                <w:color w:val="000000"/>
                <w:sz w:val="20"/>
                <w:szCs w:val="20"/>
                <w:lang w:eastAsia="lt-LT"/>
              </w:rPr>
              <w:br/>
              <w:t>· Dokumento suma pagrindine valiuta;</w:t>
            </w:r>
            <w:r w:rsidRPr="00510C73">
              <w:rPr>
                <w:rFonts w:ascii="Arial Narrow" w:eastAsia="Times New Roman" w:hAnsi="Arial Narrow" w:cs="Calibri"/>
                <w:color w:val="000000"/>
                <w:sz w:val="20"/>
                <w:szCs w:val="20"/>
                <w:lang w:eastAsia="lt-LT"/>
              </w:rPr>
              <w:br/>
              <w:t>· Dokumento suma užsienio valiuta;</w:t>
            </w:r>
            <w:r w:rsidRPr="00510C73">
              <w:rPr>
                <w:rFonts w:ascii="Arial Narrow" w:eastAsia="Times New Roman" w:hAnsi="Arial Narrow" w:cs="Calibri"/>
                <w:color w:val="000000"/>
                <w:sz w:val="20"/>
                <w:szCs w:val="20"/>
                <w:lang w:eastAsia="lt-LT"/>
              </w:rPr>
              <w:br/>
              <w:t>· dimensijos;</w:t>
            </w:r>
            <w:r w:rsidRPr="00510C73">
              <w:rPr>
                <w:rFonts w:ascii="Arial Narrow" w:eastAsia="Times New Roman" w:hAnsi="Arial Narrow" w:cs="Calibri"/>
                <w:color w:val="000000"/>
                <w:sz w:val="20"/>
                <w:szCs w:val="20"/>
                <w:lang w:eastAsia="lt-LT"/>
              </w:rPr>
              <w:br/>
              <w:t>· Operacijos turinys;</w:t>
            </w:r>
            <w:r w:rsidRPr="00510C73">
              <w:rPr>
                <w:rFonts w:ascii="Arial Narrow" w:eastAsia="Times New Roman" w:hAnsi="Arial Narrow" w:cs="Calibri"/>
                <w:color w:val="000000"/>
                <w:sz w:val="20"/>
                <w:szCs w:val="20"/>
                <w:lang w:eastAsia="lt-LT"/>
              </w:rPr>
              <w:br/>
              <w:t>· klientas/tiekėjas;</w:t>
            </w:r>
            <w:r w:rsidRPr="00510C73">
              <w:rPr>
                <w:rFonts w:ascii="Arial Narrow" w:eastAsia="Times New Roman" w:hAnsi="Arial Narrow" w:cs="Calibri"/>
                <w:color w:val="000000"/>
                <w:sz w:val="20"/>
                <w:szCs w:val="20"/>
                <w:lang w:eastAsia="lt-LT"/>
              </w:rPr>
              <w:br/>
            </w:r>
            <w:r w:rsidRPr="00510C73">
              <w:rPr>
                <w:rFonts w:ascii="Arial Narrow" w:eastAsia="Times New Roman" w:hAnsi="Arial Narrow" w:cs="Calibri"/>
                <w:color w:val="FF0000"/>
                <w:sz w:val="20"/>
                <w:szCs w:val="20"/>
                <w:lang w:eastAsia="lt-LT"/>
              </w:rPr>
              <w:t>·</w:t>
            </w:r>
            <w:r w:rsidRPr="00510C73">
              <w:rPr>
                <w:rFonts w:ascii="Arial Narrow" w:eastAsia="Times New Roman" w:hAnsi="Arial Narrow" w:cs="Calibri"/>
                <w:sz w:val="20"/>
                <w:szCs w:val="20"/>
                <w:lang w:eastAsia="lt-LT"/>
              </w:rPr>
              <w:t xml:space="preserve"> Vartotojas, kuris įvedė operaciją;</w:t>
            </w:r>
            <w:r w:rsidRPr="00510C73">
              <w:rPr>
                <w:rFonts w:ascii="Arial Narrow" w:eastAsia="Times New Roman" w:hAnsi="Arial Narrow" w:cs="Calibri"/>
                <w:sz w:val="20"/>
                <w:szCs w:val="20"/>
                <w:lang w:eastAsia="lt-LT"/>
              </w:rPr>
              <w:br/>
              <w:t>· Vartotojas, kuris užregistravo operaciją į DK;</w:t>
            </w:r>
            <w:r w:rsidRPr="00510C73">
              <w:rPr>
                <w:rFonts w:ascii="Arial Narrow" w:eastAsia="Times New Roman" w:hAnsi="Arial Narrow" w:cs="Calibri"/>
                <w:sz w:val="20"/>
                <w:szCs w:val="20"/>
                <w:lang w:eastAsia="lt-LT"/>
              </w:rPr>
              <w:br/>
            </w:r>
            <w:r w:rsidRPr="00510C73">
              <w:rPr>
                <w:rFonts w:ascii="Arial Narrow" w:eastAsia="Times New Roman" w:hAnsi="Arial Narrow" w:cs="Calibri"/>
                <w:color w:val="000000"/>
                <w:sz w:val="20"/>
                <w:szCs w:val="20"/>
                <w:lang w:eastAsia="lt-LT"/>
              </w:rPr>
              <w:t>· Įrašo požymis, ar įrašas yra aktualus ar atšauktas.</w:t>
            </w:r>
          </w:p>
        </w:tc>
        <w:tc>
          <w:tcPr>
            <w:tcW w:w="1258" w:type="dxa"/>
            <w:tcBorders>
              <w:top w:val="nil"/>
              <w:left w:val="nil"/>
              <w:bottom w:val="single" w:sz="4" w:space="0" w:color="auto"/>
              <w:right w:val="single" w:sz="4" w:space="0" w:color="auto"/>
            </w:tcBorders>
            <w:shd w:val="clear" w:color="000000" w:fill="FFFFFF"/>
            <w:hideMark/>
          </w:tcPr>
          <w:p w14:paraId="09BE6B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91E8B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FED8E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CB570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541</w:t>
            </w:r>
          </w:p>
        </w:tc>
        <w:tc>
          <w:tcPr>
            <w:tcW w:w="2420" w:type="dxa"/>
            <w:tcBorders>
              <w:top w:val="nil"/>
              <w:left w:val="nil"/>
              <w:bottom w:val="single" w:sz="4" w:space="0" w:color="auto"/>
              <w:right w:val="single" w:sz="4" w:space="0" w:color="auto"/>
            </w:tcBorders>
            <w:shd w:val="clear" w:color="000000" w:fill="FFFFFF"/>
            <w:hideMark/>
          </w:tcPr>
          <w:p w14:paraId="27B4A2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7C1DC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4347273B" w14:textId="614710A3"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atspausdinti ir/arba </w:t>
            </w:r>
            <w:proofErr w:type="spellStart"/>
            <w:r w:rsidRPr="00510C73">
              <w:rPr>
                <w:rFonts w:ascii="Arial Narrow" w:eastAsia="Times New Roman" w:hAnsi="Arial Narrow" w:cs="Calibri"/>
                <w:color w:val="000000"/>
                <w:sz w:val="20"/>
                <w:szCs w:val="20"/>
                <w:lang w:eastAsia="lt-LT"/>
              </w:rPr>
              <w:t>e</w:t>
            </w:r>
            <w:r w:rsidR="00557492">
              <w:rPr>
                <w:rFonts w:ascii="Arial Narrow" w:eastAsia="Times New Roman" w:hAnsi="Arial Narrow" w:cs="Calibri"/>
                <w:color w:val="000000"/>
                <w:sz w:val="20"/>
                <w:szCs w:val="20"/>
                <w:lang w:eastAsia="lt-LT"/>
              </w:rPr>
              <w:t>k</w:t>
            </w:r>
            <w:r w:rsidRPr="00510C73">
              <w:rPr>
                <w:rFonts w:ascii="Arial Narrow" w:eastAsia="Times New Roman" w:hAnsi="Arial Narrow" w:cs="Calibri"/>
                <w:color w:val="000000"/>
                <w:sz w:val="20"/>
                <w:szCs w:val="20"/>
                <w:lang w:eastAsia="lt-LT"/>
              </w:rPr>
              <w:t>portuoti</w:t>
            </w:r>
            <w:proofErr w:type="spellEnd"/>
            <w:r w:rsidRPr="00510C73">
              <w:rPr>
                <w:rFonts w:ascii="Arial Narrow" w:eastAsia="Times New Roman" w:hAnsi="Arial Narrow" w:cs="Calibri"/>
                <w:color w:val="000000"/>
                <w:sz w:val="20"/>
                <w:szCs w:val="20"/>
                <w:lang w:eastAsia="lt-LT"/>
              </w:rPr>
              <w:t xml:space="preserve"> į </w:t>
            </w:r>
            <w:proofErr w:type="spellStart"/>
            <w:r w:rsidRPr="00510C73">
              <w:rPr>
                <w:rFonts w:ascii="Arial Narrow" w:eastAsia="Times New Roman" w:hAnsi="Arial Narrow" w:cs="Calibri"/>
                <w:color w:val="000000"/>
                <w:sz w:val="20"/>
                <w:szCs w:val="20"/>
                <w:lang w:eastAsia="lt-LT"/>
              </w:rPr>
              <w:t>xls</w:t>
            </w:r>
            <w:proofErr w:type="spellEnd"/>
            <w:r w:rsidRPr="00510C73">
              <w:rPr>
                <w:rFonts w:ascii="Arial Narrow" w:eastAsia="Times New Roman" w:hAnsi="Arial Narrow" w:cs="Calibri"/>
                <w:color w:val="000000"/>
                <w:sz w:val="20"/>
                <w:szCs w:val="20"/>
                <w:lang w:eastAsia="lt-LT"/>
              </w:rPr>
              <w:t xml:space="preserve"> </w:t>
            </w:r>
            <w:r w:rsidR="00557492" w:rsidRPr="00510C73">
              <w:rPr>
                <w:rFonts w:ascii="Arial Narrow" w:eastAsia="Times New Roman" w:hAnsi="Arial Narrow" w:cs="Calibri"/>
                <w:color w:val="000000"/>
                <w:sz w:val="20"/>
                <w:szCs w:val="20"/>
                <w:lang w:eastAsia="lt-LT"/>
              </w:rPr>
              <w:t>užregistruotos</w:t>
            </w:r>
            <w:r w:rsidRPr="00510C73">
              <w:rPr>
                <w:rFonts w:ascii="Arial Narrow" w:eastAsia="Times New Roman" w:hAnsi="Arial Narrow" w:cs="Calibri"/>
                <w:color w:val="000000"/>
                <w:sz w:val="20"/>
                <w:szCs w:val="20"/>
                <w:lang w:eastAsia="lt-LT"/>
              </w:rPr>
              <w:t xml:space="preserve"> DK operacijos turinį.</w:t>
            </w:r>
          </w:p>
        </w:tc>
        <w:tc>
          <w:tcPr>
            <w:tcW w:w="1258" w:type="dxa"/>
            <w:tcBorders>
              <w:top w:val="nil"/>
              <w:left w:val="nil"/>
              <w:bottom w:val="single" w:sz="4" w:space="0" w:color="auto"/>
              <w:right w:val="single" w:sz="4" w:space="0" w:color="auto"/>
            </w:tcBorders>
            <w:shd w:val="clear" w:color="000000" w:fill="FFFFFF"/>
            <w:hideMark/>
          </w:tcPr>
          <w:p w14:paraId="1BB8D6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CF8A5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6A276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D4382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542</w:t>
            </w:r>
          </w:p>
        </w:tc>
        <w:tc>
          <w:tcPr>
            <w:tcW w:w="2420" w:type="dxa"/>
            <w:tcBorders>
              <w:top w:val="nil"/>
              <w:left w:val="nil"/>
              <w:bottom w:val="single" w:sz="4" w:space="0" w:color="auto"/>
              <w:right w:val="single" w:sz="4" w:space="0" w:color="auto"/>
            </w:tcBorders>
            <w:shd w:val="clear" w:color="000000" w:fill="FFFFFF"/>
            <w:hideMark/>
          </w:tcPr>
          <w:p w14:paraId="387A7A3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DAF98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647D1E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DK funkcinėje srityje naudoti finansinių apskaitos operacijų tiesiogines įvedimo priemones (pvz., žurnalus).</w:t>
            </w:r>
          </w:p>
        </w:tc>
        <w:tc>
          <w:tcPr>
            <w:tcW w:w="1258" w:type="dxa"/>
            <w:tcBorders>
              <w:top w:val="nil"/>
              <w:left w:val="nil"/>
              <w:bottom w:val="single" w:sz="4" w:space="0" w:color="auto"/>
              <w:right w:val="single" w:sz="4" w:space="0" w:color="auto"/>
            </w:tcBorders>
            <w:shd w:val="clear" w:color="000000" w:fill="FFFFFF"/>
            <w:hideMark/>
          </w:tcPr>
          <w:p w14:paraId="2EFEC8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5FDB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3D8AD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2763A1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543</w:t>
            </w:r>
          </w:p>
        </w:tc>
        <w:tc>
          <w:tcPr>
            <w:tcW w:w="2420" w:type="dxa"/>
            <w:tcBorders>
              <w:top w:val="nil"/>
              <w:left w:val="nil"/>
              <w:bottom w:val="single" w:sz="4" w:space="0" w:color="auto"/>
              <w:right w:val="single" w:sz="4" w:space="0" w:color="auto"/>
            </w:tcBorders>
            <w:shd w:val="clear" w:color="000000" w:fill="FFFFFF"/>
            <w:hideMark/>
          </w:tcPr>
          <w:p w14:paraId="1CA03E0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A7793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6863F3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ir naudoti pasikartojančių finansinių apskaitos operacijų įvedimo šablonus su</w:t>
            </w:r>
            <w:r w:rsidRPr="00510C73">
              <w:rPr>
                <w:rFonts w:ascii="Arial Narrow" w:eastAsia="Times New Roman" w:hAnsi="Arial Narrow" w:cs="Calibri"/>
                <w:sz w:val="20"/>
                <w:szCs w:val="20"/>
                <w:lang w:eastAsia="lt-LT"/>
              </w:rPr>
              <w:t xml:space="preserve"> visais konkrečiai </w:t>
            </w:r>
            <w:r w:rsidRPr="00510C73">
              <w:rPr>
                <w:rFonts w:ascii="Arial Narrow" w:eastAsia="Times New Roman" w:hAnsi="Arial Narrow" w:cs="Calibri"/>
                <w:color w:val="000000"/>
                <w:sz w:val="20"/>
                <w:szCs w:val="20"/>
                <w:lang w:eastAsia="lt-LT"/>
              </w:rPr>
              <w:t>operacijai būdingais rekvizitais ir požymiais.</w:t>
            </w:r>
          </w:p>
        </w:tc>
        <w:tc>
          <w:tcPr>
            <w:tcW w:w="1258" w:type="dxa"/>
            <w:tcBorders>
              <w:top w:val="nil"/>
              <w:left w:val="nil"/>
              <w:bottom w:val="single" w:sz="4" w:space="0" w:color="auto"/>
              <w:right w:val="single" w:sz="4" w:space="0" w:color="auto"/>
            </w:tcBorders>
            <w:shd w:val="clear" w:color="000000" w:fill="FFFFFF"/>
            <w:hideMark/>
          </w:tcPr>
          <w:p w14:paraId="5D82F0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473E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2D1B9F"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5703E87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544</w:t>
            </w:r>
          </w:p>
        </w:tc>
        <w:tc>
          <w:tcPr>
            <w:tcW w:w="2420" w:type="dxa"/>
            <w:tcBorders>
              <w:top w:val="nil"/>
              <w:left w:val="nil"/>
              <w:bottom w:val="single" w:sz="4" w:space="0" w:color="auto"/>
              <w:right w:val="single" w:sz="4" w:space="0" w:color="auto"/>
            </w:tcBorders>
            <w:shd w:val="clear" w:color="000000" w:fill="FFFFFF"/>
            <w:hideMark/>
          </w:tcPr>
          <w:p w14:paraId="4BFB15D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A80F0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11.3 Operacijų į DK registravimas</w:t>
            </w:r>
          </w:p>
        </w:tc>
        <w:tc>
          <w:tcPr>
            <w:tcW w:w="6280" w:type="dxa"/>
            <w:tcBorders>
              <w:top w:val="nil"/>
              <w:left w:val="nil"/>
              <w:bottom w:val="single" w:sz="4" w:space="0" w:color="auto"/>
              <w:right w:val="single" w:sz="4" w:space="0" w:color="auto"/>
            </w:tcBorders>
            <w:shd w:val="clear" w:color="000000" w:fill="FFFFFF"/>
            <w:hideMark/>
          </w:tcPr>
          <w:p w14:paraId="3F8ECF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pateikti detalią informaciją ataskaitų, protokolų forma apie neatitikimus tarp visų Sistemų funkcinių sričių/modulių apskaitos informacijos.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DK informacija</w:t>
            </w:r>
            <w:r w:rsidRPr="00510C73">
              <w:rPr>
                <w:rFonts w:ascii="Arial Narrow" w:eastAsia="Times New Roman" w:hAnsi="Arial Narrow" w:cs="Calibri"/>
                <w:color w:val="FF0000"/>
                <w:sz w:val="20"/>
                <w:szCs w:val="20"/>
                <w:lang w:eastAsia="lt-LT"/>
              </w:rPr>
              <w:t xml:space="preserve"> </w:t>
            </w:r>
            <w:r w:rsidRPr="00510C73">
              <w:rPr>
                <w:rFonts w:ascii="Arial Narrow" w:eastAsia="Times New Roman" w:hAnsi="Arial Narrow" w:cs="Calibri"/>
                <w:color w:val="000000"/>
                <w:sz w:val="20"/>
                <w:szCs w:val="20"/>
                <w:lang w:eastAsia="lt-LT"/>
              </w:rPr>
              <w:t>turi sutapti su analitine kituose moduliuose esančia informacija</w:t>
            </w:r>
            <w:r w:rsidRPr="00510C73">
              <w:rPr>
                <w:rFonts w:ascii="Arial Narrow" w:eastAsia="Times New Roman" w:hAnsi="Arial Narrow" w:cs="Calibri"/>
                <w:sz w:val="20"/>
                <w:szCs w:val="20"/>
                <w:lang w:eastAsia="lt-LT"/>
              </w:rPr>
              <w:t>.</w:t>
            </w:r>
            <w:r w:rsidRPr="00510C73">
              <w:rPr>
                <w:rFonts w:ascii="Arial Narrow" w:eastAsia="Times New Roman" w:hAnsi="Arial Narrow" w:cs="Calibri"/>
                <w:color w:val="FF0000"/>
                <w:sz w:val="20"/>
                <w:szCs w:val="20"/>
                <w:lang w:eastAsia="lt-LT"/>
              </w:rPr>
              <w:t xml:space="preserve"> </w:t>
            </w:r>
            <w:r w:rsidRPr="00510C73">
              <w:rPr>
                <w:rFonts w:ascii="Arial Narrow" w:eastAsia="Times New Roman" w:hAnsi="Arial Narrow" w:cs="Calibri"/>
                <w:sz w:val="20"/>
                <w:szCs w:val="20"/>
                <w:lang w:eastAsia="lt-LT"/>
              </w:rPr>
              <w:t>Protokoluose taip pat turi būti atvaizduojami patvirtinti modulio lygyje, bet neužregistruoti į DK dokumentai/operacijos.</w:t>
            </w:r>
          </w:p>
        </w:tc>
        <w:tc>
          <w:tcPr>
            <w:tcW w:w="1258" w:type="dxa"/>
            <w:tcBorders>
              <w:top w:val="nil"/>
              <w:left w:val="nil"/>
              <w:bottom w:val="single" w:sz="4" w:space="0" w:color="auto"/>
              <w:right w:val="single" w:sz="4" w:space="0" w:color="auto"/>
            </w:tcBorders>
            <w:shd w:val="clear" w:color="000000" w:fill="FFFFFF"/>
            <w:hideMark/>
          </w:tcPr>
          <w:p w14:paraId="64BE16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82DB8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1A883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B89582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545</w:t>
            </w:r>
          </w:p>
        </w:tc>
        <w:tc>
          <w:tcPr>
            <w:tcW w:w="2420" w:type="dxa"/>
            <w:tcBorders>
              <w:top w:val="nil"/>
              <w:left w:val="nil"/>
              <w:bottom w:val="single" w:sz="4" w:space="0" w:color="auto"/>
              <w:right w:val="single" w:sz="4" w:space="0" w:color="auto"/>
            </w:tcBorders>
            <w:shd w:val="clear" w:color="000000" w:fill="FFFFFF"/>
            <w:hideMark/>
          </w:tcPr>
          <w:p w14:paraId="3F08F07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4FE0C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11.4 Finansinis biudžetas</w:t>
            </w:r>
          </w:p>
        </w:tc>
        <w:tc>
          <w:tcPr>
            <w:tcW w:w="6280" w:type="dxa"/>
            <w:tcBorders>
              <w:top w:val="nil"/>
              <w:left w:val="nil"/>
              <w:bottom w:val="single" w:sz="4" w:space="0" w:color="auto"/>
              <w:right w:val="single" w:sz="4" w:space="0" w:color="auto"/>
            </w:tcBorders>
            <w:shd w:val="clear" w:color="000000" w:fill="FFFFFF"/>
            <w:hideMark/>
          </w:tcPr>
          <w:p w14:paraId="3142B8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realizuoti biudžeto planavimą ir apskaitą DK sąskaitų plano ir dimensijų, dimensijų kombinacijų pagrindu.</w:t>
            </w:r>
          </w:p>
        </w:tc>
        <w:tc>
          <w:tcPr>
            <w:tcW w:w="1258" w:type="dxa"/>
            <w:tcBorders>
              <w:top w:val="nil"/>
              <w:left w:val="nil"/>
              <w:bottom w:val="single" w:sz="4" w:space="0" w:color="auto"/>
              <w:right w:val="single" w:sz="4" w:space="0" w:color="auto"/>
            </w:tcBorders>
            <w:shd w:val="clear" w:color="000000" w:fill="FFFFFF"/>
            <w:hideMark/>
          </w:tcPr>
          <w:p w14:paraId="679C21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AE63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5116D4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0E8A37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546</w:t>
            </w:r>
          </w:p>
        </w:tc>
        <w:tc>
          <w:tcPr>
            <w:tcW w:w="2420" w:type="dxa"/>
            <w:tcBorders>
              <w:top w:val="nil"/>
              <w:left w:val="nil"/>
              <w:bottom w:val="single" w:sz="4" w:space="0" w:color="auto"/>
              <w:right w:val="single" w:sz="4" w:space="0" w:color="auto"/>
            </w:tcBorders>
            <w:shd w:val="clear" w:color="000000" w:fill="FFFFFF"/>
            <w:hideMark/>
          </w:tcPr>
          <w:p w14:paraId="37D4AF6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559D6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11.4 Finansinis biudžetas</w:t>
            </w:r>
          </w:p>
        </w:tc>
        <w:tc>
          <w:tcPr>
            <w:tcW w:w="6280" w:type="dxa"/>
            <w:tcBorders>
              <w:top w:val="nil"/>
              <w:left w:val="nil"/>
              <w:bottom w:val="single" w:sz="4" w:space="0" w:color="auto"/>
              <w:right w:val="single" w:sz="4" w:space="0" w:color="auto"/>
            </w:tcBorders>
            <w:shd w:val="clear" w:color="000000" w:fill="FFFFFF"/>
            <w:hideMark/>
          </w:tcPr>
          <w:p w14:paraId="128EEB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poreikį keisti patvirtintą metinį biudžetą ir kito laikotarpio biudžetą visuose detalumo lygiuose, išsaugant visų pakeitimų istoriją.</w:t>
            </w:r>
          </w:p>
        </w:tc>
        <w:tc>
          <w:tcPr>
            <w:tcW w:w="1258" w:type="dxa"/>
            <w:tcBorders>
              <w:top w:val="nil"/>
              <w:left w:val="nil"/>
              <w:bottom w:val="single" w:sz="4" w:space="0" w:color="auto"/>
              <w:right w:val="single" w:sz="4" w:space="0" w:color="auto"/>
            </w:tcBorders>
            <w:shd w:val="clear" w:color="000000" w:fill="FFFFFF"/>
            <w:hideMark/>
          </w:tcPr>
          <w:p w14:paraId="0FE29A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58E9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E46D6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99FF0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547</w:t>
            </w:r>
          </w:p>
        </w:tc>
        <w:tc>
          <w:tcPr>
            <w:tcW w:w="2420" w:type="dxa"/>
            <w:tcBorders>
              <w:top w:val="nil"/>
              <w:left w:val="nil"/>
              <w:bottom w:val="single" w:sz="4" w:space="0" w:color="auto"/>
              <w:right w:val="single" w:sz="4" w:space="0" w:color="auto"/>
            </w:tcBorders>
            <w:shd w:val="clear" w:color="000000" w:fill="FFFFFF"/>
            <w:hideMark/>
          </w:tcPr>
          <w:p w14:paraId="16D99F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5BFA0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11.4 Finansinis biudžetas</w:t>
            </w:r>
          </w:p>
        </w:tc>
        <w:tc>
          <w:tcPr>
            <w:tcW w:w="6280" w:type="dxa"/>
            <w:tcBorders>
              <w:top w:val="nil"/>
              <w:left w:val="nil"/>
              <w:bottom w:val="single" w:sz="4" w:space="0" w:color="auto"/>
              <w:right w:val="single" w:sz="4" w:space="0" w:color="auto"/>
            </w:tcBorders>
            <w:shd w:val="clear" w:color="000000" w:fill="FFFFFF"/>
            <w:hideMark/>
          </w:tcPr>
          <w:p w14:paraId="137D8C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priemonės patvirtinti metų bėgyje pagal poreikį įvedamus patvirtinto biudžeto ir ilgalaikio biudžeto pakeitimus.</w:t>
            </w:r>
          </w:p>
        </w:tc>
        <w:tc>
          <w:tcPr>
            <w:tcW w:w="1258" w:type="dxa"/>
            <w:tcBorders>
              <w:top w:val="nil"/>
              <w:left w:val="nil"/>
              <w:bottom w:val="single" w:sz="4" w:space="0" w:color="auto"/>
              <w:right w:val="single" w:sz="4" w:space="0" w:color="auto"/>
            </w:tcBorders>
            <w:shd w:val="clear" w:color="000000" w:fill="FFFFFF"/>
            <w:hideMark/>
          </w:tcPr>
          <w:p w14:paraId="5292F5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E98D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6C5B05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246401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548</w:t>
            </w:r>
          </w:p>
        </w:tc>
        <w:tc>
          <w:tcPr>
            <w:tcW w:w="2420" w:type="dxa"/>
            <w:tcBorders>
              <w:top w:val="nil"/>
              <w:left w:val="nil"/>
              <w:bottom w:val="single" w:sz="4" w:space="0" w:color="auto"/>
              <w:right w:val="single" w:sz="4" w:space="0" w:color="auto"/>
            </w:tcBorders>
            <w:shd w:val="clear" w:color="000000" w:fill="FFFFFF"/>
            <w:hideMark/>
          </w:tcPr>
          <w:p w14:paraId="5C14ADB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059CB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11.4 Finansinis biudžetas</w:t>
            </w:r>
          </w:p>
        </w:tc>
        <w:tc>
          <w:tcPr>
            <w:tcW w:w="6280" w:type="dxa"/>
            <w:tcBorders>
              <w:top w:val="nil"/>
              <w:left w:val="nil"/>
              <w:bottom w:val="single" w:sz="4" w:space="0" w:color="auto"/>
              <w:right w:val="single" w:sz="4" w:space="0" w:color="auto"/>
            </w:tcBorders>
            <w:shd w:val="clear" w:color="000000" w:fill="FFFFFF"/>
            <w:hideMark/>
          </w:tcPr>
          <w:p w14:paraId="2FEC8B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biudžeto planus iš suderintos struktūros Excel failų.</w:t>
            </w:r>
          </w:p>
        </w:tc>
        <w:tc>
          <w:tcPr>
            <w:tcW w:w="1258" w:type="dxa"/>
            <w:tcBorders>
              <w:top w:val="nil"/>
              <w:left w:val="nil"/>
              <w:bottom w:val="single" w:sz="4" w:space="0" w:color="auto"/>
              <w:right w:val="single" w:sz="4" w:space="0" w:color="auto"/>
            </w:tcBorders>
            <w:shd w:val="clear" w:color="000000" w:fill="FFFFFF"/>
            <w:hideMark/>
          </w:tcPr>
          <w:p w14:paraId="20BA56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A317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0FF15A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90A14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549</w:t>
            </w:r>
          </w:p>
        </w:tc>
        <w:tc>
          <w:tcPr>
            <w:tcW w:w="2420" w:type="dxa"/>
            <w:tcBorders>
              <w:top w:val="nil"/>
              <w:left w:val="nil"/>
              <w:bottom w:val="single" w:sz="4" w:space="0" w:color="auto"/>
              <w:right w:val="single" w:sz="4" w:space="0" w:color="auto"/>
            </w:tcBorders>
            <w:shd w:val="clear" w:color="000000" w:fill="FFFFFF"/>
            <w:hideMark/>
          </w:tcPr>
          <w:p w14:paraId="72CDD71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DC171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11.4 Finansinis biudžetas</w:t>
            </w:r>
          </w:p>
        </w:tc>
        <w:tc>
          <w:tcPr>
            <w:tcW w:w="6280" w:type="dxa"/>
            <w:tcBorders>
              <w:top w:val="nil"/>
              <w:left w:val="nil"/>
              <w:bottom w:val="single" w:sz="4" w:space="0" w:color="auto"/>
              <w:right w:val="single" w:sz="4" w:space="0" w:color="auto"/>
            </w:tcBorders>
            <w:shd w:val="clear" w:color="000000" w:fill="FFFFFF"/>
            <w:hideMark/>
          </w:tcPr>
          <w:p w14:paraId="612D691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analizuoti (palyginti planą su faktu) biudžetą pagal pasirinktus laikotarpius, DK sąskaitas, dimensijas/dimensijų kombinacijas, ir visus kitus biudžetui sudaryti reikalingus požymius.</w:t>
            </w:r>
          </w:p>
        </w:tc>
        <w:tc>
          <w:tcPr>
            <w:tcW w:w="1258" w:type="dxa"/>
            <w:tcBorders>
              <w:top w:val="nil"/>
              <w:left w:val="nil"/>
              <w:bottom w:val="single" w:sz="4" w:space="0" w:color="auto"/>
              <w:right w:val="single" w:sz="4" w:space="0" w:color="auto"/>
            </w:tcBorders>
            <w:shd w:val="clear" w:color="000000" w:fill="FFFFFF"/>
            <w:hideMark/>
          </w:tcPr>
          <w:p w14:paraId="262471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F32F5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0EE23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4EE1E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550</w:t>
            </w:r>
          </w:p>
        </w:tc>
        <w:tc>
          <w:tcPr>
            <w:tcW w:w="2420" w:type="dxa"/>
            <w:tcBorders>
              <w:top w:val="nil"/>
              <w:left w:val="nil"/>
              <w:bottom w:val="single" w:sz="4" w:space="0" w:color="auto"/>
              <w:right w:val="single" w:sz="4" w:space="0" w:color="auto"/>
            </w:tcBorders>
            <w:shd w:val="clear" w:color="000000" w:fill="FFFFFF"/>
            <w:hideMark/>
          </w:tcPr>
          <w:p w14:paraId="0E1E945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62E0A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6F4467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gautas iš Lietuvos ir užsienio tiekėjų sąskaitas-faktūras.</w:t>
            </w:r>
          </w:p>
        </w:tc>
        <w:tc>
          <w:tcPr>
            <w:tcW w:w="1258" w:type="dxa"/>
            <w:tcBorders>
              <w:top w:val="nil"/>
              <w:left w:val="nil"/>
              <w:bottom w:val="single" w:sz="4" w:space="0" w:color="auto"/>
              <w:right w:val="single" w:sz="4" w:space="0" w:color="auto"/>
            </w:tcBorders>
            <w:shd w:val="clear" w:color="000000" w:fill="FFFFFF"/>
            <w:hideMark/>
          </w:tcPr>
          <w:p w14:paraId="2E5287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24DB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1AA482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A0A0C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551</w:t>
            </w:r>
          </w:p>
        </w:tc>
        <w:tc>
          <w:tcPr>
            <w:tcW w:w="2420" w:type="dxa"/>
            <w:tcBorders>
              <w:top w:val="nil"/>
              <w:left w:val="nil"/>
              <w:bottom w:val="single" w:sz="4" w:space="0" w:color="auto"/>
              <w:right w:val="single" w:sz="4" w:space="0" w:color="auto"/>
            </w:tcBorders>
            <w:shd w:val="clear" w:color="000000" w:fill="FFFFFF"/>
            <w:hideMark/>
          </w:tcPr>
          <w:p w14:paraId="2E871DD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090DD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09ED3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sistemoje užregistruotų sąskaitų registrą.</w:t>
            </w:r>
          </w:p>
        </w:tc>
        <w:tc>
          <w:tcPr>
            <w:tcW w:w="1258" w:type="dxa"/>
            <w:tcBorders>
              <w:top w:val="nil"/>
              <w:left w:val="nil"/>
              <w:bottom w:val="single" w:sz="4" w:space="0" w:color="auto"/>
              <w:right w:val="single" w:sz="4" w:space="0" w:color="auto"/>
            </w:tcBorders>
            <w:shd w:val="clear" w:color="000000" w:fill="FFFFFF"/>
            <w:hideMark/>
          </w:tcPr>
          <w:p w14:paraId="0836A9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0367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2E63E5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C9EC56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552</w:t>
            </w:r>
          </w:p>
        </w:tc>
        <w:tc>
          <w:tcPr>
            <w:tcW w:w="2420" w:type="dxa"/>
            <w:tcBorders>
              <w:top w:val="nil"/>
              <w:left w:val="nil"/>
              <w:bottom w:val="single" w:sz="4" w:space="0" w:color="auto"/>
              <w:right w:val="single" w:sz="4" w:space="0" w:color="auto"/>
            </w:tcBorders>
            <w:shd w:val="clear" w:color="000000" w:fill="FFFFFF"/>
            <w:hideMark/>
          </w:tcPr>
          <w:p w14:paraId="7207D3F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15B7E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1E0271E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nustatyti registruojamų gautų sąskaitų-faktūrų vidinius numerius pagal naudotojo taisykles.</w:t>
            </w:r>
          </w:p>
        </w:tc>
        <w:tc>
          <w:tcPr>
            <w:tcW w:w="1258" w:type="dxa"/>
            <w:tcBorders>
              <w:top w:val="nil"/>
              <w:left w:val="nil"/>
              <w:bottom w:val="single" w:sz="4" w:space="0" w:color="auto"/>
              <w:right w:val="single" w:sz="4" w:space="0" w:color="auto"/>
            </w:tcBorders>
            <w:shd w:val="clear" w:color="000000" w:fill="FFFFFF"/>
            <w:hideMark/>
          </w:tcPr>
          <w:p w14:paraId="5ED8BAC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825AE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1C3B85B"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5F3459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553</w:t>
            </w:r>
          </w:p>
        </w:tc>
        <w:tc>
          <w:tcPr>
            <w:tcW w:w="2420" w:type="dxa"/>
            <w:tcBorders>
              <w:top w:val="nil"/>
              <w:left w:val="nil"/>
              <w:bottom w:val="single" w:sz="4" w:space="0" w:color="auto"/>
              <w:right w:val="single" w:sz="4" w:space="0" w:color="auto"/>
            </w:tcBorders>
            <w:shd w:val="clear" w:color="000000" w:fill="FFFFFF"/>
            <w:hideMark/>
          </w:tcPr>
          <w:p w14:paraId="00C1502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32BC4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1110CE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įvertinti sąskaitos sumą užsienio ir Lietuvos valiuta.</w:t>
            </w:r>
          </w:p>
        </w:tc>
        <w:tc>
          <w:tcPr>
            <w:tcW w:w="1258" w:type="dxa"/>
            <w:tcBorders>
              <w:top w:val="nil"/>
              <w:left w:val="nil"/>
              <w:bottom w:val="single" w:sz="4" w:space="0" w:color="auto"/>
              <w:right w:val="single" w:sz="4" w:space="0" w:color="auto"/>
            </w:tcBorders>
            <w:shd w:val="clear" w:color="000000" w:fill="FFFFFF"/>
            <w:hideMark/>
          </w:tcPr>
          <w:p w14:paraId="4CD100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0862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052A7F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C84390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554</w:t>
            </w:r>
          </w:p>
        </w:tc>
        <w:tc>
          <w:tcPr>
            <w:tcW w:w="2420" w:type="dxa"/>
            <w:tcBorders>
              <w:top w:val="nil"/>
              <w:left w:val="nil"/>
              <w:bottom w:val="single" w:sz="4" w:space="0" w:color="auto"/>
              <w:right w:val="single" w:sz="4" w:space="0" w:color="auto"/>
            </w:tcBorders>
            <w:shd w:val="clear" w:color="000000" w:fill="FFFFFF"/>
            <w:hideMark/>
          </w:tcPr>
          <w:p w14:paraId="278C7D5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3B124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4DC9C8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dalies priimti prekes, paslaugas ar darbus ir sekti sutarties su tiekėju vykdymą.</w:t>
            </w:r>
          </w:p>
        </w:tc>
        <w:tc>
          <w:tcPr>
            <w:tcW w:w="1258" w:type="dxa"/>
            <w:tcBorders>
              <w:top w:val="nil"/>
              <w:left w:val="nil"/>
              <w:bottom w:val="single" w:sz="4" w:space="0" w:color="auto"/>
              <w:right w:val="single" w:sz="4" w:space="0" w:color="auto"/>
            </w:tcBorders>
            <w:shd w:val="clear" w:color="000000" w:fill="FFFFFF"/>
            <w:hideMark/>
          </w:tcPr>
          <w:p w14:paraId="511A06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8ADD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A70B3E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E035CC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555</w:t>
            </w:r>
          </w:p>
        </w:tc>
        <w:tc>
          <w:tcPr>
            <w:tcW w:w="2420" w:type="dxa"/>
            <w:tcBorders>
              <w:top w:val="nil"/>
              <w:left w:val="nil"/>
              <w:bottom w:val="single" w:sz="4" w:space="0" w:color="auto"/>
              <w:right w:val="single" w:sz="4" w:space="0" w:color="auto"/>
            </w:tcBorders>
            <w:shd w:val="clear" w:color="000000" w:fill="FFFFFF"/>
            <w:hideMark/>
          </w:tcPr>
          <w:p w14:paraId="420AAC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E86FB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0B7934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gautą sąskaitą faktūrą automatiškai užpildant jos duomenis pagal susijusį užsakymą arba sutartį su tiekėju.</w:t>
            </w:r>
          </w:p>
        </w:tc>
        <w:tc>
          <w:tcPr>
            <w:tcW w:w="1258" w:type="dxa"/>
            <w:tcBorders>
              <w:top w:val="nil"/>
              <w:left w:val="nil"/>
              <w:bottom w:val="single" w:sz="4" w:space="0" w:color="auto"/>
              <w:right w:val="single" w:sz="4" w:space="0" w:color="auto"/>
            </w:tcBorders>
            <w:shd w:val="clear" w:color="000000" w:fill="FFFFFF"/>
            <w:hideMark/>
          </w:tcPr>
          <w:p w14:paraId="43E710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27FC3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3C5A512" w14:textId="77777777" w:rsidTr="00AF7521">
        <w:trPr>
          <w:trHeight w:val="4335"/>
        </w:trPr>
        <w:tc>
          <w:tcPr>
            <w:tcW w:w="720" w:type="dxa"/>
            <w:tcBorders>
              <w:top w:val="nil"/>
              <w:left w:val="single" w:sz="4" w:space="0" w:color="auto"/>
              <w:bottom w:val="single" w:sz="4" w:space="0" w:color="auto"/>
              <w:right w:val="single" w:sz="4" w:space="0" w:color="auto"/>
            </w:tcBorders>
            <w:shd w:val="clear" w:color="000000" w:fill="FFFFFF"/>
            <w:hideMark/>
          </w:tcPr>
          <w:p w14:paraId="60B3659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556</w:t>
            </w:r>
          </w:p>
        </w:tc>
        <w:tc>
          <w:tcPr>
            <w:tcW w:w="2420" w:type="dxa"/>
            <w:tcBorders>
              <w:top w:val="nil"/>
              <w:left w:val="nil"/>
              <w:bottom w:val="single" w:sz="4" w:space="0" w:color="auto"/>
              <w:right w:val="single" w:sz="4" w:space="0" w:color="auto"/>
            </w:tcBorders>
            <w:shd w:val="clear" w:color="000000" w:fill="FFFFFF"/>
            <w:hideMark/>
          </w:tcPr>
          <w:p w14:paraId="5D4DFB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3BDB6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700886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gautą sąskaitą faktūrą ir kitą jai prilyginamą sutartinių įsipareigojimų vykdymo dokumentą (pvz., darbų priėmimo aktai).</w:t>
            </w:r>
            <w:r w:rsidRPr="00510C73">
              <w:rPr>
                <w:rFonts w:ascii="Arial Narrow" w:eastAsia="Times New Roman" w:hAnsi="Arial Narrow" w:cs="Calibri"/>
                <w:color w:val="000000"/>
                <w:sz w:val="20"/>
                <w:szCs w:val="20"/>
                <w:lang w:eastAsia="lt-LT"/>
              </w:rPr>
              <w:br/>
              <w:t>Sąskaitoje faktūroje turi būti nurodyta informacija:</w:t>
            </w:r>
            <w:r w:rsidRPr="00510C73">
              <w:rPr>
                <w:rFonts w:ascii="Arial Narrow" w:eastAsia="Times New Roman" w:hAnsi="Arial Narrow" w:cs="Calibri"/>
                <w:color w:val="000000"/>
                <w:sz w:val="20"/>
                <w:szCs w:val="20"/>
                <w:lang w:eastAsia="lt-LT"/>
              </w:rPr>
              <w:br/>
              <w:t>· Dokumento data;</w:t>
            </w:r>
            <w:r w:rsidRPr="00510C73">
              <w:rPr>
                <w:rFonts w:ascii="Arial Narrow" w:eastAsia="Times New Roman" w:hAnsi="Arial Narrow" w:cs="Calibri"/>
                <w:color w:val="000000"/>
                <w:sz w:val="20"/>
                <w:szCs w:val="20"/>
                <w:lang w:eastAsia="lt-LT"/>
              </w:rPr>
              <w:br/>
              <w:t>· Registravimo data;</w:t>
            </w:r>
            <w:r w:rsidRPr="00510C73">
              <w:rPr>
                <w:rFonts w:ascii="Arial Narrow" w:eastAsia="Times New Roman" w:hAnsi="Arial Narrow" w:cs="Calibri"/>
                <w:color w:val="000000"/>
                <w:sz w:val="20"/>
                <w:szCs w:val="20"/>
                <w:lang w:eastAsia="lt-LT"/>
              </w:rPr>
              <w:br/>
              <w:t>· numeris ir registravimo rekvizitai;</w:t>
            </w:r>
            <w:r w:rsidRPr="00510C73">
              <w:rPr>
                <w:rFonts w:ascii="Arial Narrow" w:eastAsia="Times New Roman" w:hAnsi="Arial Narrow" w:cs="Calibri"/>
                <w:color w:val="000000"/>
                <w:sz w:val="20"/>
                <w:szCs w:val="20"/>
                <w:lang w:eastAsia="lt-LT"/>
              </w:rPr>
              <w:br/>
              <w:t>· Tiekėjas (-ai) ir jų rekvizitai;</w:t>
            </w:r>
            <w:r w:rsidRPr="00510C73">
              <w:rPr>
                <w:rFonts w:ascii="Arial Narrow" w:eastAsia="Times New Roman" w:hAnsi="Arial Narrow" w:cs="Calibri"/>
                <w:color w:val="000000"/>
                <w:sz w:val="20"/>
                <w:szCs w:val="20"/>
                <w:lang w:eastAsia="lt-LT"/>
              </w:rPr>
              <w:br/>
              <w:t>· tiekėjo banko sąskaita (jei atsiskaitoma negrynaisiais pinigais);</w:t>
            </w:r>
            <w:r w:rsidRPr="00510C73">
              <w:rPr>
                <w:rFonts w:ascii="Arial Narrow" w:eastAsia="Times New Roman" w:hAnsi="Arial Narrow" w:cs="Calibri"/>
                <w:color w:val="000000"/>
                <w:sz w:val="20"/>
                <w:szCs w:val="20"/>
                <w:lang w:eastAsia="lt-LT"/>
              </w:rPr>
              <w:br/>
              <w:t>· Perkamos prekės, paslaugos ar darbai bei tikslūs jų kiekiai;</w:t>
            </w:r>
            <w:r w:rsidRPr="00510C73">
              <w:rPr>
                <w:rFonts w:ascii="Arial Narrow" w:eastAsia="Times New Roman" w:hAnsi="Arial Narrow" w:cs="Calibri"/>
                <w:color w:val="000000"/>
                <w:sz w:val="20"/>
                <w:szCs w:val="20"/>
                <w:lang w:eastAsia="lt-LT"/>
              </w:rPr>
              <w:br/>
              <w:t>· valiuta;</w:t>
            </w:r>
            <w:r w:rsidRPr="00510C73">
              <w:rPr>
                <w:rFonts w:ascii="Arial Narrow" w:eastAsia="Times New Roman" w:hAnsi="Arial Narrow" w:cs="Calibri"/>
                <w:color w:val="000000"/>
                <w:sz w:val="20"/>
                <w:szCs w:val="20"/>
                <w:lang w:eastAsia="lt-LT"/>
              </w:rPr>
              <w:br/>
              <w:t xml:space="preserve">· Kaina, vertė arba kainodaros taisyklės; </w:t>
            </w:r>
            <w:r w:rsidRPr="00510C73">
              <w:rPr>
                <w:rFonts w:ascii="Arial Narrow" w:eastAsia="Times New Roman" w:hAnsi="Arial Narrow" w:cs="Calibri"/>
                <w:color w:val="000000"/>
                <w:sz w:val="20"/>
                <w:szCs w:val="20"/>
                <w:lang w:eastAsia="lt-LT"/>
              </w:rPr>
              <w:br/>
              <w:t>· PVM apmokestinama suma;</w:t>
            </w:r>
            <w:r w:rsidRPr="00510C73">
              <w:rPr>
                <w:rFonts w:ascii="Arial Narrow" w:eastAsia="Times New Roman" w:hAnsi="Arial Narrow" w:cs="Calibri"/>
                <w:color w:val="000000"/>
                <w:sz w:val="20"/>
                <w:szCs w:val="20"/>
                <w:lang w:eastAsia="lt-LT"/>
              </w:rPr>
              <w:br/>
              <w:t>· PVM tarifas ir suma (suma pagrindine valiuta);</w:t>
            </w:r>
            <w:r w:rsidRPr="00510C73">
              <w:rPr>
                <w:rFonts w:ascii="Arial Narrow" w:eastAsia="Times New Roman" w:hAnsi="Arial Narrow" w:cs="Calibri"/>
                <w:color w:val="000000"/>
                <w:sz w:val="20"/>
                <w:szCs w:val="20"/>
                <w:lang w:eastAsia="lt-LT"/>
              </w:rPr>
              <w:br/>
              <w:t xml:space="preserve">· Atsiskaitymų ir apmokėjimo tvarka nurodant planuojamas atsiskaitymo datas ir sumas; </w:t>
            </w:r>
            <w:r w:rsidRPr="00510C73">
              <w:rPr>
                <w:rFonts w:ascii="Arial Narrow" w:eastAsia="Times New Roman" w:hAnsi="Arial Narrow" w:cs="Calibri"/>
                <w:color w:val="000000"/>
                <w:sz w:val="20"/>
                <w:szCs w:val="20"/>
                <w:lang w:eastAsia="lt-LT"/>
              </w:rPr>
              <w:br/>
              <w:t>· Dimensijos ir/arba jų kombinacijos pasirinktu detalumu.</w:t>
            </w:r>
          </w:p>
        </w:tc>
        <w:tc>
          <w:tcPr>
            <w:tcW w:w="1258" w:type="dxa"/>
            <w:tcBorders>
              <w:top w:val="nil"/>
              <w:left w:val="nil"/>
              <w:bottom w:val="single" w:sz="4" w:space="0" w:color="auto"/>
              <w:right w:val="single" w:sz="4" w:space="0" w:color="auto"/>
            </w:tcBorders>
            <w:shd w:val="clear" w:color="000000" w:fill="FFFFFF"/>
            <w:hideMark/>
          </w:tcPr>
          <w:p w14:paraId="120DD8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84901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A3DD07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05A99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557</w:t>
            </w:r>
          </w:p>
        </w:tc>
        <w:tc>
          <w:tcPr>
            <w:tcW w:w="2420" w:type="dxa"/>
            <w:tcBorders>
              <w:top w:val="nil"/>
              <w:left w:val="nil"/>
              <w:bottom w:val="single" w:sz="4" w:space="0" w:color="auto"/>
              <w:right w:val="single" w:sz="4" w:space="0" w:color="auto"/>
            </w:tcBorders>
            <w:shd w:val="clear" w:color="000000" w:fill="FFFFFF"/>
            <w:hideMark/>
          </w:tcPr>
          <w:p w14:paraId="1EBBD3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6AF4E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E55A2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ataskaitą, kiek dienų liko iki gautų ir/arba išrašytų sąskaitų faktūrų apmokėjimo termino pabaigos pasirinktu pjūviu, pagal pasirinktus rėžius, pagal dimensijas/dimensijų kombinacijas/jų reikšmes.</w:t>
            </w:r>
          </w:p>
        </w:tc>
        <w:tc>
          <w:tcPr>
            <w:tcW w:w="1258" w:type="dxa"/>
            <w:tcBorders>
              <w:top w:val="nil"/>
              <w:left w:val="nil"/>
              <w:bottom w:val="single" w:sz="4" w:space="0" w:color="auto"/>
              <w:right w:val="single" w:sz="4" w:space="0" w:color="auto"/>
            </w:tcBorders>
            <w:shd w:val="clear" w:color="000000" w:fill="FFFFFF"/>
            <w:hideMark/>
          </w:tcPr>
          <w:p w14:paraId="264155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8902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9CE1636"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07406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558</w:t>
            </w:r>
          </w:p>
        </w:tc>
        <w:tc>
          <w:tcPr>
            <w:tcW w:w="2420" w:type="dxa"/>
            <w:tcBorders>
              <w:top w:val="nil"/>
              <w:left w:val="nil"/>
              <w:bottom w:val="single" w:sz="4" w:space="0" w:color="auto"/>
              <w:right w:val="single" w:sz="4" w:space="0" w:color="auto"/>
            </w:tcBorders>
            <w:shd w:val="clear" w:color="000000" w:fill="FFFFFF"/>
            <w:hideMark/>
          </w:tcPr>
          <w:p w14:paraId="1E2E2ED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CC6DE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45FD2E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pateikti perspėjimą, jei sąskaitos faktūros dokumente nurodytos prekių/paslaugų kainos nesutampa su susietoje sutartyje arba užsakyme nurodyta prekių/paslaugų kaina, jei sutartyje, užsakyme buvo nurodyta, kad negali keistis prekių/paslaugų kaina.</w:t>
            </w:r>
          </w:p>
        </w:tc>
        <w:tc>
          <w:tcPr>
            <w:tcW w:w="1258" w:type="dxa"/>
            <w:tcBorders>
              <w:top w:val="nil"/>
              <w:left w:val="nil"/>
              <w:bottom w:val="single" w:sz="4" w:space="0" w:color="auto"/>
              <w:right w:val="single" w:sz="4" w:space="0" w:color="auto"/>
            </w:tcBorders>
            <w:shd w:val="clear" w:color="000000" w:fill="FFFFFF"/>
            <w:hideMark/>
          </w:tcPr>
          <w:p w14:paraId="0B2B621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A5F6C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D4169C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237064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559</w:t>
            </w:r>
          </w:p>
        </w:tc>
        <w:tc>
          <w:tcPr>
            <w:tcW w:w="2420" w:type="dxa"/>
            <w:tcBorders>
              <w:top w:val="nil"/>
              <w:left w:val="nil"/>
              <w:bottom w:val="single" w:sz="4" w:space="0" w:color="auto"/>
              <w:right w:val="single" w:sz="4" w:space="0" w:color="auto"/>
            </w:tcBorders>
            <w:shd w:val="clear" w:color="000000" w:fill="FFFFFF"/>
            <w:hideMark/>
          </w:tcPr>
          <w:p w14:paraId="23F9E5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4EF19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3ADDE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gautų ir išrašytų sąskaitų faktūrų tvirtinimo operaciją, kuri gali būti sudaryta iš kelių tvirtinimo etapų. Tvirtinimas gali būti atliekamas vieno ir/arba kelių asmenų.</w:t>
            </w:r>
          </w:p>
        </w:tc>
        <w:tc>
          <w:tcPr>
            <w:tcW w:w="1258" w:type="dxa"/>
            <w:tcBorders>
              <w:top w:val="nil"/>
              <w:left w:val="nil"/>
              <w:bottom w:val="single" w:sz="4" w:space="0" w:color="auto"/>
              <w:right w:val="single" w:sz="4" w:space="0" w:color="auto"/>
            </w:tcBorders>
            <w:shd w:val="clear" w:color="000000" w:fill="FFFFFF"/>
            <w:hideMark/>
          </w:tcPr>
          <w:p w14:paraId="604677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A6D46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BB29A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183F28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560</w:t>
            </w:r>
          </w:p>
        </w:tc>
        <w:tc>
          <w:tcPr>
            <w:tcW w:w="2420" w:type="dxa"/>
            <w:tcBorders>
              <w:top w:val="nil"/>
              <w:left w:val="nil"/>
              <w:bottom w:val="single" w:sz="4" w:space="0" w:color="auto"/>
              <w:right w:val="single" w:sz="4" w:space="0" w:color="auto"/>
            </w:tcBorders>
            <w:shd w:val="clear" w:color="000000" w:fill="FFFFFF"/>
            <w:hideMark/>
          </w:tcPr>
          <w:p w14:paraId="6DFCDD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8C455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3F1C9BC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pirkimo iš ES ar trečiųjų šalių sąskaitose faktūrose apskaityti PVM, skirtą sumokėti VMI, PVM deklaravimo metu. PVM suma pagrindine valiuta (eurais) pagal nustatytas taisykles turi būti apskaičiuojama automatiškai.</w:t>
            </w:r>
          </w:p>
        </w:tc>
        <w:tc>
          <w:tcPr>
            <w:tcW w:w="1258" w:type="dxa"/>
            <w:tcBorders>
              <w:top w:val="nil"/>
              <w:left w:val="nil"/>
              <w:bottom w:val="single" w:sz="4" w:space="0" w:color="auto"/>
              <w:right w:val="single" w:sz="4" w:space="0" w:color="auto"/>
            </w:tcBorders>
            <w:shd w:val="clear" w:color="000000" w:fill="FFFFFF"/>
            <w:hideMark/>
          </w:tcPr>
          <w:p w14:paraId="4790CFE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8483A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89345F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39EE4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561</w:t>
            </w:r>
          </w:p>
        </w:tc>
        <w:tc>
          <w:tcPr>
            <w:tcW w:w="2420" w:type="dxa"/>
            <w:tcBorders>
              <w:top w:val="nil"/>
              <w:left w:val="nil"/>
              <w:bottom w:val="single" w:sz="4" w:space="0" w:color="auto"/>
              <w:right w:val="single" w:sz="4" w:space="0" w:color="auto"/>
            </w:tcBorders>
            <w:shd w:val="clear" w:color="000000" w:fill="FFFFFF"/>
            <w:hideMark/>
          </w:tcPr>
          <w:p w14:paraId="1776978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BA09E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1BEC157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užregistruoti žaliavų/atsargų/prekių/turto gavimo į sandėlį operaciją užsakymo pagrindu. </w:t>
            </w:r>
          </w:p>
        </w:tc>
        <w:tc>
          <w:tcPr>
            <w:tcW w:w="1258" w:type="dxa"/>
            <w:tcBorders>
              <w:top w:val="nil"/>
              <w:left w:val="nil"/>
              <w:bottom w:val="single" w:sz="4" w:space="0" w:color="auto"/>
              <w:right w:val="single" w:sz="4" w:space="0" w:color="auto"/>
            </w:tcBorders>
            <w:shd w:val="clear" w:color="000000" w:fill="FFFFFF"/>
            <w:hideMark/>
          </w:tcPr>
          <w:p w14:paraId="4AFF84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8D73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D28C24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4EFF53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562</w:t>
            </w:r>
          </w:p>
        </w:tc>
        <w:tc>
          <w:tcPr>
            <w:tcW w:w="2420" w:type="dxa"/>
            <w:tcBorders>
              <w:top w:val="nil"/>
              <w:left w:val="nil"/>
              <w:bottom w:val="single" w:sz="4" w:space="0" w:color="auto"/>
              <w:right w:val="single" w:sz="4" w:space="0" w:color="auto"/>
            </w:tcBorders>
            <w:shd w:val="clear" w:color="000000" w:fill="FFFFFF"/>
            <w:hideMark/>
          </w:tcPr>
          <w:p w14:paraId="649FFD3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8C177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611CD67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užregistruoti žaliavų/atsargų/prekių/turto įsigijimo sąskaitą faktūrą gavimo į sandėlį operacijos ir/arba užsakymo pagrindu.</w:t>
            </w:r>
            <w:r w:rsidRPr="00510C73">
              <w:rPr>
                <w:rFonts w:ascii="Arial Narrow" w:eastAsia="Times New Roman" w:hAnsi="Arial Narrow" w:cs="Calibri"/>
                <w:i/>
                <w:iCs/>
                <w:sz w:val="20"/>
                <w:szCs w:val="20"/>
                <w:lang w:eastAsia="lt-LT"/>
              </w:rPr>
              <w:t xml:space="preserve"> </w:t>
            </w:r>
          </w:p>
        </w:tc>
        <w:tc>
          <w:tcPr>
            <w:tcW w:w="1258" w:type="dxa"/>
            <w:tcBorders>
              <w:top w:val="nil"/>
              <w:left w:val="nil"/>
              <w:bottom w:val="single" w:sz="4" w:space="0" w:color="auto"/>
              <w:right w:val="single" w:sz="4" w:space="0" w:color="auto"/>
            </w:tcBorders>
            <w:shd w:val="clear" w:color="000000" w:fill="FFFFFF"/>
            <w:hideMark/>
          </w:tcPr>
          <w:p w14:paraId="2A5DB1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7784CD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FD87E9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FB0EB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563</w:t>
            </w:r>
          </w:p>
        </w:tc>
        <w:tc>
          <w:tcPr>
            <w:tcW w:w="2420" w:type="dxa"/>
            <w:tcBorders>
              <w:top w:val="nil"/>
              <w:left w:val="nil"/>
              <w:bottom w:val="single" w:sz="4" w:space="0" w:color="auto"/>
              <w:right w:val="single" w:sz="4" w:space="0" w:color="auto"/>
            </w:tcBorders>
            <w:shd w:val="clear" w:color="000000" w:fill="FFFFFF"/>
            <w:hideMark/>
          </w:tcPr>
          <w:p w14:paraId="7148E24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41C98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80AAC5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Sistemoje turi būti automatiškai registruojamas ryšys tarp užsakymų,  gavimo į sandėlį operacijų, pirkimo operacijų  eilutės lygyje visiems ryšių atvejams: vienas prie vieno, vienas prie daug, daug prie daug.  </w:t>
            </w:r>
          </w:p>
        </w:tc>
        <w:tc>
          <w:tcPr>
            <w:tcW w:w="1258" w:type="dxa"/>
            <w:tcBorders>
              <w:top w:val="nil"/>
              <w:left w:val="nil"/>
              <w:bottom w:val="single" w:sz="4" w:space="0" w:color="auto"/>
              <w:right w:val="single" w:sz="4" w:space="0" w:color="auto"/>
            </w:tcBorders>
            <w:shd w:val="clear" w:color="000000" w:fill="FFFFFF"/>
            <w:hideMark/>
          </w:tcPr>
          <w:p w14:paraId="3C82698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21878A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CC1738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F7E74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564</w:t>
            </w:r>
          </w:p>
        </w:tc>
        <w:tc>
          <w:tcPr>
            <w:tcW w:w="2420" w:type="dxa"/>
            <w:tcBorders>
              <w:top w:val="nil"/>
              <w:left w:val="nil"/>
              <w:bottom w:val="single" w:sz="4" w:space="0" w:color="auto"/>
              <w:right w:val="single" w:sz="4" w:space="0" w:color="auto"/>
            </w:tcBorders>
            <w:shd w:val="clear" w:color="000000" w:fill="FFFFFF"/>
            <w:hideMark/>
          </w:tcPr>
          <w:p w14:paraId="513CAB9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F8F51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8464F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suderintas taisykles įvesti, paskirstyti pagal DK sąskaitas ir dimensijas/dimensijų kombinacijas ir užregistruoti papildomas pirkimo išlaidas, susietas su pirkimo sutartimi ir/arba konkrečiu pirkimu (ar jo sąskaita faktūra).</w:t>
            </w:r>
          </w:p>
        </w:tc>
        <w:tc>
          <w:tcPr>
            <w:tcW w:w="1258" w:type="dxa"/>
            <w:tcBorders>
              <w:top w:val="nil"/>
              <w:left w:val="nil"/>
              <w:bottom w:val="single" w:sz="4" w:space="0" w:color="auto"/>
              <w:right w:val="single" w:sz="4" w:space="0" w:color="auto"/>
            </w:tcBorders>
            <w:shd w:val="clear" w:color="000000" w:fill="FFFFFF"/>
            <w:hideMark/>
          </w:tcPr>
          <w:p w14:paraId="1C5A60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3029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2A7522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479966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565</w:t>
            </w:r>
          </w:p>
        </w:tc>
        <w:tc>
          <w:tcPr>
            <w:tcW w:w="2420" w:type="dxa"/>
            <w:tcBorders>
              <w:top w:val="nil"/>
              <w:left w:val="nil"/>
              <w:bottom w:val="single" w:sz="4" w:space="0" w:color="auto"/>
              <w:right w:val="single" w:sz="4" w:space="0" w:color="auto"/>
            </w:tcBorders>
            <w:shd w:val="clear" w:color="000000" w:fill="FFFFFF"/>
            <w:hideMark/>
          </w:tcPr>
          <w:p w14:paraId="078C96A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77C9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4246AB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delspinigių už įsipareigojimų vykdymo vėlavimą ir baudų mokėtinas bei gautinas sumas susietas su sutartimi ir/arba sąskaita faktūra.</w:t>
            </w:r>
          </w:p>
        </w:tc>
        <w:tc>
          <w:tcPr>
            <w:tcW w:w="1258" w:type="dxa"/>
            <w:tcBorders>
              <w:top w:val="nil"/>
              <w:left w:val="nil"/>
              <w:bottom w:val="single" w:sz="4" w:space="0" w:color="auto"/>
              <w:right w:val="single" w:sz="4" w:space="0" w:color="auto"/>
            </w:tcBorders>
            <w:shd w:val="clear" w:color="000000" w:fill="FFFFFF"/>
            <w:hideMark/>
          </w:tcPr>
          <w:p w14:paraId="2C1CE1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F636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FE9A8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806C96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566</w:t>
            </w:r>
          </w:p>
        </w:tc>
        <w:tc>
          <w:tcPr>
            <w:tcW w:w="2420" w:type="dxa"/>
            <w:tcBorders>
              <w:top w:val="nil"/>
              <w:left w:val="nil"/>
              <w:bottom w:val="single" w:sz="4" w:space="0" w:color="auto"/>
              <w:right w:val="single" w:sz="4" w:space="0" w:color="auto"/>
            </w:tcBorders>
            <w:shd w:val="clear" w:color="000000" w:fill="FFFFFF"/>
            <w:hideMark/>
          </w:tcPr>
          <w:p w14:paraId="67685EB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A0660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1A1CC8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pirkimo užsakymo pagrindu suformuoti žaliavų/atsargų/prekių/turto grąžinimo (atidavimo iš sandėlio) tiekėjui operaciją.</w:t>
            </w:r>
          </w:p>
        </w:tc>
        <w:tc>
          <w:tcPr>
            <w:tcW w:w="1258" w:type="dxa"/>
            <w:tcBorders>
              <w:top w:val="nil"/>
              <w:left w:val="nil"/>
              <w:bottom w:val="single" w:sz="4" w:space="0" w:color="auto"/>
              <w:right w:val="single" w:sz="4" w:space="0" w:color="auto"/>
            </w:tcBorders>
            <w:shd w:val="clear" w:color="000000" w:fill="FFFFFF"/>
            <w:hideMark/>
          </w:tcPr>
          <w:p w14:paraId="4730B7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EC582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19DEA7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579DB2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567</w:t>
            </w:r>
          </w:p>
        </w:tc>
        <w:tc>
          <w:tcPr>
            <w:tcW w:w="2420" w:type="dxa"/>
            <w:tcBorders>
              <w:top w:val="nil"/>
              <w:left w:val="nil"/>
              <w:bottom w:val="single" w:sz="4" w:space="0" w:color="auto"/>
              <w:right w:val="single" w:sz="4" w:space="0" w:color="auto"/>
            </w:tcBorders>
            <w:shd w:val="clear" w:color="000000" w:fill="FFFFFF"/>
            <w:hideMark/>
          </w:tcPr>
          <w:p w14:paraId="3ED9E3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7E943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AD5C2F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kreditinio pirkimo užsakymo pagrindu ir/arba žaliavų/atsargų/prekių/turto grąžinimo (atidavimo iš sandėlio) operacijos pagrindu užregistruoti kreditinę sąskaitą -faktūrą.</w:t>
            </w:r>
          </w:p>
        </w:tc>
        <w:tc>
          <w:tcPr>
            <w:tcW w:w="1258" w:type="dxa"/>
            <w:tcBorders>
              <w:top w:val="nil"/>
              <w:left w:val="nil"/>
              <w:bottom w:val="single" w:sz="4" w:space="0" w:color="auto"/>
              <w:right w:val="single" w:sz="4" w:space="0" w:color="auto"/>
            </w:tcBorders>
            <w:shd w:val="clear" w:color="000000" w:fill="FFFFFF"/>
            <w:hideMark/>
          </w:tcPr>
          <w:p w14:paraId="55A4B73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15E27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C183F8F"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2398F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568</w:t>
            </w:r>
          </w:p>
        </w:tc>
        <w:tc>
          <w:tcPr>
            <w:tcW w:w="2420" w:type="dxa"/>
            <w:tcBorders>
              <w:top w:val="nil"/>
              <w:left w:val="nil"/>
              <w:bottom w:val="single" w:sz="4" w:space="0" w:color="auto"/>
              <w:right w:val="single" w:sz="4" w:space="0" w:color="auto"/>
            </w:tcBorders>
            <w:shd w:val="clear" w:color="000000" w:fill="FFFFFF"/>
            <w:hideMark/>
          </w:tcPr>
          <w:p w14:paraId="1544313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421FEE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73C27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sukurti grąžinimo tiekėjui operaciją gautos iš tiekėjo sąskaitos faktūros pagrindu, kurios metu pirminio dokumento duomenys būtų automatiškai paveldėti į grąžinimo operaciją ir jų nereikėtų vesti papildomai rankiniu būdu (pvz. prekė, kaina, kiekis ir pan.).</w:t>
            </w:r>
          </w:p>
        </w:tc>
        <w:tc>
          <w:tcPr>
            <w:tcW w:w="1258" w:type="dxa"/>
            <w:tcBorders>
              <w:top w:val="nil"/>
              <w:left w:val="nil"/>
              <w:bottom w:val="single" w:sz="4" w:space="0" w:color="auto"/>
              <w:right w:val="single" w:sz="4" w:space="0" w:color="auto"/>
            </w:tcBorders>
            <w:shd w:val="clear" w:color="000000" w:fill="FFFFFF"/>
            <w:hideMark/>
          </w:tcPr>
          <w:p w14:paraId="39B561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6176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0A4E23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494B591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569</w:t>
            </w:r>
          </w:p>
        </w:tc>
        <w:tc>
          <w:tcPr>
            <w:tcW w:w="2420" w:type="dxa"/>
            <w:tcBorders>
              <w:top w:val="nil"/>
              <w:left w:val="nil"/>
              <w:bottom w:val="single" w:sz="4" w:space="0" w:color="auto"/>
              <w:right w:val="single" w:sz="4" w:space="0" w:color="auto"/>
            </w:tcBorders>
            <w:shd w:val="clear" w:color="000000" w:fill="FFFFFF"/>
            <w:hideMark/>
          </w:tcPr>
          <w:p w14:paraId="6AA5C9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524C7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1F10E8C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Sistemoje registruojant prekių/paslaugų grąžinimo tiekėjui operaciją turi būti automatiškai išsaugotas grąžinimo operacijos ryšys su susijusiais dokumentais,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su grąžinimo užsakymu, išdavimo iš sandėlio dokumentu, pirminiu dokumentu – gauta iš tiekėjo sąskaita-faktūra, pagal kurią vykdomas grąžinimas tiekėjui.</w:t>
            </w:r>
          </w:p>
        </w:tc>
        <w:tc>
          <w:tcPr>
            <w:tcW w:w="1258" w:type="dxa"/>
            <w:tcBorders>
              <w:top w:val="nil"/>
              <w:left w:val="nil"/>
              <w:bottom w:val="single" w:sz="4" w:space="0" w:color="auto"/>
              <w:right w:val="single" w:sz="4" w:space="0" w:color="auto"/>
            </w:tcBorders>
            <w:shd w:val="clear" w:color="000000" w:fill="FFFFFF"/>
            <w:hideMark/>
          </w:tcPr>
          <w:p w14:paraId="66BDBDE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2C256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1DFBBE2"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08788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570</w:t>
            </w:r>
          </w:p>
        </w:tc>
        <w:tc>
          <w:tcPr>
            <w:tcW w:w="2420" w:type="dxa"/>
            <w:tcBorders>
              <w:top w:val="nil"/>
              <w:left w:val="nil"/>
              <w:bottom w:val="single" w:sz="4" w:space="0" w:color="auto"/>
              <w:right w:val="single" w:sz="4" w:space="0" w:color="auto"/>
            </w:tcBorders>
            <w:shd w:val="clear" w:color="000000" w:fill="FFFFFF"/>
            <w:hideMark/>
          </w:tcPr>
          <w:p w14:paraId="6A9860D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2C6EF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4EB0B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Sistemoje turi būti </w:t>
            </w:r>
            <w:r w:rsidRPr="00510C73">
              <w:rPr>
                <w:rFonts w:ascii="Arial Narrow" w:eastAsia="Times New Roman" w:hAnsi="Arial Narrow" w:cs="Calibri"/>
                <w:sz w:val="20"/>
                <w:szCs w:val="20"/>
                <w:lang w:eastAsia="lt-LT"/>
              </w:rPr>
              <w:t xml:space="preserve">automatiškai </w:t>
            </w:r>
            <w:r w:rsidRPr="00510C73">
              <w:rPr>
                <w:rFonts w:ascii="Arial Narrow" w:eastAsia="Times New Roman" w:hAnsi="Arial Narrow" w:cs="Calibri"/>
                <w:color w:val="000000"/>
                <w:sz w:val="20"/>
                <w:szCs w:val="20"/>
                <w:lang w:eastAsia="lt-LT"/>
              </w:rPr>
              <w:t>nustatomas ir saugomas ryšys tarp grąžinimo tiekėjui operacijos ir kelių pirminių – gautų iš tiekėjo sąskaitų dokumentų (operacijų), kurių pagrindu vykdomas grąžinimas. Ryšys tarp operacijų turi būti registruojamas ir saugomas  eilučių lygyje.</w:t>
            </w:r>
          </w:p>
        </w:tc>
        <w:tc>
          <w:tcPr>
            <w:tcW w:w="1258" w:type="dxa"/>
            <w:tcBorders>
              <w:top w:val="nil"/>
              <w:left w:val="nil"/>
              <w:bottom w:val="single" w:sz="4" w:space="0" w:color="auto"/>
              <w:right w:val="single" w:sz="4" w:space="0" w:color="auto"/>
            </w:tcBorders>
            <w:shd w:val="clear" w:color="000000" w:fill="FFFFFF"/>
            <w:hideMark/>
          </w:tcPr>
          <w:p w14:paraId="582800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1B7C3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83DE23B"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F37A53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571</w:t>
            </w:r>
          </w:p>
        </w:tc>
        <w:tc>
          <w:tcPr>
            <w:tcW w:w="2420" w:type="dxa"/>
            <w:tcBorders>
              <w:top w:val="nil"/>
              <w:left w:val="nil"/>
              <w:bottom w:val="single" w:sz="4" w:space="0" w:color="auto"/>
              <w:right w:val="single" w:sz="4" w:space="0" w:color="auto"/>
            </w:tcBorders>
            <w:shd w:val="clear" w:color="000000" w:fill="FFFFFF"/>
            <w:hideMark/>
          </w:tcPr>
          <w:p w14:paraId="64CA203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94209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357791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Sistemoje turi būti automatiškai užtikrintas pilnas žaliavų, atsargų, prekių, turto atsekamumas,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nuskenavus žaliavą, atsargas, prekę, turtą, sistema turi atvaizduoti kokiu dokumentu prekė buvo užsakyta, gauta į sandėlį, pirkta, parodytų visas prekės judėjimo operacijas ir jų tarpusavio sąsajas.</w:t>
            </w:r>
          </w:p>
        </w:tc>
        <w:tc>
          <w:tcPr>
            <w:tcW w:w="1258" w:type="dxa"/>
            <w:tcBorders>
              <w:top w:val="nil"/>
              <w:left w:val="nil"/>
              <w:bottom w:val="single" w:sz="4" w:space="0" w:color="auto"/>
              <w:right w:val="single" w:sz="4" w:space="0" w:color="auto"/>
            </w:tcBorders>
            <w:shd w:val="clear" w:color="000000" w:fill="FFFFFF"/>
            <w:hideMark/>
          </w:tcPr>
          <w:p w14:paraId="471B36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187B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77E49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91CB51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572</w:t>
            </w:r>
          </w:p>
        </w:tc>
        <w:tc>
          <w:tcPr>
            <w:tcW w:w="2420" w:type="dxa"/>
            <w:tcBorders>
              <w:top w:val="nil"/>
              <w:left w:val="nil"/>
              <w:bottom w:val="single" w:sz="4" w:space="0" w:color="auto"/>
              <w:right w:val="single" w:sz="4" w:space="0" w:color="auto"/>
            </w:tcBorders>
            <w:shd w:val="clear" w:color="000000" w:fill="FFFFFF"/>
            <w:hideMark/>
          </w:tcPr>
          <w:p w14:paraId="7D5C346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55265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5501280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peržiūrėti, kokie pirkimai (sąskaitos faktūros), prekių gavimai (prekių gavimo aktai), prekių grąžinimai, baudos ir delspinigiai ir mokėjimai buvo įvykdyti pagal konkrečią sutartį.</w:t>
            </w:r>
          </w:p>
        </w:tc>
        <w:tc>
          <w:tcPr>
            <w:tcW w:w="1258" w:type="dxa"/>
            <w:tcBorders>
              <w:top w:val="nil"/>
              <w:left w:val="nil"/>
              <w:bottom w:val="single" w:sz="4" w:space="0" w:color="auto"/>
              <w:right w:val="single" w:sz="4" w:space="0" w:color="auto"/>
            </w:tcBorders>
            <w:shd w:val="clear" w:color="000000" w:fill="FFFFFF"/>
            <w:hideMark/>
          </w:tcPr>
          <w:p w14:paraId="2869477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9E89A6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A3DDFC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1885A4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573</w:t>
            </w:r>
          </w:p>
        </w:tc>
        <w:tc>
          <w:tcPr>
            <w:tcW w:w="2420" w:type="dxa"/>
            <w:tcBorders>
              <w:top w:val="nil"/>
              <w:left w:val="nil"/>
              <w:bottom w:val="single" w:sz="4" w:space="0" w:color="auto"/>
              <w:right w:val="single" w:sz="4" w:space="0" w:color="auto"/>
            </w:tcBorders>
            <w:shd w:val="clear" w:color="000000" w:fill="FFFFFF"/>
            <w:hideMark/>
          </w:tcPr>
          <w:p w14:paraId="46FC3A3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55179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31A6DFA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yra kontrolė (įspėjimas), kuri patikrina, ar pirkimo operacija atitinka (prekė, kiekis, kaina) pirkimo užsakymą.</w:t>
            </w:r>
          </w:p>
        </w:tc>
        <w:tc>
          <w:tcPr>
            <w:tcW w:w="1258" w:type="dxa"/>
            <w:tcBorders>
              <w:top w:val="nil"/>
              <w:left w:val="nil"/>
              <w:bottom w:val="single" w:sz="4" w:space="0" w:color="auto"/>
              <w:right w:val="single" w:sz="4" w:space="0" w:color="auto"/>
            </w:tcBorders>
            <w:shd w:val="clear" w:color="000000" w:fill="FFFFFF"/>
            <w:hideMark/>
          </w:tcPr>
          <w:p w14:paraId="69DEE6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37FE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055F1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2BF24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574</w:t>
            </w:r>
          </w:p>
        </w:tc>
        <w:tc>
          <w:tcPr>
            <w:tcW w:w="2420" w:type="dxa"/>
            <w:tcBorders>
              <w:top w:val="nil"/>
              <w:left w:val="nil"/>
              <w:bottom w:val="single" w:sz="4" w:space="0" w:color="auto"/>
              <w:right w:val="single" w:sz="4" w:space="0" w:color="auto"/>
            </w:tcBorders>
            <w:shd w:val="clear" w:color="000000" w:fill="FFFFFF"/>
            <w:hideMark/>
          </w:tcPr>
          <w:p w14:paraId="19F551D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351FA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2B0F65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duomenų kontrolę ir neleisti įvesti tos pačios pirkimo sąskaitos du kartus. Galiu tikrinti pirkimo sąskaitos išorinio numerio ir tiekėjo unikalumą.</w:t>
            </w:r>
          </w:p>
        </w:tc>
        <w:tc>
          <w:tcPr>
            <w:tcW w:w="1258" w:type="dxa"/>
            <w:tcBorders>
              <w:top w:val="nil"/>
              <w:left w:val="nil"/>
              <w:bottom w:val="single" w:sz="4" w:space="0" w:color="auto"/>
              <w:right w:val="single" w:sz="4" w:space="0" w:color="auto"/>
            </w:tcBorders>
            <w:shd w:val="clear" w:color="000000" w:fill="FFFFFF"/>
            <w:hideMark/>
          </w:tcPr>
          <w:p w14:paraId="08C1A0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2C85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58A20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31E879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575</w:t>
            </w:r>
          </w:p>
        </w:tc>
        <w:tc>
          <w:tcPr>
            <w:tcW w:w="2420" w:type="dxa"/>
            <w:tcBorders>
              <w:top w:val="nil"/>
              <w:left w:val="nil"/>
              <w:bottom w:val="single" w:sz="4" w:space="0" w:color="auto"/>
              <w:right w:val="single" w:sz="4" w:space="0" w:color="auto"/>
            </w:tcBorders>
            <w:shd w:val="clear" w:color="000000" w:fill="FFFFFF"/>
            <w:hideMark/>
          </w:tcPr>
          <w:p w14:paraId="3544A49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56A1A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72765A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gautą sąskaitą-faktūrą su atidėtu vienkartiniu ir daugkartiniu mokėjimu bei nustatytomis sumomis.</w:t>
            </w:r>
          </w:p>
        </w:tc>
        <w:tc>
          <w:tcPr>
            <w:tcW w:w="1258" w:type="dxa"/>
            <w:tcBorders>
              <w:top w:val="nil"/>
              <w:left w:val="nil"/>
              <w:bottom w:val="single" w:sz="4" w:space="0" w:color="auto"/>
              <w:right w:val="single" w:sz="4" w:space="0" w:color="auto"/>
            </w:tcBorders>
            <w:shd w:val="clear" w:color="000000" w:fill="FFFFFF"/>
            <w:hideMark/>
          </w:tcPr>
          <w:p w14:paraId="417DFB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2AAF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396802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F03F64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576</w:t>
            </w:r>
          </w:p>
        </w:tc>
        <w:tc>
          <w:tcPr>
            <w:tcW w:w="2420" w:type="dxa"/>
            <w:tcBorders>
              <w:top w:val="nil"/>
              <w:left w:val="nil"/>
              <w:bottom w:val="single" w:sz="4" w:space="0" w:color="auto"/>
              <w:right w:val="single" w:sz="4" w:space="0" w:color="auto"/>
            </w:tcBorders>
            <w:shd w:val="clear" w:color="000000" w:fill="FFFFFF"/>
            <w:hideMark/>
          </w:tcPr>
          <w:p w14:paraId="060B5F5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D54DE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3BD860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mokėjimo terminus pagal aprašytas standartines mokėjimo sąlygas ir nestandartines kombinuotas mokėjimo sąlygas (išankstinis, dalinis išankstinis, dalinis (pagal skirtingą procentinę dalį).</w:t>
            </w:r>
          </w:p>
        </w:tc>
        <w:tc>
          <w:tcPr>
            <w:tcW w:w="1258" w:type="dxa"/>
            <w:tcBorders>
              <w:top w:val="nil"/>
              <w:left w:val="nil"/>
              <w:bottom w:val="single" w:sz="4" w:space="0" w:color="auto"/>
              <w:right w:val="single" w:sz="4" w:space="0" w:color="auto"/>
            </w:tcBorders>
            <w:shd w:val="clear" w:color="000000" w:fill="FFFFFF"/>
            <w:hideMark/>
          </w:tcPr>
          <w:p w14:paraId="76F955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52DA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18CA49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FBE3AF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577</w:t>
            </w:r>
          </w:p>
        </w:tc>
        <w:tc>
          <w:tcPr>
            <w:tcW w:w="2420" w:type="dxa"/>
            <w:tcBorders>
              <w:top w:val="nil"/>
              <w:left w:val="nil"/>
              <w:bottom w:val="single" w:sz="4" w:space="0" w:color="auto"/>
              <w:right w:val="single" w:sz="4" w:space="0" w:color="auto"/>
            </w:tcBorders>
            <w:shd w:val="clear" w:color="000000" w:fill="FFFFFF"/>
            <w:hideMark/>
          </w:tcPr>
          <w:p w14:paraId="3FE912C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B8289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11.5 Pirkimų apskaita</w:t>
            </w:r>
          </w:p>
        </w:tc>
        <w:tc>
          <w:tcPr>
            <w:tcW w:w="6280" w:type="dxa"/>
            <w:tcBorders>
              <w:top w:val="nil"/>
              <w:left w:val="nil"/>
              <w:bottom w:val="single" w:sz="4" w:space="0" w:color="auto"/>
              <w:right w:val="single" w:sz="4" w:space="0" w:color="auto"/>
            </w:tcBorders>
            <w:shd w:val="clear" w:color="000000" w:fill="FFFFFF"/>
            <w:hideMark/>
          </w:tcPr>
          <w:p w14:paraId="09CEB8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 sistemą importuoti gautas sąskaitas faktūras ir jų duomenis (po vieną arba srautu (sąskaitų sąrašą su visais duomenimis).</w:t>
            </w:r>
          </w:p>
        </w:tc>
        <w:tc>
          <w:tcPr>
            <w:tcW w:w="1258" w:type="dxa"/>
            <w:tcBorders>
              <w:top w:val="nil"/>
              <w:left w:val="nil"/>
              <w:bottom w:val="single" w:sz="4" w:space="0" w:color="auto"/>
              <w:right w:val="single" w:sz="4" w:space="0" w:color="auto"/>
            </w:tcBorders>
            <w:shd w:val="clear" w:color="000000" w:fill="FFFFFF"/>
            <w:hideMark/>
          </w:tcPr>
          <w:p w14:paraId="5A9BA2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BB5A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B697D91" w14:textId="77777777" w:rsidTr="00AF7521">
        <w:trPr>
          <w:trHeight w:val="5865"/>
        </w:trPr>
        <w:tc>
          <w:tcPr>
            <w:tcW w:w="720" w:type="dxa"/>
            <w:tcBorders>
              <w:top w:val="nil"/>
              <w:left w:val="single" w:sz="4" w:space="0" w:color="auto"/>
              <w:bottom w:val="single" w:sz="4" w:space="0" w:color="auto"/>
              <w:right w:val="single" w:sz="4" w:space="0" w:color="auto"/>
            </w:tcBorders>
            <w:shd w:val="clear" w:color="000000" w:fill="FFFFFF"/>
            <w:hideMark/>
          </w:tcPr>
          <w:p w14:paraId="3B92190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578</w:t>
            </w:r>
          </w:p>
        </w:tc>
        <w:tc>
          <w:tcPr>
            <w:tcW w:w="2420" w:type="dxa"/>
            <w:tcBorders>
              <w:top w:val="nil"/>
              <w:left w:val="nil"/>
              <w:bottom w:val="single" w:sz="4" w:space="0" w:color="auto"/>
              <w:right w:val="single" w:sz="4" w:space="0" w:color="auto"/>
            </w:tcBorders>
            <w:shd w:val="clear" w:color="000000" w:fill="FFFFFF"/>
            <w:hideMark/>
          </w:tcPr>
          <w:p w14:paraId="6ED61C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70C312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19C64C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prekių/paslaugų sąskaitą faktūrą – pardavimo dokumentą.</w:t>
            </w:r>
            <w:r w:rsidRPr="00510C73">
              <w:rPr>
                <w:rFonts w:ascii="Arial Narrow" w:eastAsia="Times New Roman" w:hAnsi="Arial Narrow" w:cs="Calibri"/>
                <w:color w:val="000000"/>
                <w:sz w:val="20"/>
                <w:szCs w:val="20"/>
                <w:lang w:eastAsia="lt-LT"/>
              </w:rPr>
              <w:br/>
              <w:t>Pardavimo dokumente turi būti nurodyta informacija:</w:t>
            </w:r>
            <w:r w:rsidRPr="00510C73">
              <w:rPr>
                <w:rFonts w:ascii="Arial Narrow" w:eastAsia="Times New Roman" w:hAnsi="Arial Narrow" w:cs="Calibri"/>
                <w:color w:val="000000"/>
                <w:sz w:val="20"/>
                <w:szCs w:val="20"/>
                <w:lang w:eastAsia="lt-LT"/>
              </w:rPr>
              <w:br/>
              <w:t>· Dokumento numeris;</w:t>
            </w:r>
            <w:r w:rsidRPr="00510C73">
              <w:rPr>
                <w:rFonts w:ascii="Arial Narrow" w:eastAsia="Times New Roman" w:hAnsi="Arial Narrow" w:cs="Calibri"/>
                <w:color w:val="000000"/>
                <w:sz w:val="20"/>
                <w:szCs w:val="20"/>
                <w:lang w:eastAsia="lt-LT"/>
              </w:rPr>
              <w:br/>
              <w:t>· Dokumento data;</w:t>
            </w:r>
            <w:r w:rsidRPr="00510C73">
              <w:rPr>
                <w:rFonts w:ascii="Arial Narrow" w:eastAsia="Times New Roman" w:hAnsi="Arial Narrow" w:cs="Calibri"/>
                <w:color w:val="000000"/>
                <w:sz w:val="20"/>
                <w:szCs w:val="20"/>
                <w:lang w:eastAsia="lt-LT"/>
              </w:rPr>
              <w:br/>
              <w:t>· Dokumento registravimo data</w:t>
            </w:r>
            <w:r w:rsidRPr="00510C73">
              <w:rPr>
                <w:rFonts w:ascii="Arial Narrow" w:eastAsia="Times New Roman" w:hAnsi="Arial Narrow" w:cs="Calibri"/>
                <w:color w:val="000000"/>
                <w:sz w:val="20"/>
                <w:szCs w:val="20"/>
                <w:lang w:eastAsia="lt-LT"/>
              </w:rPr>
              <w:br/>
              <w:t>· Pardavėjas ir jo rekvizitai;</w:t>
            </w:r>
            <w:r w:rsidRPr="00510C73">
              <w:rPr>
                <w:rFonts w:ascii="Arial Narrow" w:eastAsia="Times New Roman" w:hAnsi="Arial Narrow" w:cs="Calibri"/>
                <w:color w:val="000000"/>
                <w:sz w:val="20"/>
                <w:szCs w:val="20"/>
                <w:lang w:eastAsia="lt-LT"/>
              </w:rPr>
              <w:br/>
              <w:t>· Pirkėjas (-ai) ir jų rekvizitai;</w:t>
            </w:r>
            <w:r w:rsidRPr="00510C73">
              <w:rPr>
                <w:rFonts w:ascii="Arial Narrow" w:eastAsia="Times New Roman" w:hAnsi="Arial Narrow" w:cs="Calibri"/>
                <w:color w:val="000000"/>
                <w:sz w:val="20"/>
                <w:szCs w:val="20"/>
                <w:lang w:eastAsia="lt-LT"/>
              </w:rPr>
              <w:br/>
              <w:t>· Mokėtojas (-ai) ir jų rekvizitai;</w:t>
            </w:r>
            <w:r w:rsidRPr="00510C73">
              <w:rPr>
                <w:rFonts w:ascii="Arial Narrow" w:eastAsia="Times New Roman" w:hAnsi="Arial Narrow" w:cs="Calibri"/>
                <w:color w:val="000000"/>
                <w:sz w:val="20"/>
                <w:szCs w:val="20"/>
                <w:lang w:eastAsia="lt-LT"/>
              </w:rPr>
              <w:br/>
              <w:t>· Parduodamos prekės, paslaugos ar darbai bei tikslūs jų kiekiai;</w:t>
            </w:r>
            <w:r w:rsidRPr="00510C73">
              <w:rPr>
                <w:rFonts w:ascii="Arial Narrow" w:eastAsia="Times New Roman" w:hAnsi="Arial Narrow" w:cs="Calibri"/>
                <w:color w:val="000000"/>
                <w:sz w:val="20"/>
                <w:szCs w:val="20"/>
                <w:lang w:eastAsia="lt-LT"/>
              </w:rPr>
              <w:br/>
              <w:t xml:space="preserve">· Atsiskaitymo valiuta; </w:t>
            </w:r>
            <w:r w:rsidRPr="00510C73">
              <w:rPr>
                <w:rFonts w:ascii="Arial Narrow" w:eastAsia="Times New Roman" w:hAnsi="Arial Narrow" w:cs="Calibri"/>
                <w:color w:val="000000"/>
                <w:sz w:val="20"/>
                <w:szCs w:val="20"/>
                <w:lang w:eastAsia="lt-LT"/>
              </w:rPr>
              <w:br/>
              <w:t>· Suma valiuta</w:t>
            </w:r>
            <w:r w:rsidRPr="00510C73">
              <w:rPr>
                <w:rFonts w:ascii="Arial Narrow" w:eastAsia="Times New Roman" w:hAnsi="Arial Narrow" w:cs="Calibri"/>
                <w:color w:val="000000"/>
                <w:sz w:val="20"/>
                <w:szCs w:val="20"/>
                <w:lang w:eastAsia="lt-LT"/>
              </w:rPr>
              <w:br/>
              <w:t>· Suma pagrindine valiuta;</w:t>
            </w:r>
            <w:r w:rsidRPr="00510C73">
              <w:rPr>
                <w:rFonts w:ascii="Arial Narrow" w:eastAsia="Times New Roman" w:hAnsi="Arial Narrow" w:cs="Calibri"/>
                <w:color w:val="000000"/>
                <w:sz w:val="20"/>
                <w:szCs w:val="20"/>
                <w:lang w:eastAsia="lt-LT"/>
              </w:rPr>
              <w:br/>
              <w:t>· Kaina, vertė;</w:t>
            </w:r>
            <w:r w:rsidRPr="00510C73">
              <w:rPr>
                <w:rFonts w:ascii="Arial Narrow" w:eastAsia="Times New Roman" w:hAnsi="Arial Narrow" w:cs="Calibri"/>
                <w:color w:val="000000"/>
                <w:sz w:val="20"/>
                <w:szCs w:val="20"/>
                <w:lang w:eastAsia="lt-LT"/>
              </w:rPr>
              <w:br/>
              <w:t>· PVM apmokestinamoji vertė;</w:t>
            </w:r>
            <w:r w:rsidRPr="00510C73">
              <w:rPr>
                <w:rFonts w:ascii="Arial Narrow" w:eastAsia="Times New Roman" w:hAnsi="Arial Narrow" w:cs="Calibri"/>
                <w:color w:val="000000"/>
                <w:sz w:val="20"/>
                <w:szCs w:val="20"/>
                <w:lang w:eastAsia="lt-LT"/>
              </w:rPr>
              <w:br/>
              <w:t>· PVM tarifas ir suma;</w:t>
            </w:r>
            <w:r w:rsidRPr="00510C73">
              <w:rPr>
                <w:rFonts w:ascii="Arial Narrow" w:eastAsia="Times New Roman" w:hAnsi="Arial Narrow" w:cs="Calibri"/>
                <w:color w:val="000000"/>
                <w:sz w:val="20"/>
                <w:szCs w:val="20"/>
                <w:lang w:eastAsia="lt-LT"/>
              </w:rPr>
              <w:br/>
              <w:t>· Jeigu prekių/paslaugų pardavimas neapmokestinamas PVM, galiu pasirinkti iš sąrašo atitinkamą PVM įstatymo str.</w:t>
            </w:r>
            <w:r w:rsidRPr="00510C73">
              <w:rPr>
                <w:rFonts w:ascii="Arial Narrow" w:eastAsia="Times New Roman" w:hAnsi="Arial Narrow" w:cs="Calibri"/>
                <w:color w:val="000000"/>
                <w:sz w:val="20"/>
                <w:szCs w:val="20"/>
                <w:lang w:eastAsia="lt-LT"/>
              </w:rPr>
              <w:br/>
              <w:t>· Atsiskaitymų ir apmokėjimo tvarka nurodant planuojamą atsiskaitymo datą.</w:t>
            </w:r>
            <w:r w:rsidRPr="00510C73">
              <w:rPr>
                <w:rFonts w:ascii="Arial Narrow" w:eastAsia="Times New Roman" w:hAnsi="Arial Narrow" w:cs="Calibri"/>
                <w:color w:val="000000"/>
                <w:sz w:val="20"/>
                <w:szCs w:val="20"/>
                <w:lang w:eastAsia="lt-LT"/>
              </w:rPr>
              <w:br/>
              <w:t>· Atsiskaitymo būdas (pvz. Mokėjimas grynais, mokėjimo nurodymas);</w:t>
            </w:r>
            <w:r w:rsidRPr="00510C73">
              <w:rPr>
                <w:rFonts w:ascii="Arial Narrow" w:eastAsia="Times New Roman" w:hAnsi="Arial Narrow" w:cs="Calibri"/>
                <w:color w:val="000000"/>
                <w:sz w:val="20"/>
                <w:szCs w:val="20"/>
                <w:lang w:eastAsia="lt-LT"/>
              </w:rPr>
              <w:br/>
              <w:t>· Numatyti delspinigiai už atsiskaitymų vėlavimą;</w:t>
            </w:r>
            <w:r w:rsidRPr="00510C73">
              <w:rPr>
                <w:rFonts w:ascii="Arial Narrow" w:eastAsia="Times New Roman" w:hAnsi="Arial Narrow" w:cs="Calibri"/>
                <w:color w:val="000000"/>
                <w:sz w:val="20"/>
                <w:szCs w:val="20"/>
                <w:lang w:eastAsia="lt-LT"/>
              </w:rPr>
              <w:br/>
              <w:t xml:space="preserve">· Dimensijos ir papildomi požymiai; </w:t>
            </w:r>
            <w:r w:rsidRPr="00510C73">
              <w:rPr>
                <w:rFonts w:ascii="Arial Narrow" w:eastAsia="Times New Roman" w:hAnsi="Arial Narrow" w:cs="Calibri"/>
                <w:color w:val="000000"/>
                <w:sz w:val="20"/>
                <w:szCs w:val="20"/>
                <w:lang w:eastAsia="lt-LT"/>
              </w:rPr>
              <w:br/>
              <w:t>· I.SAF PVM klasifikatoriaus kodai;</w:t>
            </w:r>
            <w:r w:rsidRPr="00510C73">
              <w:rPr>
                <w:rFonts w:ascii="Arial Narrow" w:eastAsia="Times New Roman" w:hAnsi="Arial Narrow" w:cs="Calibri"/>
                <w:color w:val="000000"/>
                <w:sz w:val="20"/>
                <w:szCs w:val="20"/>
                <w:lang w:eastAsia="lt-LT"/>
              </w:rPr>
              <w:br/>
              <w:t>· Pastaba.</w:t>
            </w:r>
          </w:p>
        </w:tc>
        <w:tc>
          <w:tcPr>
            <w:tcW w:w="1258" w:type="dxa"/>
            <w:tcBorders>
              <w:top w:val="nil"/>
              <w:left w:val="nil"/>
              <w:bottom w:val="single" w:sz="4" w:space="0" w:color="auto"/>
              <w:right w:val="single" w:sz="4" w:space="0" w:color="auto"/>
            </w:tcBorders>
            <w:shd w:val="clear" w:color="000000" w:fill="FFFFFF"/>
            <w:hideMark/>
          </w:tcPr>
          <w:p w14:paraId="676C18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0121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59B836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90317E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579</w:t>
            </w:r>
          </w:p>
        </w:tc>
        <w:tc>
          <w:tcPr>
            <w:tcW w:w="2420" w:type="dxa"/>
            <w:tcBorders>
              <w:top w:val="nil"/>
              <w:left w:val="nil"/>
              <w:bottom w:val="single" w:sz="4" w:space="0" w:color="auto"/>
              <w:right w:val="single" w:sz="4" w:space="0" w:color="auto"/>
            </w:tcBorders>
            <w:shd w:val="clear" w:color="000000" w:fill="FFFFFF"/>
            <w:hideMark/>
          </w:tcPr>
          <w:p w14:paraId="26B8552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8A886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444C00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priemonės, formuojančios unikalų (nesikartojantį) sąskaitos faktūros numerį tiek sąskaitos faktūros įvedimo, tiek automatinio dokumento formavimo metu.</w:t>
            </w:r>
          </w:p>
        </w:tc>
        <w:tc>
          <w:tcPr>
            <w:tcW w:w="1258" w:type="dxa"/>
            <w:tcBorders>
              <w:top w:val="nil"/>
              <w:left w:val="nil"/>
              <w:bottom w:val="single" w:sz="4" w:space="0" w:color="auto"/>
              <w:right w:val="single" w:sz="4" w:space="0" w:color="auto"/>
            </w:tcBorders>
            <w:shd w:val="clear" w:color="000000" w:fill="FFFFFF"/>
            <w:hideMark/>
          </w:tcPr>
          <w:p w14:paraId="32B9D5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426E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5AF752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A0D3A5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580</w:t>
            </w:r>
          </w:p>
        </w:tc>
        <w:tc>
          <w:tcPr>
            <w:tcW w:w="2420" w:type="dxa"/>
            <w:tcBorders>
              <w:top w:val="nil"/>
              <w:left w:val="nil"/>
              <w:bottom w:val="single" w:sz="4" w:space="0" w:color="auto"/>
              <w:right w:val="single" w:sz="4" w:space="0" w:color="auto"/>
            </w:tcBorders>
            <w:shd w:val="clear" w:color="000000" w:fill="FFFFFF"/>
            <w:hideMark/>
          </w:tcPr>
          <w:p w14:paraId="18833A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D5F6B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509E2A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valdyti keletą numerių ir serijų derinių išrašomoms sąskaitoms-faktūroms.</w:t>
            </w:r>
          </w:p>
        </w:tc>
        <w:tc>
          <w:tcPr>
            <w:tcW w:w="1258" w:type="dxa"/>
            <w:tcBorders>
              <w:top w:val="nil"/>
              <w:left w:val="nil"/>
              <w:bottom w:val="single" w:sz="4" w:space="0" w:color="auto"/>
              <w:right w:val="single" w:sz="4" w:space="0" w:color="auto"/>
            </w:tcBorders>
            <w:shd w:val="clear" w:color="000000" w:fill="FFFFFF"/>
            <w:hideMark/>
          </w:tcPr>
          <w:p w14:paraId="5ED17C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9DE6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F9D6B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72DEEC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581</w:t>
            </w:r>
          </w:p>
        </w:tc>
        <w:tc>
          <w:tcPr>
            <w:tcW w:w="2420" w:type="dxa"/>
            <w:tcBorders>
              <w:top w:val="nil"/>
              <w:left w:val="nil"/>
              <w:bottom w:val="single" w:sz="4" w:space="0" w:color="auto"/>
              <w:right w:val="single" w:sz="4" w:space="0" w:color="auto"/>
            </w:tcBorders>
            <w:shd w:val="clear" w:color="000000" w:fill="FFFFFF"/>
            <w:hideMark/>
          </w:tcPr>
          <w:p w14:paraId="282CFB3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0AE41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180261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išrašyti atvirkštinio PVM sąskaitą (atitinkamai, automatiškai turi būti teisingai užregistruoti įrašai DK).</w:t>
            </w:r>
          </w:p>
        </w:tc>
        <w:tc>
          <w:tcPr>
            <w:tcW w:w="1258" w:type="dxa"/>
            <w:tcBorders>
              <w:top w:val="nil"/>
              <w:left w:val="nil"/>
              <w:bottom w:val="single" w:sz="4" w:space="0" w:color="auto"/>
              <w:right w:val="single" w:sz="4" w:space="0" w:color="auto"/>
            </w:tcBorders>
            <w:shd w:val="clear" w:color="000000" w:fill="FFFFFF"/>
            <w:hideMark/>
          </w:tcPr>
          <w:p w14:paraId="2E7358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A0A8E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DEDBC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AF9DA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582</w:t>
            </w:r>
          </w:p>
        </w:tc>
        <w:tc>
          <w:tcPr>
            <w:tcW w:w="2420" w:type="dxa"/>
            <w:tcBorders>
              <w:top w:val="nil"/>
              <w:left w:val="nil"/>
              <w:bottom w:val="single" w:sz="4" w:space="0" w:color="auto"/>
              <w:right w:val="single" w:sz="4" w:space="0" w:color="auto"/>
            </w:tcBorders>
            <w:shd w:val="clear" w:color="000000" w:fill="FFFFFF"/>
            <w:hideMark/>
          </w:tcPr>
          <w:p w14:paraId="543EC6D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75FC7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007760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iš sistemos išsiųsti klientams jų nurodytais el. pašto adresais jiems suformuotas avansines/išankstines sąskaitas.</w:t>
            </w:r>
          </w:p>
        </w:tc>
        <w:tc>
          <w:tcPr>
            <w:tcW w:w="1258" w:type="dxa"/>
            <w:tcBorders>
              <w:top w:val="nil"/>
              <w:left w:val="nil"/>
              <w:bottom w:val="single" w:sz="4" w:space="0" w:color="auto"/>
              <w:right w:val="single" w:sz="4" w:space="0" w:color="auto"/>
            </w:tcBorders>
            <w:shd w:val="clear" w:color="000000" w:fill="FFFFFF"/>
            <w:hideMark/>
          </w:tcPr>
          <w:p w14:paraId="7EAD18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95E7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897E2B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6A38AE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583</w:t>
            </w:r>
          </w:p>
        </w:tc>
        <w:tc>
          <w:tcPr>
            <w:tcW w:w="2420" w:type="dxa"/>
            <w:tcBorders>
              <w:top w:val="nil"/>
              <w:left w:val="nil"/>
              <w:bottom w:val="single" w:sz="4" w:space="0" w:color="auto"/>
              <w:right w:val="single" w:sz="4" w:space="0" w:color="auto"/>
            </w:tcBorders>
            <w:shd w:val="clear" w:color="000000" w:fill="FFFFFF"/>
            <w:hideMark/>
          </w:tcPr>
          <w:p w14:paraId="0B13F58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7BE94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0558CF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iš sistemos išsiųsti klientams jų nurodytais el. pašto adresais jiems suformuotas PVM sąskaitas-faktūras.</w:t>
            </w:r>
          </w:p>
        </w:tc>
        <w:tc>
          <w:tcPr>
            <w:tcW w:w="1258" w:type="dxa"/>
            <w:tcBorders>
              <w:top w:val="nil"/>
              <w:left w:val="nil"/>
              <w:bottom w:val="single" w:sz="4" w:space="0" w:color="auto"/>
              <w:right w:val="single" w:sz="4" w:space="0" w:color="auto"/>
            </w:tcBorders>
            <w:shd w:val="clear" w:color="000000" w:fill="FFFFFF"/>
            <w:hideMark/>
          </w:tcPr>
          <w:p w14:paraId="3B2B0F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0ECB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AED2E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5E059C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584</w:t>
            </w:r>
          </w:p>
        </w:tc>
        <w:tc>
          <w:tcPr>
            <w:tcW w:w="2420" w:type="dxa"/>
            <w:tcBorders>
              <w:top w:val="nil"/>
              <w:left w:val="nil"/>
              <w:bottom w:val="single" w:sz="4" w:space="0" w:color="auto"/>
              <w:right w:val="single" w:sz="4" w:space="0" w:color="auto"/>
            </w:tcBorders>
            <w:shd w:val="clear" w:color="000000" w:fill="FFFFFF"/>
            <w:hideMark/>
          </w:tcPr>
          <w:p w14:paraId="5AE0C09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B4A56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6DE066B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automatinės priemonės PVM sąskaitos faktūros registravimo metu registruoti gautiną sumą (pirkėjo įsiskolinimą) bei ilgalaikio ar trumpalaikio turto pardavimo operaciją, jei parduodamas objektas yra ilgalaikis arba trumpalaikis turtas.</w:t>
            </w:r>
          </w:p>
        </w:tc>
        <w:tc>
          <w:tcPr>
            <w:tcW w:w="1258" w:type="dxa"/>
            <w:tcBorders>
              <w:top w:val="nil"/>
              <w:left w:val="nil"/>
              <w:bottom w:val="single" w:sz="4" w:space="0" w:color="auto"/>
              <w:right w:val="single" w:sz="4" w:space="0" w:color="auto"/>
            </w:tcBorders>
            <w:shd w:val="clear" w:color="000000" w:fill="FFFFFF"/>
            <w:hideMark/>
          </w:tcPr>
          <w:p w14:paraId="54D112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3C690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D1E65C"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4DDE99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585</w:t>
            </w:r>
          </w:p>
        </w:tc>
        <w:tc>
          <w:tcPr>
            <w:tcW w:w="2420" w:type="dxa"/>
            <w:tcBorders>
              <w:top w:val="nil"/>
              <w:left w:val="nil"/>
              <w:bottom w:val="single" w:sz="4" w:space="0" w:color="auto"/>
              <w:right w:val="single" w:sz="4" w:space="0" w:color="auto"/>
            </w:tcBorders>
            <w:shd w:val="clear" w:color="000000" w:fill="FFFFFF"/>
            <w:hideMark/>
          </w:tcPr>
          <w:p w14:paraId="50583C5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40FF6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535E40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įvedant informaciją pardavimo dokumentuose, PVM tarifas, PVM klasifikatoriaus kodas turi būti automatiškai nustatomi pagal parduodamos prekės, paslaugos ir kliento klasifikatoriaus kombinacijos informaciją.</w:t>
            </w:r>
          </w:p>
        </w:tc>
        <w:tc>
          <w:tcPr>
            <w:tcW w:w="1258" w:type="dxa"/>
            <w:tcBorders>
              <w:top w:val="nil"/>
              <w:left w:val="nil"/>
              <w:bottom w:val="single" w:sz="4" w:space="0" w:color="auto"/>
              <w:right w:val="single" w:sz="4" w:space="0" w:color="auto"/>
            </w:tcBorders>
            <w:shd w:val="clear" w:color="000000" w:fill="FFFFFF"/>
            <w:hideMark/>
          </w:tcPr>
          <w:p w14:paraId="61D41C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151D7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5E3DB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E7F4B6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586</w:t>
            </w:r>
          </w:p>
        </w:tc>
        <w:tc>
          <w:tcPr>
            <w:tcW w:w="2420" w:type="dxa"/>
            <w:tcBorders>
              <w:top w:val="nil"/>
              <w:left w:val="nil"/>
              <w:bottom w:val="single" w:sz="4" w:space="0" w:color="auto"/>
              <w:right w:val="single" w:sz="4" w:space="0" w:color="auto"/>
            </w:tcBorders>
            <w:shd w:val="clear" w:color="000000" w:fill="FFFFFF"/>
            <w:hideMark/>
          </w:tcPr>
          <w:p w14:paraId="147CDBE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50C0D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0A67E0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kliento apmokėjimą sudengti su kliento skola, ar atvira pardavimo operacija.</w:t>
            </w:r>
          </w:p>
        </w:tc>
        <w:tc>
          <w:tcPr>
            <w:tcW w:w="1258" w:type="dxa"/>
            <w:tcBorders>
              <w:top w:val="nil"/>
              <w:left w:val="nil"/>
              <w:bottom w:val="single" w:sz="4" w:space="0" w:color="auto"/>
              <w:right w:val="single" w:sz="4" w:space="0" w:color="auto"/>
            </w:tcBorders>
            <w:shd w:val="clear" w:color="000000" w:fill="FFFFFF"/>
            <w:hideMark/>
          </w:tcPr>
          <w:p w14:paraId="4E2317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3CFA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FA3362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B71A31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587</w:t>
            </w:r>
          </w:p>
        </w:tc>
        <w:tc>
          <w:tcPr>
            <w:tcW w:w="2420" w:type="dxa"/>
            <w:tcBorders>
              <w:top w:val="nil"/>
              <w:left w:val="nil"/>
              <w:bottom w:val="single" w:sz="4" w:space="0" w:color="auto"/>
              <w:right w:val="single" w:sz="4" w:space="0" w:color="auto"/>
            </w:tcBorders>
            <w:shd w:val="clear" w:color="000000" w:fill="FFFFFF"/>
            <w:hideMark/>
          </w:tcPr>
          <w:p w14:paraId="61898F0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53FEC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30596F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paskirstyti pagal dimensijas ir užregistruoti papildomas pardavimo išlaidas, susietas su pardavimo operacija.</w:t>
            </w:r>
          </w:p>
        </w:tc>
        <w:tc>
          <w:tcPr>
            <w:tcW w:w="1258" w:type="dxa"/>
            <w:tcBorders>
              <w:top w:val="nil"/>
              <w:left w:val="nil"/>
              <w:bottom w:val="single" w:sz="4" w:space="0" w:color="auto"/>
              <w:right w:val="single" w:sz="4" w:space="0" w:color="auto"/>
            </w:tcBorders>
            <w:shd w:val="clear" w:color="000000" w:fill="FFFFFF"/>
            <w:hideMark/>
          </w:tcPr>
          <w:p w14:paraId="7215D6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E288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2BDD54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360A0E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588</w:t>
            </w:r>
          </w:p>
        </w:tc>
        <w:tc>
          <w:tcPr>
            <w:tcW w:w="2420" w:type="dxa"/>
            <w:tcBorders>
              <w:top w:val="nil"/>
              <w:left w:val="nil"/>
              <w:bottom w:val="single" w:sz="4" w:space="0" w:color="auto"/>
              <w:right w:val="single" w:sz="4" w:space="0" w:color="auto"/>
            </w:tcBorders>
            <w:shd w:val="clear" w:color="000000" w:fill="FFFFFF"/>
            <w:hideMark/>
          </w:tcPr>
          <w:p w14:paraId="0D097CC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004EDB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182005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pardavimo sąskaitas faktūras suteikiant joms unikalius numerius bei atlikti duomenų kontrolę ir neleisti registruoti tos pačios pardavimo PVM sąskaitos faktūros du kartus.</w:t>
            </w:r>
          </w:p>
        </w:tc>
        <w:tc>
          <w:tcPr>
            <w:tcW w:w="1258" w:type="dxa"/>
            <w:tcBorders>
              <w:top w:val="nil"/>
              <w:left w:val="nil"/>
              <w:bottom w:val="single" w:sz="4" w:space="0" w:color="auto"/>
              <w:right w:val="single" w:sz="4" w:space="0" w:color="auto"/>
            </w:tcBorders>
            <w:shd w:val="clear" w:color="000000" w:fill="FFFFFF"/>
            <w:hideMark/>
          </w:tcPr>
          <w:p w14:paraId="1F81F9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4965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0CAB41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7AC429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589</w:t>
            </w:r>
          </w:p>
        </w:tc>
        <w:tc>
          <w:tcPr>
            <w:tcW w:w="2420" w:type="dxa"/>
            <w:tcBorders>
              <w:top w:val="nil"/>
              <w:left w:val="nil"/>
              <w:bottom w:val="single" w:sz="4" w:space="0" w:color="auto"/>
              <w:right w:val="single" w:sz="4" w:space="0" w:color="auto"/>
            </w:tcBorders>
            <w:shd w:val="clear" w:color="000000" w:fill="FFFFFF"/>
            <w:hideMark/>
          </w:tcPr>
          <w:p w14:paraId="4683520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6EDBE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59A713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parduotų prekių / paslaugų grąžinimo operaciją, nurodant grąžinamas prekes / paslaugas, jų kiekius ir įsigijimo kainas, PVM sumas, PVM sąskaitos faktūros ir kitą būtiną informaciją.</w:t>
            </w:r>
          </w:p>
        </w:tc>
        <w:tc>
          <w:tcPr>
            <w:tcW w:w="1258" w:type="dxa"/>
            <w:tcBorders>
              <w:top w:val="nil"/>
              <w:left w:val="nil"/>
              <w:bottom w:val="single" w:sz="4" w:space="0" w:color="auto"/>
              <w:right w:val="single" w:sz="4" w:space="0" w:color="auto"/>
            </w:tcBorders>
            <w:shd w:val="clear" w:color="000000" w:fill="FFFFFF"/>
            <w:hideMark/>
          </w:tcPr>
          <w:p w14:paraId="799A85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7F4AE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EA95D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B6C861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590</w:t>
            </w:r>
          </w:p>
        </w:tc>
        <w:tc>
          <w:tcPr>
            <w:tcW w:w="2420" w:type="dxa"/>
            <w:tcBorders>
              <w:top w:val="nil"/>
              <w:left w:val="nil"/>
              <w:bottom w:val="single" w:sz="4" w:space="0" w:color="auto"/>
              <w:right w:val="single" w:sz="4" w:space="0" w:color="auto"/>
            </w:tcBorders>
            <w:shd w:val="clear" w:color="000000" w:fill="FFFFFF"/>
            <w:hideMark/>
          </w:tcPr>
          <w:p w14:paraId="4D61EE9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10BBB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7A372F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priemonės formuoti ir spausdinti operacijos dokumento kreditinę PVM sąskaitą faktūrą.</w:t>
            </w:r>
          </w:p>
        </w:tc>
        <w:tc>
          <w:tcPr>
            <w:tcW w:w="1258" w:type="dxa"/>
            <w:tcBorders>
              <w:top w:val="nil"/>
              <w:left w:val="nil"/>
              <w:bottom w:val="single" w:sz="4" w:space="0" w:color="auto"/>
              <w:right w:val="single" w:sz="4" w:space="0" w:color="auto"/>
            </w:tcBorders>
            <w:shd w:val="clear" w:color="000000" w:fill="FFFFFF"/>
            <w:hideMark/>
          </w:tcPr>
          <w:p w14:paraId="322524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E2F5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E28112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8362C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591</w:t>
            </w:r>
          </w:p>
        </w:tc>
        <w:tc>
          <w:tcPr>
            <w:tcW w:w="2420" w:type="dxa"/>
            <w:tcBorders>
              <w:top w:val="nil"/>
              <w:left w:val="nil"/>
              <w:bottom w:val="single" w:sz="4" w:space="0" w:color="auto"/>
              <w:right w:val="single" w:sz="4" w:space="0" w:color="auto"/>
            </w:tcBorders>
            <w:shd w:val="clear" w:color="000000" w:fill="FFFFFF"/>
            <w:hideMark/>
          </w:tcPr>
          <w:p w14:paraId="33702D2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180FC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7C76959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informaciją apie pasirinktą pardavimo PVM sąskaitą faktūrą, jos būseną (apmokėta, anuliuota) ir su ja susietas operacijas (apmokėjimo, grąžinimo).</w:t>
            </w:r>
          </w:p>
        </w:tc>
        <w:tc>
          <w:tcPr>
            <w:tcW w:w="1258" w:type="dxa"/>
            <w:tcBorders>
              <w:top w:val="nil"/>
              <w:left w:val="nil"/>
              <w:bottom w:val="single" w:sz="4" w:space="0" w:color="auto"/>
              <w:right w:val="single" w:sz="4" w:space="0" w:color="auto"/>
            </w:tcBorders>
            <w:shd w:val="clear" w:color="000000" w:fill="FFFFFF"/>
            <w:hideMark/>
          </w:tcPr>
          <w:p w14:paraId="6C5551F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364CA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F15A98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27585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592</w:t>
            </w:r>
          </w:p>
        </w:tc>
        <w:tc>
          <w:tcPr>
            <w:tcW w:w="2420" w:type="dxa"/>
            <w:tcBorders>
              <w:top w:val="nil"/>
              <w:left w:val="nil"/>
              <w:bottom w:val="single" w:sz="4" w:space="0" w:color="auto"/>
              <w:right w:val="single" w:sz="4" w:space="0" w:color="auto"/>
            </w:tcBorders>
            <w:shd w:val="clear" w:color="000000" w:fill="FFFFFF"/>
            <w:hideMark/>
          </w:tcPr>
          <w:p w14:paraId="7A73F00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CCBCC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416E5E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srautu suskaičiuoti, suformuoti, išsiųsti el. paštu ir/ar atspausdinti sąskaitas faktūras klientams.</w:t>
            </w:r>
          </w:p>
        </w:tc>
        <w:tc>
          <w:tcPr>
            <w:tcW w:w="1258" w:type="dxa"/>
            <w:tcBorders>
              <w:top w:val="nil"/>
              <w:left w:val="nil"/>
              <w:bottom w:val="single" w:sz="4" w:space="0" w:color="auto"/>
              <w:right w:val="single" w:sz="4" w:space="0" w:color="auto"/>
            </w:tcBorders>
            <w:shd w:val="clear" w:color="000000" w:fill="FFFFFF"/>
            <w:hideMark/>
          </w:tcPr>
          <w:p w14:paraId="423C37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B33036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F21F160"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D14B1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593</w:t>
            </w:r>
          </w:p>
        </w:tc>
        <w:tc>
          <w:tcPr>
            <w:tcW w:w="2420" w:type="dxa"/>
            <w:tcBorders>
              <w:top w:val="nil"/>
              <w:left w:val="nil"/>
              <w:bottom w:val="single" w:sz="4" w:space="0" w:color="auto"/>
              <w:right w:val="single" w:sz="4" w:space="0" w:color="auto"/>
            </w:tcBorders>
            <w:shd w:val="clear" w:color="000000" w:fill="FFFFFF"/>
            <w:hideMark/>
          </w:tcPr>
          <w:p w14:paraId="2DD9FF5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F268E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252F8D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ir atspausdinti delspinigių sąskaitas.</w:t>
            </w:r>
          </w:p>
        </w:tc>
        <w:tc>
          <w:tcPr>
            <w:tcW w:w="1258" w:type="dxa"/>
            <w:tcBorders>
              <w:top w:val="nil"/>
              <w:left w:val="nil"/>
              <w:bottom w:val="single" w:sz="4" w:space="0" w:color="auto"/>
              <w:right w:val="single" w:sz="4" w:space="0" w:color="auto"/>
            </w:tcBorders>
            <w:shd w:val="clear" w:color="000000" w:fill="FFFFFF"/>
            <w:hideMark/>
          </w:tcPr>
          <w:p w14:paraId="2C5819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CF55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07D75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435A10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594</w:t>
            </w:r>
          </w:p>
        </w:tc>
        <w:tc>
          <w:tcPr>
            <w:tcW w:w="2420" w:type="dxa"/>
            <w:tcBorders>
              <w:top w:val="nil"/>
              <w:left w:val="nil"/>
              <w:bottom w:val="single" w:sz="4" w:space="0" w:color="auto"/>
              <w:right w:val="single" w:sz="4" w:space="0" w:color="auto"/>
            </w:tcBorders>
            <w:shd w:val="clear" w:color="000000" w:fill="FFFFFF"/>
            <w:hideMark/>
          </w:tcPr>
          <w:p w14:paraId="386F696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52A6D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67C8061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taikyti atskirą sąskaitų numeraciją PVM sąskaitoms faktūroms ir sąskaitoms faktūroms.</w:t>
            </w:r>
          </w:p>
        </w:tc>
        <w:tc>
          <w:tcPr>
            <w:tcW w:w="1258" w:type="dxa"/>
            <w:tcBorders>
              <w:top w:val="nil"/>
              <w:left w:val="nil"/>
              <w:bottom w:val="single" w:sz="4" w:space="0" w:color="auto"/>
              <w:right w:val="single" w:sz="4" w:space="0" w:color="auto"/>
            </w:tcBorders>
            <w:shd w:val="clear" w:color="000000" w:fill="FFFFFF"/>
            <w:hideMark/>
          </w:tcPr>
          <w:p w14:paraId="7F9DCC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C42D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343B2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FDC490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595</w:t>
            </w:r>
          </w:p>
        </w:tc>
        <w:tc>
          <w:tcPr>
            <w:tcW w:w="2420" w:type="dxa"/>
            <w:tcBorders>
              <w:top w:val="nil"/>
              <w:left w:val="nil"/>
              <w:bottom w:val="single" w:sz="4" w:space="0" w:color="auto"/>
              <w:right w:val="single" w:sz="4" w:space="0" w:color="auto"/>
            </w:tcBorders>
            <w:shd w:val="clear" w:color="000000" w:fill="FFFFFF"/>
            <w:hideMark/>
          </w:tcPr>
          <w:p w14:paraId="20EB065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35ED4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18179C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užregistruoti prekės/gaminio išdavimo iš sandėlio operaciją užsakymo pagrindu.</w:t>
            </w:r>
          </w:p>
        </w:tc>
        <w:tc>
          <w:tcPr>
            <w:tcW w:w="1258" w:type="dxa"/>
            <w:tcBorders>
              <w:top w:val="nil"/>
              <w:left w:val="nil"/>
              <w:bottom w:val="single" w:sz="4" w:space="0" w:color="auto"/>
              <w:right w:val="single" w:sz="4" w:space="0" w:color="auto"/>
            </w:tcBorders>
            <w:shd w:val="clear" w:color="000000" w:fill="FFFFFF"/>
            <w:hideMark/>
          </w:tcPr>
          <w:p w14:paraId="5CE3C7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790E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E06FE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2CDB47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596</w:t>
            </w:r>
          </w:p>
        </w:tc>
        <w:tc>
          <w:tcPr>
            <w:tcW w:w="2420" w:type="dxa"/>
            <w:tcBorders>
              <w:top w:val="nil"/>
              <w:left w:val="nil"/>
              <w:bottom w:val="single" w:sz="4" w:space="0" w:color="auto"/>
              <w:right w:val="single" w:sz="4" w:space="0" w:color="auto"/>
            </w:tcBorders>
            <w:shd w:val="clear" w:color="000000" w:fill="FFFFFF"/>
            <w:hideMark/>
          </w:tcPr>
          <w:p w14:paraId="288FF6C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5FB95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0FB191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užregistruoti prekės/gaminio pardavimo sąskaitą išdavimo iš sandėlio ir/arba užsakymo pagrindu.</w:t>
            </w:r>
          </w:p>
        </w:tc>
        <w:tc>
          <w:tcPr>
            <w:tcW w:w="1258" w:type="dxa"/>
            <w:tcBorders>
              <w:top w:val="nil"/>
              <w:left w:val="nil"/>
              <w:bottom w:val="single" w:sz="4" w:space="0" w:color="auto"/>
              <w:right w:val="single" w:sz="4" w:space="0" w:color="auto"/>
            </w:tcBorders>
            <w:shd w:val="clear" w:color="000000" w:fill="FFFFFF"/>
            <w:hideMark/>
          </w:tcPr>
          <w:p w14:paraId="2A3481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6A44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30D9BA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B31014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597</w:t>
            </w:r>
          </w:p>
        </w:tc>
        <w:tc>
          <w:tcPr>
            <w:tcW w:w="2420" w:type="dxa"/>
            <w:tcBorders>
              <w:top w:val="nil"/>
              <w:left w:val="nil"/>
              <w:bottom w:val="single" w:sz="4" w:space="0" w:color="auto"/>
              <w:right w:val="single" w:sz="4" w:space="0" w:color="auto"/>
            </w:tcBorders>
            <w:shd w:val="clear" w:color="000000" w:fill="FFFFFF"/>
            <w:hideMark/>
          </w:tcPr>
          <w:p w14:paraId="420AC2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1C374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326A23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automatiškai registruojamas ryšys tarp užsakymų, išdavimo iš sandėlio operacijų, pardavimo operacijų  eilutės lygyje visiems ryšių atvejams: vienas prie vieno, vienas prie daug, daug prie daug.</w:t>
            </w:r>
          </w:p>
        </w:tc>
        <w:tc>
          <w:tcPr>
            <w:tcW w:w="1258" w:type="dxa"/>
            <w:tcBorders>
              <w:top w:val="nil"/>
              <w:left w:val="nil"/>
              <w:bottom w:val="single" w:sz="4" w:space="0" w:color="auto"/>
              <w:right w:val="single" w:sz="4" w:space="0" w:color="auto"/>
            </w:tcBorders>
            <w:shd w:val="clear" w:color="000000" w:fill="FFFFFF"/>
            <w:hideMark/>
          </w:tcPr>
          <w:p w14:paraId="2CF14E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05409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6D2FD4"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6C19CF6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598</w:t>
            </w:r>
          </w:p>
        </w:tc>
        <w:tc>
          <w:tcPr>
            <w:tcW w:w="2420" w:type="dxa"/>
            <w:tcBorders>
              <w:top w:val="nil"/>
              <w:left w:val="nil"/>
              <w:bottom w:val="single" w:sz="4" w:space="0" w:color="auto"/>
              <w:right w:val="single" w:sz="4" w:space="0" w:color="auto"/>
            </w:tcBorders>
            <w:shd w:val="clear" w:color="000000" w:fill="FFFFFF"/>
            <w:hideMark/>
          </w:tcPr>
          <w:p w14:paraId="35368BF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8A566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4C5C93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Sistemoje turi būti automatiškai užtikrintas pilnas prekių, gaminių atsekamumas,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nuskenavus prekę, gaminį, sistema turi atvaizduoti kokiu dokumentu prekė, gaminys buvo užsakytas, pagamintas, iš kokių žaliavų pagamintas, kokiais dokumentais buvo gautos ir įsigytos gamyboje panaudotos žaliavos, parodytų visas prekės judėjimo operacijas ir jų tarpusavio sąsajas.</w:t>
            </w:r>
          </w:p>
        </w:tc>
        <w:tc>
          <w:tcPr>
            <w:tcW w:w="1258" w:type="dxa"/>
            <w:tcBorders>
              <w:top w:val="nil"/>
              <w:left w:val="nil"/>
              <w:bottom w:val="single" w:sz="4" w:space="0" w:color="auto"/>
              <w:right w:val="single" w:sz="4" w:space="0" w:color="auto"/>
            </w:tcBorders>
            <w:shd w:val="clear" w:color="000000" w:fill="FFFFFF"/>
            <w:hideMark/>
          </w:tcPr>
          <w:p w14:paraId="16976D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4B4A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E5B0EC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8D0AE0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599</w:t>
            </w:r>
          </w:p>
        </w:tc>
        <w:tc>
          <w:tcPr>
            <w:tcW w:w="2420" w:type="dxa"/>
            <w:tcBorders>
              <w:top w:val="nil"/>
              <w:left w:val="nil"/>
              <w:bottom w:val="single" w:sz="4" w:space="0" w:color="auto"/>
              <w:right w:val="single" w:sz="4" w:space="0" w:color="auto"/>
            </w:tcBorders>
            <w:shd w:val="clear" w:color="000000" w:fill="FFFFFF"/>
            <w:hideMark/>
          </w:tcPr>
          <w:p w14:paraId="48B156D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65CC8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4080D28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suformuoti ir išsiųsti delspinigių sąskaitas klientams. Prieš registruojant ir/arba išsiunčiant sąskaitas klientams galiu jas peržiūrėti, koreguoti, anuliuoti ir suformuoti naujai.</w:t>
            </w:r>
          </w:p>
        </w:tc>
        <w:tc>
          <w:tcPr>
            <w:tcW w:w="1258" w:type="dxa"/>
            <w:tcBorders>
              <w:top w:val="nil"/>
              <w:left w:val="nil"/>
              <w:bottom w:val="single" w:sz="4" w:space="0" w:color="auto"/>
              <w:right w:val="single" w:sz="4" w:space="0" w:color="auto"/>
            </w:tcBorders>
            <w:shd w:val="clear" w:color="000000" w:fill="FFFFFF"/>
            <w:hideMark/>
          </w:tcPr>
          <w:p w14:paraId="2919B7A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AA81C8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3E19B4C"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0651E64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600</w:t>
            </w:r>
          </w:p>
        </w:tc>
        <w:tc>
          <w:tcPr>
            <w:tcW w:w="2420" w:type="dxa"/>
            <w:tcBorders>
              <w:top w:val="nil"/>
              <w:left w:val="nil"/>
              <w:bottom w:val="single" w:sz="4" w:space="0" w:color="auto"/>
              <w:right w:val="single" w:sz="4" w:space="0" w:color="auto"/>
            </w:tcBorders>
            <w:shd w:val="clear" w:color="000000" w:fill="FFFFFF"/>
            <w:hideMark/>
          </w:tcPr>
          <w:p w14:paraId="0EFC9F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C8158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5922CD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Sistemoje registruojant prekių/paslaugų grąžinimo iš kliento operaciją turi būti automatiškai išsaugotas grąžinimo operacijos ryšys su susijusiais dokumentais, </w:t>
            </w:r>
            <w:proofErr w:type="spellStart"/>
            <w:r w:rsidRPr="00510C73">
              <w:rPr>
                <w:rFonts w:ascii="Arial Narrow" w:eastAsia="Times New Roman" w:hAnsi="Arial Narrow" w:cs="Calibri"/>
                <w:sz w:val="20"/>
                <w:szCs w:val="20"/>
                <w:lang w:eastAsia="lt-LT"/>
              </w:rPr>
              <w:t>t.y</w:t>
            </w:r>
            <w:proofErr w:type="spellEnd"/>
            <w:r w:rsidRPr="00510C73">
              <w:rPr>
                <w:rFonts w:ascii="Arial Narrow" w:eastAsia="Times New Roman" w:hAnsi="Arial Narrow" w:cs="Calibri"/>
                <w:sz w:val="20"/>
                <w:szCs w:val="20"/>
                <w:lang w:eastAsia="lt-LT"/>
              </w:rPr>
              <w:t>. su pardavimo užsakymu, grąžinimo užsakymu, gavimo į sandėlį dokumentu, pirminiu dokumentu – išrašyta klientui sąskaita-faktūra, pagal kurią vykdomas grąžinimas iš kliento.</w:t>
            </w:r>
          </w:p>
        </w:tc>
        <w:tc>
          <w:tcPr>
            <w:tcW w:w="1258" w:type="dxa"/>
            <w:tcBorders>
              <w:top w:val="nil"/>
              <w:left w:val="nil"/>
              <w:bottom w:val="single" w:sz="4" w:space="0" w:color="auto"/>
              <w:right w:val="single" w:sz="4" w:space="0" w:color="auto"/>
            </w:tcBorders>
            <w:shd w:val="clear" w:color="000000" w:fill="FFFFFF"/>
            <w:hideMark/>
          </w:tcPr>
          <w:p w14:paraId="2728760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44AE5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E61ED5D"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10F7BF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601</w:t>
            </w:r>
          </w:p>
        </w:tc>
        <w:tc>
          <w:tcPr>
            <w:tcW w:w="2420" w:type="dxa"/>
            <w:tcBorders>
              <w:top w:val="nil"/>
              <w:left w:val="nil"/>
              <w:bottom w:val="single" w:sz="4" w:space="0" w:color="auto"/>
              <w:right w:val="single" w:sz="4" w:space="0" w:color="auto"/>
            </w:tcBorders>
            <w:shd w:val="clear" w:color="000000" w:fill="FFFFFF"/>
            <w:hideMark/>
          </w:tcPr>
          <w:p w14:paraId="6A1385E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A04BA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7268E53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automatiškai nustatomas ir saugomas ryšys tarp grąžinimo iš kliento operacijos ir kitų pirminių dokumentų (operacijų), kurių pagrindu vykdomas grąžinimas. Ryšys tarp operacijų turi būti registruojamas ir saugomas detaliųjų eilučių lygyje.</w:t>
            </w:r>
          </w:p>
        </w:tc>
        <w:tc>
          <w:tcPr>
            <w:tcW w:w="1258" w:type="dxa"/>
            <w:tcBorders>
              <w:top w:val="nil"/>
              <w:left w:val="nil"/>
              <w:bottom w:val="single" w:sz="4" w:space="0" w:color="auto"/>
              <w:right w:val="single" w:sz="4" w:space="0" w:color="auto"/>
            </w:tcBorders>
            <w:shd w:val="clear" w:color="000000" w:fill="FFFFFF"/>
            <w:hideMark/>
          </w:tcPr>
          <w:p w14:paraId="3D2F286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2DF02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BDEE3A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DBFEA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602</w:t>
            </w:r>
          </w:p>
        </w:tc>
        <w:tc>
          <w:tcPr>
            <w:tcW w:w="2420" w:type="dxa"/>
            <w:tcBorders>
              <w:top w:val="nil"/>
              <w:left w:val="nil"/>
              <w:bottom w:val="single" w:sz="4" w:space="0" w:color="auto"/>
              <w:right w:val="single" w:sz="4" w:space="0" w:color="auto"/>
            </w:tcBorders>
            <w:shd w:val="clear" w:color="000000" w:fill="FFFFFF"/>
            <w:hideMark/>
          </w:tcPr>
          <w:p w14:paraId="2BC4F56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E084F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11.6 Pardavimų apskaita</w:t>
            </w:r>
          </w:p>
        </w:tc>
        <w:tc>
          <w:tcPr>
            <w:tcW w:w="6280" w:type="dxa"/>
            <w:tcBorders>
              <w:top w:val="nil"/>
              <w:left w:val="nil"/>
              <w:bottom w:val="single" w:sz="4" w:space="0" w:color="auto"/>
              <w:right w:val="single" w:sz="4" w:space="0" w:color="auto"/>
            </w:tcBorders>
            <w:shd w:val="clear" w:color="000000" w:fill="FFFFFF"/>
            <w:hideMark/>
          </w:tcPr>
          <w:p w14:paraId="5FE2D4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sukonfigūruoti laiško, kuriuo bus siunčiamas dokumentas klientui/tiekėjui/kitai šaliai, tekstą.</w:t>
            </w:r>
          </w:p>
        </w:tc>
        <w:tc>
          <w:tcPr>
            <w:tcW w:w="1258" w:type="dxa"/>
            <w:tcBorders>
              <w:top w:val="nil"/>
              <w:left w:val="nil"/>
              <w:bottom w:val="single" w:sz="4" w:space="0" w:color="auto"/>
              <w:right w:val="single" w:sz="4" w:space="0" w:color="auto"/>
            </w:tcBorders>
            <w:shd w:val="clear" w:color="000000" w:fill="FFFFFF"/>
            <w:hideMark/>
          </w:tcPr>
          <w:p w14:paraId="1C0157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8002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03C07D4"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50CFC5D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603</w:t>
            </w:r>
          </w:p>
        </w:tc>
        <w:tc>
          <w:tcPr>
            <w:tcW w:w="2420" w:type="dxa"/>
            <w:tcBorders>
              <w:top w:val="nil"/>
              <w:left w:val="nil"/>
              <w:bottom w:val="single" w:sz="4" w:space="0" w:color="auto"/>
              <w:right w:val="single" w:sz="4" w:space="0" w:color="auto"/>
            </w:tcBorders>
            <w:shd w:val="clear" w:color="000000" w:fill="FFFFFF"/>
            <w:hideMark/>
          </w:tcPr>
          <w:p w14:paraId="4DE5E34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74E20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5B4176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užregistruoti Sistemoje gautą sąskaitą-faktūrą vienoje operacijoje nurodant tiekėją (Lietuvos ir užsienio), kuris išrašė sąskaitą faktūrą ir įmonės darbuotoją-atskaitingą asmenį, kuris atsiskaitė už įsigytas prekes/paslaugas pagal gautą sąskaitą-faktūrą grynais pinigais arba banko kortele.</w:t>
            </w:r>
          </w:p>
        </w:tc>
        <w:tc>
          <w:tcPr>
            <w:tcW w:w="1258" w:type="dxa"/>
            <w:tcBorders>
              <w:top w:val="nil"/>
              <w:left w:val="nil"/>
              <w:bottom w:val="single" w:sz="4" w:space="0" w:color="auto"/>
              <w:right w:val="single" w:sz="4" w:space="0" w:color="auto"/>
            </w:tcBorders>
            <w:shd w:val="clear" w:color="000000" w:fill="FFFFFF"/>
            <w:hideMark/>
          </w:tcPr>
          <w:p w14:paraId="797D98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505E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EF5265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A05164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604</w:t>
            </w:r>
          </w:p>
        </w:tc>
        <w:tc>
          <w:tcPr>
            <w:tcW w:w="2420" w:type="dxa"/>
            <w:tcBorders>
              <w:top w:val="nil"/>
              <w:left w:val="nil"/>
              <w:bottom w:val="single" w:sz="4" w:space="0" w:color="auto"/>
              <w:right w:val="single" w:sz="4" w:space="0" w:color="auto"/>
            </w:tcBorders>
            <w:shd w:val="clear" w:color="000000" w:fill="FFFFFF"/>
            <w:hideMark/>
          </w:tcPr>
          <w:p w14:paraId="103549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76423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07AD5F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avanso apyskaitos dokumentą, kuriame atskirai atvaizduojamas tiekėjas ir atskaitingas asmuo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iš ko buvo pirkta ir kas pirko).</w:t>
            </w:r>
          </w:p>
        </w:tc>
        <w:tc>
          <w:tcPr>
            <w:tcW w:w="1258" w:type="dxa"/>
            <w:tcBorders>
              <w:top w:val="nil"/>
              <w:left w:val="nil"/>
              <w:bottom w:val="single" w:sz="4" w:space="0" w:color="auto"/>
              <w:right w:val="single" w:sz="4" w:space="0" w:color="auto"/>
            </w:tcBorders>
            <w:shd w:val="clear" w:color="000000" w:fill="FFFFFF"/>
            <w:hideMark/>
          </w:tcPr>
          <w:p w14:paraId="214704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C7852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7D798B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DCBE47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605</w:t>
            </w:r>
          </w:p>
        </w:tc>
        <w:tc>
          <w:tcPr>
            <w:tcW w:w="2420" w:type="dxa"/>
            <w:tcBorders>
              <w:top w:val="nil"/>
              <w:left w:val="nil"/>
              <w:bottom w:val="single" w:sz="4" w:space="0" w:color="auto"/>
              <w:right w:val="single" w:sz="4" w:space="0" w:color="auto"/>
            </w:tcBorders>
            <w:shd w:val="clear" w:color="000000" w:fill="FFFFFF"/>
            <w:hideMark/>
          </w:tcPr>
          <w:p w14:paraId="2207960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81234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0D7101F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matyti tiekėjo apyvartą, kurioje būtų  visos susijusios su tiekėju operacijos ir, kai pirkimas vyko tiesiogiai iš tiekėjo ir kai pirkimas vyko per atskaitingą asmenį.</w:t>
            </w:r>
          </w:p>
        </w:tc>
        <w:tc>
          <w:tcPr>
            <w:tcW w:w="1258" w:type="dxa"/>
            <w:tcBorders>
              <w:top w:val="nil"/>
              <w:left w:val="nil"/>
              <w:bottom w:val="single" w:sz="4" w:space="0" w:color="auto"/>
              <w:right w:val="single" w:sz="4" w:space="0" w:color="auto"/>
            </w:tcBorders>
            <w:shd w:val="clear" w:color="000000" w:fill="FFFFFF"/>
            <w:hideMark/>
          </w:tcPr>
          <w:p w14:paraId="4364996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55DBAE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1ABCE4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5098C4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606</w:t>
            </w:r>
          </w:p>
        </w:tc>
        <w:tc>
          <w:tcPr>
            <w:tcW w:w="2420" w:type="dxa"/>
            <w:tcBorders>
              <w:top w:val="nil"/>
              <w:left w:val="nil"/>
              <w:bottom w:val="single" w:sz="4" w:space="0" w:color="auto"/>
              <w:right w:val="single" w:sz="4" w:space="0" w:color="auto"/>
            </w:tcBorders>
            <w:shd w:val="clear" w:color="000000" w:fill="FFFFFF"/>
            <w:hideMark/>
          </w:tcPr>
          <w:p w14:paraId="7A58434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7191A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09123E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atskaitingą asmenį, nurodant jo vardą, pavardę iš įmonės darbuotojų sąrašo, priskirti jam banko korteles, kuro korteles ir kt. turtą ir t.t.</w:t>
            </w:r>
          </w:p>
        </w:tc>
        <w:tc>
          <w:tcPr>
            <w:tcW w:w="1258" w:type="dxa"/>
            <w:tcBorders>
              <w:top w:val="nil"/>
              <w:left w:val="nil"/>
              <w:bottom w:val="single" w:sz="4" w:space="0" w:color="auto"/>
              <w:right w:val="single" w:sz="4" w:space="0" w:color="auto"/>
            </w:tcBorders>
            <w:shd w:val="clear" w:color="000000" w:fill="FFFFFF"/>
            <w:hideMark/>
          </w:tcPr>
          <w:p w14:paraId="1BE763F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F3CA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BD9B8DF"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5714CAA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607</w:t>
            </w:r>
          </w:p>
        </w:tc>
        <w:tc>
          <w:tcPr>
            <w:tcW w:w="2420" w:type="dxa"/>
            <w:tcBorders>
              <w:top w:val="nil"/>
              <w:left w:val="nil"/>
              <w:bottom w:val="single" w:sz="4" w:space="0" w:color="auto"/>
              <w:right w:val="single" w:sz="4" w:space="0" w:color="auto"/>
            </w:tcBorders>
            <w:shd w:val="clear" w:color="000000" w:fill="FFFFFF"/>
            <w:hideMark/>
          </w:tcPr>
          <w:p w14:paraId="53AFABE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563B0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2C87BB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įvedant išlaidas pagrindžiančių dokumentų sumas užsienio valiuta, apskaičiuoti ir registruoti išlaidų pripažinimo operacijoje sumos ekvivalentą pagrindine valiuta pagal oficialų valiutos datos kursą. Valiutos data komandiruotės išlaidas pagrindžiantiems dokumentams gali būti komandiruotės išvykimo diena, arba kita data nurodoma komandiruotės įsakyme. Valiutos kurso data turi būti išsaugoma operacijoje.</w:t>
            </w:r>
          </w:p>
        </w:tc>
        <w:tc>
          <w:tcPr>
            <w:tcW w:w="1258" w:type="dxa"/>
            <w:tcBorders>
              <w:top w:val="nil"/>
              <w:left w:val="nil"/>
              <w:bottom w:val="single" w:sz="4" w:space="0" w:color="auto"/>
              <w:right w:val="single" w:sz="4" w:space="0" w:color="auto"/>
            </w:tcBorders>
            <w:shd w:val="clear" w:color="000000" w:fill="FFFFFF"/>
            <w:hideMark/>
          </w:tcPr>
          <w:p w14:paraId="6E21E5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56B99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FFBDE3"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5A96000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608</w:t>
            </w:r>
          </w:p>
        </w:tc>
        <w:tc>
          <w:tcPr>
            <w:tcW w:w="2420" w:type="dxa"/>
            <w:tcBorders>
              <w:top w:val="nil"/>
              <w:left w:val="nil"/>
              <w:bottom w:val="single" w:sz="4" w:space="0" w:color="auto"/>
              <w:right w:val="single" w:sz="4" w:space="0" w:color="auto"/>
            </w:tcBorders>
            <w:shd w:val="clear" w:color="000000" w:fill="FFFFFF"/>
            <w:hideMark/>
          </w:tcPr>
          <w:p w14:paraId="478AFAA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9BEE6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6B8F7D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komandiruotės išlaidos užsienio valiuta pirminio pripažinimo metu turi būti įvertinamos finansinės atskaitomybės valiuta pagal sandorio dienos galiojantį oficialų valiutos kursą. Registruojant, išduotą komandiruotei avansą, komandiruotės išlaidas ir grąžintą nepanaudotą avanso likutį, apskaitoje minėtos išlaidos, t. y. sąskaitos už viešbutį ir bilietus suma, turi būti įvertinamos dienos, kada buvo patirtos, galiojusiu oficialiu valiutos santykiu. Nepanaudotas avanso likučio grąžinimas turi būti įvertinamas jo grąžinimo dieną galiojusiu oficialiu valiutos santykiu.</w:t>
            </w:r>
          </w:p>
        </w:tc>
        <w:tc>
          <w:tcPr>
            <w:tcW w:w="1258" w:type="dxa"/>
            <w:tcBorders>
              <w:top w:val="nil"/>
              <w:left w:val="nil"/>
              <w:bottom w:val="single" w:sz="4" w:space="0" w:color="auto"/>
              <w:right w:val="single" w:sz="4" w:space="0" w:color="auto"/>
            </w:tcBorders>
            <w:shd w:val="clear" w:color="000000" w:fill="FFFFFF"/>
            <w:hideMark/>
          </w:tcPr>
          <w:p w14:paraId="7AD9AD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E624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144919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C24758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609</w:t>
            </w:r>
          </w:p>
        </w:tc>
        <w:tc>
          <w:tcPr>
            <w:tcW w:w="2420" w:type="dxa"/>
            <w:tcBorders>
              <w:top w:val="nil"/>
              <w:left w:val="nil"/>
              <w:bottom w:val="single" w:sz="4" w:space="0" w:color="auto"/>
              <w:right w:val="single" w:sz="4" w:space="0" w:color="auto"/>
            </w:tcBorders>
            <w:shd w:val="clear" w:color="000000" w:fill="FFFFFF"/>
            <w:hideMark/>
          </w:tcPr>
          <w:p w14:paraId="4DBE4BA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86957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1C3F6F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vykdyti dienpinigių apskaitą</w:t>
            </w:r>
          </w:p>
        </w:tc>
        <w:tc>
          <w:tcPr>
            <w:tcW w:w="1258" w:type="dxa"/>
            <w:tcBorders>
              <w:top w:val="nil"/>
              <w:left w:val="nil"/>
              <w:bottom w:val="single" w:sz="4" w:space="0" w:color="auto"/>
              <w:right w:val="single" w:sz="4" w:space="0" w:color="auto"/>
            </w:tcBorders>
            <w:shd w:val="clear" w:color="000000" w:fill="FFFFFF"/>
            <w:hideMark/>
          </w:tcPr>
          <w:p w14:paraId="48B62ED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02EDF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3CFC3B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E9384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610</w:t>
            </w:r>
          </w:p>
        </w:tc>
        <w:tc>
          <w:tcPr>
            <w:tcW w:w="2420" w:type="dxa"/>
            <w:tcBorders>
              <w:top w:val="nil"/>
              <w:left w:val="nil"/>
              <w:bottom w:val="single" w:sz="4" w:space="0" w:color="auto"/>
              <w:right w:val="single" w:sz="4" w:space="0" w:color="auto"/>
            </w:tcBorders>
            <w:shd w:val="clear" w:color="000000" w:fill="FFFFFF"/>
            <w:hideMark/>
          </w:tcPr>
          <w:p w14:paraId="2C5FAE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DB816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4A3433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suformuoti mokėjimo pavedimus atskaitingam asmeniui pagal jo avanso apyskaitos duomenis.</w:t>
            </w:r>
          </w:p>
        </w:tc>
        <w:tc>
          <w:tcPr>
            <w:tcW w:w="1258" w:type="dxa"/>
            <w:tcBorders>
              <w:top w:val="nil"/>
              <w:left w:val="nil"/>
              <w:bottom w:val="single" w:sz="4" w:space="0" w:color="auto"/>
              <w:right w:val="single" w:sz="4" w:space="0" w:color="auto"/>
            </w:tcBorders>
            <w:shd w:val="clear" w:color="000000" w:fill="FFFFFF"/>
            <w:hideMark/>
          </w:tcPr>
          <w:p w14:paraId="4F96F9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FFA7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C05198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493AAF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611</w:t>
            </w:r>
          </w:p>
        </w:tc>
        <w:tc>
          <w:tcPr>
            <w:tcW w:w="2420" w:type="dxa"/>
            <w:tcBorders>
              <w:top w:val="nil"/>
              <w:left w:val="nil"/>
              <w:bottom w:val="single" w:sz="4" w:space="0" w:color="auto"/>
              <w:right w:val="single" w:sz="4" w:space="0" w:color="auto"/>
            </w:tcBorders>
            <w:shd w:val="clear" w:color="000000" w:fill="FFFFFF"/>
            <w:hideMark/>
          </w:tcPr>
          <w:p w14:paraId="401329D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A37E7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0DA9C8C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priskirti pirkimo ir mokėjimo dokumentus konkretiems atskaitingiems asmenims ir konkrečiai avanso apyskaitai.</w:t>
            </w:r>
          </w:p>
        </w:tc>
        <w:tc>
          <w:tcPr>
            <w:tcW w:w="1258" w:type="dxa"/>
            <w:tcBorders>
              <w:top w:val="nil"/>
              <w:left w:val="nil"/>
              <w:bottom w:val="single" w:sz="4" w:space="0" w:color="auto"/>
              <w:right w:val="single" w:sz="4" w:space="0" w:color="auto"/>
            </w:tcBorders>
            <w:shd w:val="clear" w:color="000000" w:fill="FFFFFF"/>
            <w:hideMark/>
          </w:tcPr>
          <w:p w14:paraId="45886F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2C7E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0DDAF1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AB21A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612</w:t>
            </w:r>
          </w:p>
        </w:tc>
        <w:tc>
          <w:tcPr>
            <w:tcW w:w="2420" w:type="dxa"/>
            <w:tcBorders>
              <w:top w:val="nil"/>
              <w:left w:val="nil"/>
              <w:bottom w:val="single" w:sz="4" w:space="0" w:color="auto"/>
              <w:right w:val="single" w:sz="4" w:space="0" w:color="auto"/>
            </w:tcBorders>
            <w:shd w:val="clear" w:color="000000" w:fill="FFFFFF"/>
            <w:hideMark/>
          </w:tcPr>
          <w:p w14:paraId="7DAE958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DAA78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11.7 Atsiskaitymai su atskaitingais asmenimis</w:t>
            </w:r>
          </w:p>
        </w:tc>
        <w:tc>
          <w:tcPr>
            <w:tcW w:w="6280" w:type="dxa"/>
            <w:tcBorders>
              <w:top w:val="nil"/>
              <w:left w:val="nil"/>
              <w:bottom w:val="single" w:sz="4" w:space="0" w:color="auto"/>
              <w:right w:val="single" w:sz="4" w:space="0" w:color="auto"/>
            </w:tcBorders>
            <w:shd w:val="clear" w:color="000000" w:fill="FFFFFF"/>
            <w:hideMark/>
          </w:tcPr>
          <w:p w14:paraId="7FD398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įvedant ir/arba importuojant banko mokėjimo kortelių išrašo informaciją, visus mokėjimus banko kortele registruoti kaip atskaitingam asmeniui suteiktus avanso mokėjimus (išankstinius mokėtinų sumų apmokėjimus) pagal kortelės ir asmens sąsają.</w:t>
            </w:r>
          </w:p>
        </w:tc>
        <w:tc>
          <w:tcPr>
            <w:tcW w:w="1258" w:type="dxa"/>
            <w:tcBorders>
              <w:top w:val="nil"/>
              <w:left w:val="nil"/>
              <w:bottom w:val="single" w:sz="4" w:space="0" w:color="auto"/>
              <w:right w:val="single" w:sz="4" w:space="0" w:color="auto"/>
            </w:tcBorders>
            <w:shd w:val="clear" w:color="000000" w:fill="FFFFFF"/>
            <w:hideMark/>
          </w:tcPr>
          <w:p w14:paraId="737ECC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66E7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D8BCC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39306A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613</w:t>
            </w:r>
          </w:p>
        </w:tc>
        <w:tc>
          <w:tcPr>
            <w:tcW w:w="2420" w:type="dxa"/>
            <w:tcBorders>
              <w:top w:val="nil"/>
              <w:left w:val="nil"/>
              <w:bottom w:val="single" w:sz="4" w:space="0" w:color="auto"/>
              <w:right w:val="single" w:sz="4" w:space="0" w:color="auto"/>
            </w:tcBorders>
            <w:shd w:val="clear" w:color="000000" w:fill="FFFFFF"/>
            <w:hideMark/>
          </w:tcPr>
          <w:p w14:paraId="6A742E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062FB1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14.1 Bendri reikalavimai dėl ataskaitų formos ir turinio</w:t>
            </w:r>
          </w:p>
        </w:tc>
        <w:tc>
          <w:tcPr>
            <w:tcW w:w="6280" w:type="dxa"/>
            <w:tcBorders>
              <w:top w:val="nil"/>
              <w:left w:val="nil"/>
              <w:bottom w:val="single" w:sz="4" w:space="0" w:color="auto"/>
              <w:right w:val="single" w:sz="4" w:space="0" w:color="auto"/>
            </w:tcBorders>
            <w:shd w:val="clear" w:color="000000" w:fill="FFFFFF"/>
            <w:hideMark/>
          </w:tcPr>
          <w:p w14:paraId="6EBCA2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dokumentų redaktorius, leidžiantis sukurti dokumentą iš pasirinktinių laukų.</w:t>
            </w:r>
          </w:p>
        </w:tc>
        <w:tc>
          <w:tcPr>
            <w:tcW w:w="1258" w:type="dxa"/>
            <w:tcBorders>
              <w:top w:val="nil"/>
              <w:left w:val="nil"/>
              <w:bottom w:val="single" w:sz="4" w:space="0" w:color="auto"/>
              <w:right w:val="single" w:sz="4" w:space="0" w:color="auto"/>
            </w:tcBorders>
            <w:shd w:val="clear" w:color="000000" w:fill="FFFFFF"/>
            <w:hideMark/>
          </w:tcPr>
          <w:p w14:paraId="55AB69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C095A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79F8AB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ECE91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614</w:t>
            </w:r>
          </w:p>
        </w:tc>
        <w:tc>
          <w:tcPr>
            <w:tcW w:w="2420" w:type="dxa"/>
            <w:tcBorders>
              <w:top w:val="nil"/>
              <w:left w:val="nil"/>
              <w:bottom w:val="single" w:sz="4" w:space="0" w:color="auto"/>
              <w:right w:val="single" w:sz="4" w:space="0" w:color="auto"/>
            </w:tcBorders>
            <w:shd w:val="clear" w:color="000000" w:fill="FFFFFF"/>
            <w:hideMark/>
          </w:tcPr>
          <w:p w14:paraId="55BB72C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32E52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732DF9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nurodyti kuro sunaudojimo normas kiekvienam automobiliui.</w:t>
            </w:r>
          </w:p>
        </w:tc>
        <w:tc>
          <w:tcPr>
            <w:tcW w:w="1258" w:type="dxa"/>
            <w:tcBorders>
              <w:top w:val="nil"/>
              <w:left w:val="nil"/>
              <w:bottom w:val="single" w:sz="4" w:space="0" w:color="auto"/>
              <w:right w:val="single" w:sz="4" w:space="0" w:color="auto"/>
            </w:tcBorders>
            <w:shd w:val="clear" w:color="000000" w:fill="FFFFFF"/>
            <w:hideMark/>
          </w:tcPr>
          <w:p w14:paraId="45B818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290C9E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65B597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E99BE3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615</w:t>
            </w:r>
          </w:p>
        </w:tc>
        <w:tc>
          <w:tcPr>
            <w:tcW w:w="2420" w:type="dxa"/>
            <w:tcBorders>
              <w:top w:val="nil"/>
              <w:left w:val="nil"/>
              <w:bottom w:val="single" w:sz="4" w:space="0" w:color="auto"/>
              <w:right w:val="single" w:sz="4" w:space="0" w:color="auto"/>
            </w:tcBorders>
            <w:shd w:val="clear" w:color="000000" w:fill="FFFFFF"/>
            <w:hideMark/>
          </w:tcPr>
          <w:p w14:paraId="7B220F4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4B005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4FE15D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kuro atsargas.</w:t>
            </w:r>
          </w:p>
        </w:tc>
        <w:tc>
          <w:tcPr>
            <w:tcW w:w="1258" w:type="dxa"/>
            <w:tcBorders>
              <w:top w:val="nil"/>
              <w:left w:val="nil"/>
              <w:bottom w:val="single" w:sz="4" w:space="0" w:color="auto"/>
              <w:right w:val="single" w:sz="4" w:space="0" w:color="auto"/>
            </w:tcBorders>
            <w:shd w:val="clear" w:color="000000" w:fill="FFFFFF"/>
            <w:hideMark/>
          </w:tcPr>
          <w:p w14:paraId="13D274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C7AD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A3AAAD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983FB6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616</w:t>
            </w:r>
          </w:p>
        </w:tc>
        <w:tc>
          <w:tcPr>
            <w:tcW w:w="2420" w:type="dxa"/>
            <w:tcBorders>
              <w:top w:val="nil"/>
              <w:left w:val="nil"/>
              <w:bottom w:val="single" w:sz="4" w:space="0" w:color="auto"/>
              <w:right w:val="single" w:sz="4" w:space="0" w:color="auto"/>
            </w:tcBorders>
            <w:shd w:val="clear" w:color="000000" w:fill="FFFFFF"/>
            <w:hideMark/>
          </w:tcPr>
          <w:p w14:paraId="574F873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1030D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0D36C8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apskaičiuoti galimą nurašyti kuro kiekį pagal nustatytą normą.</w:t>
            </w:r>
          </w:p>
        </w:tc>
        <w:tc>
          <w:tcPr>
            <w:tcW w:w="1258" w:type="dxa"/>
            <w:tcBorders>
              <w:top w:val="nil"/>
              <w:left w:val="nil"/>
              <w:bottom w:val="single" w:sz="4" w:space="0" w:color="auto"/>
              <w:right w:val="single" w:sz="4" w:space="0" w:color="auto"/>
            </w:tcBorders>
            <w:shd w:val="clear" w:color="000000" w:fill="FFFFFF"/>
            <w:hideMark/>
          </w:tcPr>
          <w:p w14:paraId="09AA1C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0F40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C4ACAC3"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07B83B9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617</w:t>
            </w:r>
          </w:p>
        </w:tc>
        <w:tc>
          <w:tcPr>
            <w:tcW w:w="2420" w:type="dxa"/>
            <w:tcBorders>
              <w:top w:val="nil"/>
              <w:left w:val="nil"/>
              <w:bottom w:val="single" w:sz="4" w:space="0" w:color="auto"/>
              <w:right w:val="single" w:sz="4" w:space="0" w:color="auto"/>
            </w:tcBorders>
            <w:shd w:val="clear" w:color="000000" w:fill="FFFFFF"/>
            <w:hideMark/>
          </w:tcPr>
          <w:p w14:paraId="41D3E38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8CBB4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39CB83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įvesti ir aprašyti transporto priemonę: </w:t>
            </w:r>
            <w:r w:rsidRPr="00510C73">
              <w:rPr>
                <w:rFonts w:ascii="Arial Narrow" w:eastAsia="Times New Roman" w:hAnsi="Arial Narrow" w:cs="Calibri"/>
                <w:color w:val="000000"/>
                <w:sz w:val="20"/>
                <w:szCs w:val="20"/>
                <w:lang w:eastAsia="lt-LT"/>
              </w:rPr>
              <w:br/>
              <w:t>· Automobilio tipas, markė;</w:t>
            </w:r>
            <w:r w:rsidRPr="00510C73">
              <w:rPr>
                <w:rFonts w:ascii="Arial Narrow" w:eastAsia="Times New Roman" w:hAnsi="Arial Narrow" w:cs="Calibri"/>
                <w:color w:val="000000"/>
                <w:sz w:val="20"/>
                <w:szCs w:val="20"/>
                <w:lang w:eastAsia="lt-LT"/>
              </w:rPr>
              <w:br/>
              <w:t>· Valstybinis registracijos numeris;</w:t>
            </w:r>
            <w:r w:rsidRPr="00510C73">
              <w:rPr>
                <w:rFonts w:ascii="Arial Narrow" w:eastAsia="Times New Roman" w:hAnsi="Arial Narrow" w:cs="Calibri"/>
                <w:color w:val="000000"/>
                <w:sz w:val="20"/>
                <w:szCs w:val="20"/>
                <w:lang w:eastAsia="lt-LT"/>
              </w:rPr>
              <w:br/>
              <w:t>· Degalų sunaudojimo norma (žiemos ir vasaros);</w:t>
            </w:r>
            <w:r w:rsidRPr="00510C73">
              <w:rPr>
                <w:rFonts w:ascii="Arial Narrow" w:eastAsia="Times New Roman" w:hAnsi="Arial Narrow" w:cs="Calibri"/>
                <w:color w:val="000000"/>
                <w:sz w:val="20"/>
                <w:szCs w:val="20"/>
                <w:lang w:eastAsia="lt-LT"/>
              </w:rPr>
              <w:br/>
              <w:t>· Pagaminimo metai;</w:t>
            </w:r>
            <w:r w:rsidRPr="00510C73">
              <w:rPr>
                <w:rFonts w:ascii="Arial Narrow" w:eastAsia="Times New Roman" w:hAnsi="Arial Narrow" w:cs="Calibri"/>
                <w:color w:val="000000"/>
                <w:sz w:val="20"/>
                <w:szCs w:val="20"/>
                <w:lang w:eastAsia="lt-LT"/>
              </w:rPr>
              <w:br/>
              <w:t>· Automobilio rinkos vertė su galiojimo periodu.</w:t>
            </w:r>
          </w:p>
        </w:tc>
        <w:tc>
          <w:tcPr>
            <w:tcW w:w="1258" w:type="dxa"/>
            <w:tcBorders>
              <w:top w:val="nil"/>
              <w:left w:val="nil"/>
              <w:bottom w:val="single" w:sz="4" w:space="0" w:color="auto"/>
              <w:right w:val="single" w:sz="4" w:space="0" w:color="auto"/>
            </w:tcBorders>
            <w:shd w:val="clear" w:color="000000" w:fill="FFFFFF"/>
            <w:hideMark/>
          </w:tcPr>
          <w:p w14:paraId="4F7160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836F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DE93D1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514DC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618</w:t>
            </w:r>
          </w:p>
        </w:tc>
        <w:tc>
          <w:tcPr>
            <w:tcW w:w="2420" w:type="dxa"/>
            <w:tcBorders>
              <w:top w:val="nil"/>
              <w:left w:val="nil"/>
              <w:bottom w:val="single" w:sz="4" w:space="0" w:color="auto"/>
              <w:right w:val="single" w:sz="4" w:space="0" w:color="auto"/>
            </w:tcBorders>
            <w:shd w:val="clear" w:color="000000" w:fill="FFFFFF"/>
            <w:hideMark/>
          </w:tcPr>
          <w:p w14:paraId="46222C0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7FEF2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7A9FD9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ilgalaikio turto kortelėje matyti transporto priemonės aprašymą, jei ilgalaikis turtas yra transporto priemonė.</w:t>
            </w:r>
          </w:p>
        </w:tc>
        <w:tc>
          <w:tcPr>
            <w:tcW w:w="1258" w:type="dxa"/>
            <w:tcBorders>
              <w:top w:val="nil"/>
              <w:left w:val="nil"/>
              <w:bottom w:val="single" w:sz="4" w:space="0" w:color="auto"/>
              <w:right w:val="single" w:sz="4" w:space="0" w:color="auto"/>
            </w:tcBorders>
            <w:shd w:val="clear" w:color="000000" w:fill="FFFFFF"/>
            <w:hideMark/>
          </w:tcPr>
          <w:p w14:paraId="6171F2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B671D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7E5326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7D8DE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619</w:t>
            </w:r>
          </w:p>
        </w:tc>
        <w:tc>
          <w:tcPr>
            <w:tcW w:w="2420" w:type="dxa"/>
            <w:tcBorders>
              <w:top w:val="nil"/>
              <w:left w:val="nil"/>
              <w:bottom w:val="single" w:sz="4" w:space="0" w:color="auto"/>
              <w:right w:val="single" w:sz="4" w:space="0" w:color="auto"/>
            </w:tcBorders>
            <w:shd w:val="clear" w:color="000000" w:fill="FFFFFF"/>
            <w:hideMark/>
          </w:tcPr>
          <w:p w14:paraId="45E5D49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D19C68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00E2E8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prie automobilio požymį, kad automobilis yra bendro naudojimo.</w:t>
            </w:r>
          </w:p>
        </w:tc>
        <w:tc>
          <w:tcPr>
            <w:tcW w:w="1258" w:type="dxa"/>
            <w:tcBorders>
              <w:top w:val="nil"/>
              <w:left w:val="nil"/>
              <w:bottom w:val="single" w:sz="4" w:space="0" w:color="auto"/>
              <w:right w:val="single" w:sz="4" w:space="0" w:color="auto"/>
            </w:tcBorders>
            <w:shd w:val="clear" w:color="000000" w:fill="FFFFFF"/>
            <w:hideMark/>
          </w:tcPr>
          <w:p w14:paraId="1BF71D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23E378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DE281C"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ECAD7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620</w:t>
            </w:r>
          </w:p>
        </w:tc>
        <w:tc>
          <w:tcPr>
            <w:tcW w:w="2420" w:type="dxa"/>
            <w:tcBorders>
              <w:top w:val="nil"/>
              <w:left w:val="nil"/>
              <w:bottom w:val="single" w:sz="4" w:space="0" w:color="auto"/>
              <w:right w:val="single" w:sz="4" w:space="0" w:color="auto"/>
            </w:tcBorders>
            <w:shd w:val="clear" w:color="000000" w:fill="FFFFFF"/>
            <w:hideMark/>
          </w:tcPr>
          <w:p w14:paraId="16B0C9E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73E95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56F3C5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koks atskaitingas asmuo yra priskirtas prie konkrečios transporto priemonės ir kokiam laikotarpiui. Atskaitingą asmenį galiu nurodyti tuo atveju, jei automobilis nėra bendro naudojimo.</w:t>
            </w:r>
          </w:p>
        </w:tc>
        <w:tc>
          <w:tcPr>
            <w:tcW w:w="1258" w:type="dxa"/>
            <w:tcBorders>
              <w:top w:val="nil"/>
              <w:left w:val="nil"/>
              <w:bottom w:val="single" w:sz="4" w:space="0" w:color="auto"/>
              <w:right w:val="single" w:sz="4" w:space="0" w:color="auto"/>
            </w:tcBorders>
            <w:shd w:val="clear" w:color="000000" w:fill="FFFFFF"/>
            <w:hideMark/>
          </w:tcPr>
          <w:p w14:paraId="60F567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89FD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BF517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6B5A5E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621</w:t>
            </w:r>
          </w:p>
        </w:tc>
        <w:tc>
          <w:tcPr>
            <w:tcW w:w="2420" w:type="dxa"/>
            <w:tcBorders>
              <w:top w:val="nil"/>
              <w:left w:val="nil"/>
              <w:bottom w:val="single" w:sz="4" w:space="0" w:color="auto"/>
              <w:right w:val="single" w:sz="4" w:space="0" w:color="auto"/>
            </w:tcBorders>
            <w:shd w:val="clear" w:color="000000" w:fill="FFFFFF"/>
            <w:hideMark/>
          </w:tcPr>
          <w:p w14:paraId="51AB09D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9A5D6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5A1358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kokia degalų kortelė yra priskirta prie konkrečios transporto priemonės ir kokiam laikotarpiui.</w:t>
            </w:r>
          </w:p>
        </w:tc>
        <w:tc>
          <w:tcPr>
            <w:tcW w:w="1258" w:type="dxa"/>
            <w:tcBorders>
              <w:top w:val="nil"/>
              <w:left w:val="nil"/>
              <w:bottom w:val="single" w:sz="4" w:space="0" w:color="auto"/>
              <w:right w:val="single" w:sz="4" w:space="0" w:color="auto"/>
            </w:tcBorders>
            <w:shd w:val="clear" w:color="000000" w:fill="FFFFFF"/>
            <w:hideMark/>
          </w:tcPr>
          <w:p w14:paraId="33286B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AAA6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0B5D5EF"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4FA4AF4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622</w:t>
            </w:r>
          </w:p>
        </w:tc>
        <w:tc>
          <w:tcPr>
            <w:tcW w:w="2420" w:type="dxa"/>
            <w:tcBorders>
              <w:top w:val="nil"/>
              <w:left w:val="nil"/>
              <w:bottom w:val="single" w:sz="4" w:space="0" w:color="auto"/>
              <w:right w:val="single" w:sz="4" w:space="0" w:color="auto"/>
            </w:tcBorders>
            <w:shd w:val="clear" w:color="000000" w:fill="FFFFFF"/>
            <w:hideMark/>
          </w:tcPr>
          <w:p w14:paraId="7BE4EB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83E47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11.8 Transporto ir kuro apskaita</w:t>
            </w:r>
          </w:p>
        </w:tc>
        <w:tc>
          <w:tcPr>
            <w:tcW w:w="6280" w:type="dxa"/>
            <w:tcBorders>
              <w:top w:val="nil"/>
              <w:left w:val="nil"/>
              <w:bottom w:val="single" w:sz="4" w:space="0" w:color="auto"/>
              <w:right w:val="single" w:sz="4" w:space="0" w:color="auto"/>
            </w:tcBorders>
            <w:shd w:val="clear" w:color="000000" w:fill="FFFFFF"/>
            <w:hideMark/>
          </w:tcPr>
          <w:p w14:paraId="2853F1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Registruojant degalų įsigijimo operaciją, galiu nurodyti visoms gautoms sąskaitoms faktūroms būtinus rekvizitus, dimensijas ir papildomą informaciją pagal kiekvieną periodo bėgyje panaudotą degalų kortelę:</w:t>
            </w:r>
            <w:r w:rsidRPr="00510C73">
              <w:rPr>
                <w:rFonts w:ascii="Arial Narrow" w:eastAsia="Times New Roman" w:hAnsi="Arial Narrow" w:cs="Calibri"/>
                <w:color w:val="000000"/>
                <w:sz w:val="20"/>
                <w:szCs w:val="20"/>
                <w:lang w:eastAsia="lt-LT"/>
              </w:rPr>
              <w:br/>
              <w:t>· Degalų mokėjimo data;</w:t>
            </w:r>
            <w:r w:rsidRPr="00510C73">
              <w:rPr>
                <w:rFonts w:ascii="Arial Narrow" w:eastAsia="Times New Roman" w:hAnsi="Arial Narrow" w:cs="Calibri"/>
                <w:color w:val="000000"/>
                <w:sz w:val="20"/>
                <w:szCs w:val="20"/>
                <w:lang w:eastAsia="lt-LT"/>
              </w:rPr>
              <w:br/>
              <w:t>· Atskaitingas asmuo – vairuotojas (degalų kortelės savininkas);</w:t>
            </w:r>
            <w:r w:rsidRPr="00510C73">
              <w:rPr>
                <w:rFonts w:ascii="Arial Narrow" w:eastAsia="Times New Roman" w:hAnsi="Arial Narrow" w:cs="Calibri"/>
                <w:color w:val="000000"/>
                <w:sz w:val="20"/>
                <w:szCs w:val="20"/>
                <w:lang w:eastAsia="lt-LT"/>
              </w:rPr>
              <w:br/>
              <w:t>· Įsigyjamų degalų rūšis;</w:t>
            </w:r>
            <w:r w:rsidRPr="00510C73">
              <w:rPr>
                <w:rFonts w:ascii="Arial Narrow" w:eastAsia="Times New Roman" w:hAnsi="Arial Narrow" w:cs="Calibri"/>
                <w:color w:val="000000"/>
                <w:sz w:val="20"/>
                <w:szCs w:val="20"/>
                <w:lang w:eastAsia="lt-LT"/>
              </w:rPr>
              <w:br/>
              <w:t>· Įsigyjamų degalų kiekis ir kaina;</w:t>
            </w:r>
          </w:p>
        </w:tc>
        <w:tc>
          <w:tcPr>
            <w:tcW w:w="1258" w:type="dxa"/>
            <w:tcBorders>
              <w:top w:val="nil"/>
              <w:left w:val="nil"/>
              <w:bottom w:val="single" w:sz="4" w:space="0" w:color="auto"/>
              <w:right w:val="single" w:sz="4" w:space="0" w:color="auto"/>
            </w:tcBorders>
            <w:shd w:val="clear" w:color="000000" w:fill="FFFFFF"/>
            <w:hideMark/>
          </w:tcPr>
          <w:p w14:paraId="3768CB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5317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5CC89A2" w14:textId="77777777" w:rsidTr="00AF7521">
        <w:trPr>
          <w:trHeight w:val="3060"/>
        </w:trPr>
        <w:tc>
          <w:tcPr>
            <w:tcW w:w="720" w:type="dxa"/>
            <w:tcBorders>
              <w:top w:val="nil"/>
              <w:left w:val="single" w:sz="4" w:space="0" w:color="auto"/>
              <w:bottom w:val="single" w:sz="4" w:space="0" w:color="auto"/>
              <w:right w:val="single" w:sz="4" w:space="0" w:color="auto"/>
            </w:tcBorders>
            <w:shd w:val="clear" w:color="000000" w:fill="FFFFFF"/>
            <w:hideMark/>
          </w:tcPr>
          <w:p w14:paraId="0ADD13E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623</w:t>
            </w:r>
          </w:p>
        </w:tc>
        <w:tc>
          <w:tcPr>
            <w:tcW w:w="2420" w:type="dxa"/>
            <w:tcBorders>
              <w:top w:val="nil"/>
              <w:left w:val="nil"/>
              <w:bottom w:val="single" w:sz="4" w:space="0" w:color="auto"/>
              <w:right w:val="single" w:sz="4" w:space="0" w:color="auto"/>
            </w:tcBorders>
            <w:shd w:val="clear" w:color="000000" w:fill="FFFFFF"/>
            <w:hideMark/>
          </w:tcPr>
          <w:p w14:paraId="5E517C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71997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2BCA261E" w14:textId="152ED564"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kuriant mokėjimo nurodymo dokumentus įvesti arba automatiškai suformuoti šiuos duomenis:</w:t>
            </w:r>
            <w:r w:rsidRPr="00510C73">
              <w:rPr>
                <w:rFonts w:ascii="Arial Narrow" w:eastAsia="Times New Roman" w:hAnsi="Arial Narrow" w:cs="Calibri"/>
                <w:color w:val="000000"/>
                <w:sz w:val="20"/>
                <w:szCs w:val="20"/>
                <w:lang w:eastAsia="lt-LT"/>
              </w:rPr>
              <w:br/>
              <w:t>· Mokėjimo numeris ir data;</w:t>
            </w:r>
            <w:r w:rsidRPr="00510C73">
              <w:rPr>
                <w:rFonts w:ascii="Arial Narrow" w:eastAsia="Times New Roman" w:hAnsi="Arial Narrow" w:cs="Calibri"/>
                <w:color w:val="000000"/>
                <w:sz w:val="20"/>
                <w:szCs w:val="20"/>
                <w:lang w:eastAsia="lt-LT"/>
              </w:rPr>
              <w:br/>
              <w:t>· Valiuta;</w:t>
            </w:r>
            <w:r w:rsidRPr="00510C73">
              <w:rPr>
                <w:rFonts w:ascii="Arial Narrow" w:eastAsia="Times New Roman" w:hAnsi="Arial Narrow" w:cs="Calibri"/>
                <w:color w:val="000000"/>
                <w:sz w:val="20"/>
                <w:szCs w:val="20"/>
                <w:lang w:eastAsia="lt-LT"/>
              </w:rPr>
              <w:br/>
              <w:t>· Suma pagrindine valiuta;</w:t>
            </w:r>
            <w:r w:rsidRPr="00510C73">
              <w:rPr>
                <w:rFonts w:ascii="Arial Narrow" w:eastAsia="Times New Roman" w:hAnsi="Arial Narrow" w:cs="Calibri"/>
                <w:color w:val="000000"/>
                <w:sz w:val="20"/>
                <w:szCs w:val="20"/>
                <w:lang w:eastAsia="lt-LT"/>
              </w:rPr>
              <w:br/>
              <w:t>· Suma užsienio valiuta;</w:t>
            </w:r>
            <w:r w:rsidRPr="00510C73">
              <w:rPr>
                <w:rFonts w:ascii="Arial Narrow" w:eastAsia="Times New Roman" w:hAnsi="Arial Narrow" w:cs="Calibri"/>
                <w:color w:val="000000"/>
                <w:sz w:val="20"/>
                <w:szCs w:val="20"/>
                <w:lang w:eastAsia="lt-LT"/>
              </w:rPr>
              <w:br/>
              <w:t>· Mokėtojo informacija;</w:t>
            </w:r>
            <w:r w:rsidRPr="00510C73">
              <w:rPr>
                <w:rFonts w:ascii="Arial Narrow" w:eastAsia="Times New Roman" w:hAnsi="Arial Narrow" w:cs="Calibri"/>
                <w:color w:val="000000"/>
                <w:sz w:val="20"/>
                <w:szCs w:val="20"/>
                <w:lang w:eastAsia="lt-LT"/>
              </w:rPr>
              <w:br/>
              <w:t>· Gavėjo informacija;</w:t>
            </w:r>
            <w:r w:rsidRPr="00510C73">
              <w:rPr>
                <w:rFonts w:ascii="Arial Narrow" w:eastAsia="Times New Roman" w:hAnsi="Arial Narrow" w:cs="Calibri"/>
                <w:color w:val="000000"/>
                <w:sz w:val="20"/>
                <w:szCs w:val="20"/>
                <w:lang w:eastAsia="lt-LT"/>
              </w:rPr>
              <w:br/>
              <w:t>· Mokėjimo paskirtis;</w:t>
            </w:r>
            <w:r w:rsidRPr="00510C73">
              <w:rPr>
                <w:rFonts w:ascii="Arial Narrow" w:eastAsia="Times New Roman" w:hAnsi="Arial Narrow" w:cs="Calibri"/>
                <w:color w:val="000000"/>
                <w:sz w:val="20"/>
                <w:szCs w:val="20"/>
                <w:lang w:eastAsia="lt-LT"/>
              </w:rPr>
              <w:br/>
              <w:t>· Įmokos kodas;</w:t>
            </w:r>
            <w:r w:rsidRPr="00510C73">
              <w:rPr>
                <w:rFonts w:ascii="Arial Narrow" w:eastAsia="Times New Roman" w:hAnsi="Arial Narrow" w:cs="Calibri"/>
                <w:color w:val="000000"/>
                <w:sz w:val="20"/>
                <w:szCs w:val="20"/>
                <w:lang w:eastAsia="lt-LT"/>
              </w:rPr>
              <w:br/>
              <w:t>· Dimensijos;</w:t>
            </w:r>
            <w:r w:rsidRPr="00510C73">
              <w:rPr>
                <w:rFonts w:ascii="Arial Narrow" w:eastAsia="Times New Roman" w:hAnsi="Arial Narrow" w:cs="Calibri"/>
                <w:color w:val="000000"/>
                <w:sz w:val="20"/>
                <w:szCs w:val="20"/>
                <w:lang w:eastAsia="lt-LT"/>
              </w:rPr>
              <w:br/>
              <w:t xml:space="preserve">· Banko sąskaitos </w:t>
            </w:r>
            <w:r w:rsidR="00557492" w:rsidRPr="00510C73">
              <w:rPr>
                <w:rFonts w:ascii="Arial Narrow" w:eastAsia="Times New Roman" w:hAnsi="Arial Narrow" w:cs="Calibri"/>
                <w:color w:val="000000"/>
                <w:sz w:val="20"/>
                <w:szCs w:val="20"/>
                <w:lang w:eastAsia="lt-LT"/>
              </w:rPr>
              <w:t>Nr.</w:t>
            </w:r>
            <w:r w:rsidRPr="00510C73">
              <w:rPr>
                <w:rFonts w:ascii="Arial Narrow" w:eastAsia="Times New Roman" w:hAnsi="Arial Narrow" w:cs="Calibri"/>
                <w:color w:val="000000"/>
                <w:sz w:val="20"/>
                <w:szCs w:val="20"/>
                <w:lang w:eastAsia="lt-LT"/>
              </w:rPr>
              <w:t>, nuo kurios nurašomi banko mokesčiai.</w:t>
            </w:r>
          </w:p>
        </w:tc>
        <w:tc>
          <w:tcPr>
            <w:tcW w:w="1258" w:type="dxa"/>
            <w:tcBorders>
              <w:top w:val="nil"/>
              <w:left w:val="nil"/>
              <w:bottom w:val="single" w:sz="4" w:space="0" w:color="auto"/>
              <w:right w:val="single" w:sz="4" w:space="0" w:color="auto"/>
            </w:tcBorders>
            <w:shd w:val="clear" w:color="000000" w:fill="FFFFFF"/>
            <w:hideMark/>
          </w:tcPr>
          <w:p w14:paraId="052515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B110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70EB78"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2C8F65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624</w:t>
            </w:r>
          </w:p>
        </w:tc>
        <w:tc>
          <w:tcPr>
            <w:tcW w:w="2420" w:type="dxa"/>
            <w:tcBorders>
              <w:top w:val="nil"/>
              <w:left w:val="nil"/>
              <w:bottom w:val="single" w:sz="4" w:space="0" w:color="auto"/>
              <w:right w:val="single" w:sz="4" w:space="0" w:color="auto"/>
            </w:tcBorders>
            <w:shd w:val="clear" w:color="000000" w:fill="FFFFFF"/>
            <w:hideMark/>
          </w:tcPr>
          <w:p w14:paraId="329EAC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C4645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7EE2F6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įvesti mokėjimo nurodymų dokumentai turi būti patvirtinami perdavimui apmokėti į elektronines bankų sistemas. Galiu koreguoti ar anuliuoti nepatvirtintus mokėjimo nurodymų dokumentus.</w:t>
            </w:r>
          </w:p>
        </w:tc>
        <w:tc>
          <w:tcPr>
            <w:tcW w:w="1258" w:type="dxa"/>
            <w:tcBorders>
              <w:top w:val="nil"/>
              <w:left w:val="nil"/>
              <w:bottom w:val="single" w:sz="4" w:space="0" w:color="auto"/>
              <w:right w:val="single" w:sz="4" w:space="0" w:color="auto"/>
            </w:tcBorders>
            <w:shd w:val="clear" w:color="000000" w:fill="FFFFFF"/>
            <w:hideMark/>
          </w:tcPr>
          <w:p w14:paraId="64291F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A3729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6EC755"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74062C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625</w:t>
            </w:r>
          </w:p>
        </w:tc>
        <w:tc>
          <w:tcPr>
            <w:tcW w:w="2420" w:type="dxa"/>
            <w:tcBorders>
              <w:top w:val="nil"/>
              <w:left w:val="nil"/>
              <w:bottom w:val="single" w:sz="4" w:space="0" w:color="auto"/>
              <w:right w:val="single" w:sz="4" w:space="0" w:color="auto"/>
            </w:tcBorders>
            <w:shd w:val="clear" w:color="000000" w:fill="FFFFFF"/>
            <w:hideMark/>
          </w:tcPr>
          <w:p w14:paraId="2BF1253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D2C7A2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0E58051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suformuoti siūlomų atlikti mokėjimo pavedimų sąrašą pagal naudotojo aprašytas taisykles (pvz. mokėti konkrečią dieną, mokėti pagal terminą, mokėti praėjus parametruose nustatytam dienų skaičiui po termino įvertinat savaitgalį ir pan.)</w:t>
            </w:r>
          </w:p>
        </w:tc>
        <w:tc>
          <w:tcPr>
            <w:tcW w:w="1258" w:type="dxa"/>
            <w:tcBorders>
              <w:top w:val="nil"/>
              <w:left w:val="nil"/>
              <w:bottom w:val="single" w:sz="4" w:space="0" w:color="auto"/>
              <w:right w:val="single" w:sz="4" w:space="0" w:color="auto"/>
            </w:tcBorders>
            <w:shd w:val="clear" w:color="000000" w:fill="FFFFFF"/>
            <w:hideMark/>
          </w:tcPr>
          <w:p w14:paraId="61C7F6A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4F5B4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77FB9B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EE1D5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626</w:t>
            </w:r>
          </w:p>
        </w:tc>
        <w:tc>
          <w:tcPr>
            <w:tcW w:w="2420" w:type="dxa"/>
            <w:tcBorders>
              <w:top w:val="nil"/>
              <w:left w:val="nil"/>
              <w:bottom w:val="single" w:sz="4" w:space="0" w:color="auto"/>
              <w:right w:val="single" w:sz="4" w:space="0" w:color="auto"/>
            </w:tcBorders>
            <w:shd w:val="clear" w:color="000000" w:fill="FFFFFF"/>
            <w:hideMark/>
          </w:tcPr>
          <w:p w14:paraId="18C2D6D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5B95E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3366B2B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suformuoti siūlomų atlikti mokėjimo pavedimų sąrašą pagal paskolos įmokų mokėjimo grafiką.</w:t>
            </w:r>
          </w:p>
        </w:tc>
        <w:tc>
          <w:tcPr>
            <w:tcW w:w="1258" w:type="dxa"/>
            <w:tcBorders>
              <w:top w:val="nil"/>
              <w:left w:val="nil"/>
              <w:bottom w:val="single" w:sz="4" w:space="0" w:color="auto"/>
              <w:right w:val="single" w:sz="4" w:space="0" w:color="auto"/>
            </w:tcBorders>
            <w:shd w:val="clear" w:color="000000" w:fill="FFFFFF"/>
            <w:hideMark/>
          </w:tcPr>
          <w:p w14:paraId="05E3CE0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F63ECC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937AF5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A05053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627</w:t>
            </w:r>
          </w:p>
        </w:tc>
        <w:tc>
          <w:tcPr>
            <w:tcW w:w="2420" w:type="dxa"/>
            <w:tcBorders>
              <w:top w:val="nil"/>
              <w:left w:val="nil"/>
              <w:bottom w:val="single" w:sz="4" w:space="0" w:color="auto"/>
              <w:right w:val="single" w:sz="4" w:space="0" w:color="auto"/>
            </w:tcBorders>
            <w:shd w:val="clear" w:color="000000" w:fill="FFFFFF"/>
            <w:hideMark/>
          </w:tcPr>
          <w:p w14:paraId="3DA4DC8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8AC011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79B229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pagal nustatytas taisykles iš elektroninių bankų sistemų turi būti importuojama/eksportuojama informacija apie mokėjimo nurodymų įvykdymą: jų apmokėjimą arba atmetimą.</w:t>
            </w:r>
          </w:p>
        </w:tc>
        <w:tc>
          <w:tcPr>
            <w:tcW w:w="1258" w:type="dxa"/>
            <w:tcBorders>
              <w:top w:val="nil"/>
              <w:left w:val="nil"/>
              <w:bottom w:val="single" w:sz="4" w:space="0" w:color="auto"/>
              <w:right w:val="single" w:sz="4" w:space="0" w:color="auto"/>
            </w:tcBorders>
            <w:shd w:val="clear" w:color="000000" w:fill="FFFFFF"/>
            <w:hideMark/>
          </w:tcPr>
          <w:p w14:paraId="42E6F1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CF3B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2F8EA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84DE58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628</w:t>
            </w:r>
          </w:p>
        </w:tc>
        <w:tc>
          <w:tcPr>
            <w:tcW w:w="2420" w:type="dxa"/>
            <w:tcBorders>
              <w:top w:val="nil"/>
              <w:left w:val="nil"/>
              <w:bottom w:val="single" w:sz="4" w:space="0" w:color="auto"/>
              <w:right w:val="single" w:sz="4" w:space="0" w:color="auto"/>
            </w:tcBorders>
            <w:shd w:val="clear" w:color="000000" w:fill="FFFFFF"/>
            <w:hideMark/>
          </w:tcPr>
          <w:p w14:paraId="2F6B7F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9FBBD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59AEB3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pagal nustatytas taisykles tik užfiksavus mokėjimo nurodymo dokumento įvykdymą (apmokėjimą), turi būti formuojami finansinės apskaitos (DK) įrašai.</w:t>
            </w:r>
          </w:p>
        </w:tc>
        <w:tc>
          <w:tcPr>
            <w:tcW w:w="1258" w:type="dxa"/>
            <w:tcBorders>
              <w:top w:val="nil"/>
              <w:left w:val="nil"/>
              <w:bottom w:val="single" w:sz="4" w:space="0" w:color="auto"/>
              <w:right w:val="single" w:sz="4" w:space="0" w:color="auto"/>
            </w:tcBorders>
            <w:shd w:val="clear" w:color="000000" w:fill="FFFFFF"/>
            <w:hideMark/>
          </w:tcPr>
          <w:p w14:paraId="1E2FD4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BE9DF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02B43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980B1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629</w:t>
            </w:r>
          </w:p>
        </w:tc>
        <w:tc>
          <w:tcPr>
            <w:tcW w:w="2420" w:type="dxa"/>
            <w:tcBorders>
              <w:top w:val="nil"/>
              <w:left w:val="nil"/>
              <w:bottom w:val="single" w:sz="4" w:space="0" w:color="auto"/>
              <w:right w:val="single" w:sz="4" w:space="0" w:color="auto"/>
            </w:tcBorders>
            <w:shd w:val="clear" w:color="000000" w:fill="FFFFFF"/>
            <w:hideMark/>
          </w:tcPr>
          <w:p w14:paraId="4925651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AA51A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6B05AB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nustatytas taisykles automatiškai</w:t>
            </w:r>
            <w:r w:rsidRPr="00510C73">
              <w:rPr>
                <w:rFonts w:ascii="Arial Narrow" w:eastAsia="Times New Roman" w:hAnsi="Arial Narrow" w:cs="Calibri"/>
                <w:sz w:val="20"/>
                <w:szCs w:val="20"/>
                <w:lang w:eastAsia="lt-LT"/>
              </w:rPr>
              <w:t xml:space="preserve"> </w:t>
            </w:r>
            <w:r w:rsidRPr="00510C73">
              <w:rPr>
                <w:rFonts w:ascii="Arial Narrow" w:eastAsia="Times New Roman" w:hAnsi="Arial Narrow" w:cs="Calibri"/>
                <w:color w:val="000000"/>
                <w:sz w:val="20"/>
                <w:szCs w:val="20"/>
                <w:lang w:eastAsia="lt-LT"/>
              </w:rPr>
              <w:t>importuoti iš banko sistemų ir registruoti gaunamų įplaukų informaciją.</w:t>
            </w:r>
          </w:p>
        </w:tc>
        <w:tc>
          <w:tcPr>
            <w:tcW w:w="1258" w:type="dxa"/>
            <w:tcBorders>
              <w:top w:val="nil"/>
              <w:left w:val="nil"/>
              <w:bottom w:val="single" w:sz="4" w:space="0" w:color="auto"/>
              <w:right w:val="single" w:sz="4" w:space="0" w:color="auto"/>
            </w:tcBorders>
            <w:shd w:val="clear" w:color="000000" w:fill="FFFFFF"/>
            <w:hideMark/>
          </w:tcPr>
          <w:p w14:paraId="539974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0CD2E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B560FB3"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6C9725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630</w:t>
            </w:r>
          </w:p>
        </w:tc>
        <w:tc>
          <w:tcPr>
            <w:tcW w:w="2420" w:type="dxa"/>
            <w:tcBorders>
              <w:top w:val="nil"/>
              <w:left w:val="nil"/>
              <w:bottom w:val="single" w:sz="4" w:space="0" w:color="auto"/>
              <w:right w:val="single" w:sz="4" w:space="0" w:color="auto"/>
            </w:tcBorders>
            <w:shd w:val="clear" w:color="000000" w:fill="FFFFFF"/>
            <w:hideMark/>
          </w:tcPr>
          <w:p w14:paraId="49340F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D42AB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31A871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nustatytas taisykles importuoti banko sąskaitų išrašą, perkelti visus duomenis, esančius banko išraše, būtinus bankų kortelių sąskaitų apskaitai ir atsiskaitytinų asmenų mokėjimų operacijų banko kortele fiksavimui (pvz., įvykdytus mokėjimus, gautus mokėjimus, priskaičiuotus mokesčius už banko teikiamas paslaugas, kitas banko operacijas).</w:t>
            </w:r>
          </w:p>
        </w:tc>
        <w:tc>
          <w:tcPr>
            <w:tcW w:w="1258" w:type="dxa"/>
            <w:tcBorders>
              <w:top w:val="nil"/>
              <w:left w:val="nil"/>
              <w:bottom w:val="single" w:sz="4" w:space="0" w:color="auto"/>
              <w:right w:val="single" w:sz="4" w:space="0" w:color="auto"/>
            </w:tcBorders>
            <w:shd w:val="clear" w:color="000000" w:fill="FFFFFF"/>
            <w:hideMark/>
          </w:tcPr>
          <w:p w14:paraId="2622B7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CDE68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CD36F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FA5190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631</w:t>
            </w:r>
          </w:p>
        </w:tc>
        <w:tc>
          <w:tcPr>
            <w:tcW w:w="2420" w:type="dxa"/>
            <w:tcBorders>
              <w:top w:val="nil"/>
              <w:left w:val="nil"/>
              <w:bottom w:val="single" w:sz="4" w:space="0" w:color="auto"/>
              <w:right w:val="single" w:sz="4" w:space="0" w:color="auto"/>
            </w:tcBorders>
            <w:shd w:val="clear" w:color="000000" w:fill="FFFFFF"/>
            <w:hideMark/>
          </w:tcPr>
          <w:p w14:paraId="0BBEC51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09BD4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6525C8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importuoti vienos atsiskaitomosios sąskaitos banko išrašą atskirais įrašais pagal banko korteles automatiškai įrašant prie kortelės priskirtą atskaitingo asmens kodą.</w:t>
            </w:r>
          </w:p>
        </w:tc>
        <w:tc>
          <w:tcPr>
            <w:tcW w:w="1258" w:type="dxa"/>
            <w:tcBorders>
              <w:top w:val="nil"/>
              <w:left w:val="nil"/>
              <w:bottom w:val="single" w:sz="4" w:space="0" w:color="auto"/>
              <w:right w:val="single" w:sz="4" w:space="0" w:color="auto"/>
            </w:tcBorders>
            <w:shd w:val="clear" w:color="000000" w:fill="FFFFFF"/>
            <w:hideMark/>
          </w:tcPr>
          <w:p w14:paraId="7589165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2BB50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8B91ED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5C1B47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632</w:t>
            </w:r>
          </w:p>
        </w:tc>
        <w:tc>
          <w:tcPr>
            <w:tcW w:w="2420" w:type="dxa"/>
            <w:tcBorders>
              <w:top w:val="nil"/>
              <w:left w:val="nil"/>
              <w:bottom w:val="single" w:sz="4" w:space="0" w:color="auto"/>
              <w:right w:val="single" w:sz="4" w:space="0" w:color="auto"/>
            </w:tcBorders>
            <w:shd w:val="clear" w:color="000000" w:fill="FFFFFF"/>
            <w:hideMark/>
          </w:tcPr>
          <w:p w14:paraId="1335D9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3DF55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79CD4A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įregistruoti grynųjų pinigų išdavimo / gavimo operaciją, nurodant reikalingus duomenis (pvz., išmokamą / gaunamą sumą, valiutą, datą, pagrindžiančio dokumento numerį, pinigų gavėją/mokėtoją, kitą informaciją) ir dimensijas.</w:t>
            </w:r>
          </w:p>
        </w:tc>
        <w:tc>
          <w:tcPr>
            <w:tcW w:w="1258" w:type="dxa"/>
            <w:tcBorders>
              <w:top w:val="nil"/>
              <w:left w:val="nil"/>
              <w:bottom w:val="single" w:sz="4" w:space="0" w:color="auto"/>
              <w:right w:val="single" w:sz="4" w:space="0" w:color="auto"/>
            </w:tcBorders>
            <w:shd w:val="clear" w:color="000000" w:fill="FFFFFF"/>
            <w:hideMark/>
          </w:tcPr>
          <w:p w14:paraId="53B7A3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0728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87A73A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0E1717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633</w:t>
            </w:r>
          </w:p>
        </w:tc>
        <w:tc>
          <w:tcPr>
            <w:tcW w:w="2420" w:type="dxa"/>
            <w:tcBorders>
              <w:top w:val="nil"/>
              <w:left w:val="nil"/>
              <w:bottom w:val="single" w:sz="4" w:space="0" w:color="auto"/>
              <w:right w:val="single" w:sz="4" w:space="0" w:color="auto"/>
            </w:tcBorders>
            <w:shd w:val="clear" w:color="000000" w:fill="FFFFFF"/>
            <w:hideMark/>
          </w:tcPr>
          <w:p w14:paraId="13CB3EE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738AE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548A95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registruoti ir atspausdinti kasos pajamų orderį.</w:t>
            </w:r>
          </w:p>
        </w:tc>
        <w:tc>
          <w:tcPr>
            <w:tcW w:w="1258" w:type="dxa"/>
            <w:tcBorders>
              <w:top w:val="nil"/>
              <w:left w:val="nil"/>
              <w:bottom w:val="single" w:sz="4" w:space="0" w:color="auto"/>
              <w:right w:val="single" w:sz="4" w:space="0" w:color="auto"/>
            </w:tcBorders>
            <w:shd w:val="clear" w:color="000000" w:fill="FFFFFF"/>
            <w:hideMark/>
          </w:tcPr>
          <w:p w14:paraId="63A863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0C49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289E9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CB4D69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634</w:t>
            </w:r>
          </w:p>
        </w:tc>
        <w:tc>
          <w:tcPr>
            <w:tcW w:w="2420" w:type="dxa"/>
            <w:tcBorders>
              <w:top w:val="nil"/>
              <w:left w:val="nil"/>
              <w:bottom w:val="single" w:sz="4" w:space="0" w:color="auto"/>
              <w:right w:val="single" w:sz="4" w:space="0" w:color="auto"/>
            </w:tcBorders>
            <w:shd w:val="clear" w:color="000000" w:fill="FFFFFF"/>
            <w:hideMark/>
          </w:tcPr>
          <w:p w14:paraId="60994CC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42333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058255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registruoti ir atspausdinti kasos išlaidų orderį.</w:t>
            </w:r>
          </w:p>
        </w:tc>
        <w:tc>
          <w:tcPr>
            <w:tcW w:w="1258" w:type="dxa"/>
            <w:tcBorders>
              <w:top w:val="nil"/>
              <w:left w:val="nil"/>
              <w:bottom w:val="single" w:sz="4" w:space="0" w:color="auto"/>
              <w:right w:val="single" w:sz="4" w:space="0" w:color="auto"/>
            </w:tcBorders>
            <w:shd w:val="clear" w:color="000000" w:fill="FFFFFF"/>
            <w:hideMark/>
          </w:tcPr>
          <w:p w14:paraId="74105D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DF8C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1AA3AD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59AB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635</w:t>
            </w:r>
          </w:p>
        </w:tc>
        <w:tc>
          <w:tcPr>
            <w:tcW w:w="2420" w:type="dxa"/>
            <w:tcBorders>
              <w:top w:val="nil"/>
              <w:left w:val="nil"/>
              <w:bottom w:val="single" w:sz="4" w:space="0" w:color="auto"/>
              <w:right w:val="single" w:sz="4" w:space="0" w:color="auto"/>
            </w:tcBorders>
            <w:shd w:val="clear" w:color="000000" w:fill="FFFFFF"/>
            <w:hideMark/>
          </w:tcPr>
          <w:p w14:paraId="050AA0C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3C6711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6EED83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ir/arba rankiniu būdu susieti išmokėtus grynuosius pinigus su mokėtinomis sumomis ir įneštus grynuosius pinigus su gautinomis sumomis.</w:t>
            </w:r>
          </w:p>
        </w:tc>
        <w:tc>
          <w:tcPr>
            <w:tcW w:w="1258" w:type="dxa"/>
            <w:tcBorders>
              <w:top w:val="nil"/>
              <w:left w:val="nil"/>
              <w:bottom w:val="single" w:sz="4" w:space="0" w:color="auto"/>
              <w:right w:val="single" w:sz="4" w:space="0" w:color="auto"/>
            </w:tcBorders>
            <w:shd w:val="clear" w:color="000000" w:fill="FFFFFF"/>
            <w:hideMark/>
          </w:tcPr>
          <w:p w14:paraId="28CD5C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95F22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9256434"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AA130E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636</w:t>
            </w:r>
          </w:p>
        </w:tc>
        <w:tc>
          <w:tcPr>
            <w:tcW w:w="2420" w:type="dxa"/>
            <w:tcBorders>
              <w:top w:val="nil"/>
              <w:left w:val="nil"/>
              <w:bottom w:val="single" w:sz="4" w:space="0" w:color="auto"/>
              <w:right w:val="single" w:sz="4" w:space="0" w:color="auto"/>
            </w:tcBorders>
            <w:shd w:val="clear" w:color="000000" w:fill="FFFFFF"/>
            <w:hideMark/>
          </w:tcPr>
          <w:p w14:paraId="14DF3C4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3196E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11C063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taisykles ir pagal jas formuoti elektroninę kasos knygą.</w:t>
            </w:r>
          </w:p>
        </w:tc>
        <w:tc>
          <w:tcPr>
            <w:tcW w:w="1258" w:type="dxa"/>
            <w:tcBorders>
              <w:top w:val="nil"/>
              <w:left w:val="nil"/>
              <w:bottom w:val="single" w:sz="4" w:space="0" w:color="auto"/>
              <w:right w:val="single" w:sz="4" w:space="0" w:color="auto"/>
            </w:tcBorders>
            <w:shd w:val="clear" w:color="000000" w:fill="FFFFFF"/>
            <w:hideMark/>
          </w:tcPr>
          <w:p w14:paraId="1CAFEF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47575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D0E218D" w14:textId="77777777" w:rsidTr="00AF7521">
        <w:trPr>
          <w:trHeight w:val="2805"/>
        </w:trPr>
        <w:tc>
          <w:tcPr>
            <w:tcW w:w="720" w:type="dxa"/>
            <w:tcBorders>
              <w:top w:val="nil"/>
              <w:left w:val="single" w:sz="4" w:space="0" w:color="auto"/>
              <w:bottom w:val="single" w:sz="4" w:space="0" w:color="auto"/>
              <w:right w:val="single" w:sz="4" w:space="0" w:color="auto"/>
            </w:tcBorders>
            <w:shd w:val="clear" w:color="000000" w:fill="FFFFFF"/>
            <w:hideMark/>
          </w:tcPr>
          <w:p w14:paraId="3A8207C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637</w:t>
            </w:r>
          </w:p>
        </w:tc>
        <w:tc>
          <w:tcPr>
            <w:tcW w:w="2420" w:type="dxa"/>
            <w:tcBorders>
              <w:top w:val="nil"/>
              <w:left w:val="nil"/>
              <w:bottom w:val="single" w:sz="4" w:space="0" w:color="auto"/>
              <w:right w:val="single" w:sz="4" w:space="0" w:color="auto"/>
            </w:tcBorders>
            <w:shd w:val="clear" w:color="000000" w:fill="FFFFFF"/>
            <w:hideMark/>
          </w:tcPr>
          <w:p w14:paraId="2971B59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A510A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621528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kasos knygą pasirinktam laikotarpiui.</w:t>
            </w:r>
            <w:r w:rsidRPr="00510C73">
              <w:rPr>
                <w:rFonts w:ascii="Arial Narrow" w:eastAsia="Times New Roman" w:hAnsi="Arial Narrow" w:cs="Calibri"/>
                <w:color w:val="000000"/>
                <w:sz w:val="20"/>
                <w:szCs w:val="20"/>
                <w:lang w:eastAsia="lt-LT"/>
              </w:rPr>
              <w:br/>
              <w:t xml:space="preserve">Kasos knygoje turi būti išsaugoti visi būtinieji kasos knygos rekvizitai: </w:t>
            </w:r>
            <w:r w:rsidRPr="00510C73">
              <w:rPr>
                <w:rFonts w:ascii="Arial Narrow" w:eastAsia="Times New Roman" w:hAnsi="Arial Narrow" w:cs="Calibri"/>
                <w:color w:val="000000"/>
                <w:sz w:val="20"/>
                <w:szCs w:val="20"/>
                <w:lang w:eastAsia="lt-LT"/>
              </w:rPr>
              <w:br/>
              <w:t xml:space="preserve">· Data; </w:t>
            </w:r>
            <w:r w:rsidRPr="00510C73">
              <w:rPr>
                <w:rFonts w:ascii="Arial Narrow" w:eastAsia="Times New Roman" w:hAnsi="Arial Narrow" w:cs="Calibri"/>
                <w:color w:val="000000"/>
                <w:sz w:val="20"/>
                <w:szCs w:val="20"/>
                <w:lang w:eastAsia="lt-LT"/>
              </w:rPr>
              <w:br/>
              <w:t>· Pinigų likutis kasoje laikotarpio pradžioje;</w:t>
            </w:r>
            <w:r w:rsidRPr="00510C73">
              <w:rPr>
                <w:rFonts w:ascii="Arial Narrow" w:eastAsia="Times New Roman" w:hAnsi="Arial Narrow" w:cs="Calibri"/>
                <w:color w:val="000000"/>
                <w:sz w:val="20"/>
                <w:szCs w:val="20"/>
                <w:lang w:eastAsia="lt-LT"/>
              </w:rPr>
              <w:br/>
              <w:t>· Kasos pajamų ir išlaidų orderių numeriai;</w:t>
            </w:r>
            <w:r w:rsidRPr="00510C73">
              <w:rPr>
                <w:rFonts w:ascii="Arial Narrow" w:eastAsia="Times New Roman" w:hAnsi="Arial Narrow" w:cs="Calibri"/>
                <w:color w:val="000000"/>
                <w:sz w:val="20"/>
                <w:szCs w:val="20"/>
                <w:lang w:eastAsia="lt-LT"/>
              </w:rPr>
              <w:br/>
              <w:t>· Iš ko priimta arba kam išmokėta pinigų suma pagal kiekvieną kasos pajamų ir išlaidų orderį;</w:t>
            </w:r>
            <w:r w:rsidRPr="00510C73">
              <w:rPr>
                <w:rFonts w:ascii="Arial Narrow" w:eastAsia="Times New Roman" w:hAnsi="Arial Narrow" w:cs="Calibri"/>
                <w:color w:val="000000"/>
                <w:sz w:val="20"/>
                <w:szCs w:val="20"/>
                <w:lang w:eastAsia="lt-LT"/>
              </w:rPr>
              <w:br/>
              <w:t>· Bendra gautų ir bendra išmokėtų per nurodytą laikotarpį pinigų suma;</w:t>
            </w:r>
            <w:r w:rsidRPr="00510C73">
              <w:rPr>
                <w:rFonts w:ascii="Arial Narrow" w:eastAsia="Times New Roman" w:hAnsi="Arial Narrow" w:cs="Calibri"/>
                <w:color w:val="000000"/>
                <w:sz w:val="20"/>
                <w:szCs w:val="20"/>
                <w:lang w:eastAsia="lt-LT"/>
              </w:rPr>
              <w:br/>
              <w:t>· Pinigų likutis kasoje laikotarpio pabaigoje;</w:t>
            </w:r>
            <w:r w:rsidRPr="00510C73">
              <w:rPr>
                <w:rFonts w:ascii="Arial Narrow" w:eastAsia="Times New Roman" w:hAnsi="Arial Narrow" w:cs="Calibri"/>
                <w:color w:val="000000"/>
                <w:sz w:val="20"/>
                <w:szCs w:val="20"/>
                <w:lang w:eastAsia="lt-LT"/>
              </w:rPr>
              <w:br/>
              <w:t>· Pinigų priėmimo ar išdavimo pagrindas, kita teisės aktais numatyta informacija;</w:t>
            </w:r>
            <w:r w:rsidRPr="00510C73">
              <w:rPr>
                <w:rFonts w:ascii="Arial Narrow" w:eastAsia="Times New Roman" w:hAnsi="Arial Narrow" w:cs="Calibri"/>
                <w:color w:val="000000"/>
                <w:sz w:val="20"/>
                <w:szCs w:val="20"/>
                <w:lang w:eastAsia="lt-LT"/>
              </w:rPr>
              <w:br/>
              <w:t>· Dimensijos.</w:t>
            </w:r>
          </w:p>
        </w:tc>
        <w:tc>
          <w:tcPr>
            <w:tcW w:w="1258" w:type="dxa"/>
            <w:tcBorders>
              <w:top w:val="nil"/>
              <w:left w:val="nil"/>
              <w:bottom w:val="single" w:sz="4" w:space="0" w:color="auto"/>
              <w:right w:val="single" w:sz="4" w:space="0" w:color="auto"/>
            </w:tcBorders>
            <w:shd w:val="clear" w:color="000000" w:fill="FFFFFF"/>
            <w:hideMark/>
          </w:tcPr>
          <w:p w14:paraId="60ACB5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BD16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B489D5"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022A0F4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638</w:t>
            </w:r>
          </w:p>
        </w:tc>
        <w:tc>
          <w:tcPr>
            <w:tcW w:w="2420" w:type="dxa"/>
            <w:tcBorders>
              <w:top w:val="nil"/>
              <w:left w:val="nil"/>
              <w:bottom w:val="single" w:sz="4" w:space="0" w:color="auto"/>
              <w:right w:val="single" w:sz="4" w:space="0" w:color="auto"/>
            </w:tcBorders>
            <w:shd w:val="clear" w:color="000000" w:fill="FFFFFF"/>
            <w:hideMark/>
          </w:tcPr>
          <w:p w14:paraId="229967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2205B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5E64C9C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į kasos inventorizacijos aprašą - žiniaraštį įrašyti:</w:t>
            </w:r>
            <w:r w:rsidRPr="00510C73">
              <w:rPr>
                <w:rFonts w:ascii="Arial Narrow" w:eastAsia="Times New Roman" w:hAnsi="Arial Narrow" w:cs="Calibri"/>
                <w:sz w:val="20"/>
                <w:szCs w:val="20"/>
                <w:lang w:eastAsia="lt-LT"/>
              </w:rPr>
              <w:br/>
              <w:t>· Kasos operacijos dokumento eilės numerį (numerius);</w:t>
            </w:r>
            <w:r w:rsidRPr="00510C73">
              <w:rPr>
                <w:rFonts w:ascii="Arial Narrow" w:eastAsia="Times New Roman" w:hAnsi="Arial Narrow" w:cs="Calibri"/>
                <w:sz w:val="20"/>
                <w:szCs w:val="20"/>
                <w:lang w:eastAsia="lt-LT"/>
              </w:rPr>
              <w:br/>
              <w:t>· Išdavimo datą (datas);</w:t>
            </w:r>
            <w:r w:rsidRPr="00510C73">
              <w:rPr>
                <w:rFonts w:ascii="Arial Narrow" w:eastAsia="Times New Roman" w:hAnsi="Arial Narrow" w:cs="Calibri"/>
                <w:sz w:val="20"/>
                <w:szCs w:val="20"/>
                <w:lang w:eastAsia="lt-LT"/>
              </w:rPr>
              <w:br/>
              <w:t>· Užfiksuotas sumas;</w:t>
            </w:r>
            <w:r w:rsidRPr="00510C73">
              <w:rPr>
                <w:rFonts w:ascii="Arial Narrow" w:eastAsia="Times New Roman" w:hAnsi="Arial Narrow" w:cs="Calibri"/>
                <w:sz w:val="20"/>
                <w:szCs w:val="20"/>
                <w:lang w:eastAsia="lt-LT"/>
              </w:rPr>
              <w:br/>
              <w:t>· Dimensijas.</w:t>
            </w:r>
          </w:p>
        </w:tc>
        <w:tc>
          <w:tcPr>
            <w:tcW w:w="1258" w:type="dxa"/>
            <w:tcBorders>
              <w:top w:val="nil"/>
              <w:left w:val="nil"/>
              <w:bottom w:val="single" w:sz="4" w:space="0" w:color="auto"/>
              <w:right w:val="single" w:sz="4" w:space="0" w:color="auto"/>
            </w:tcBorders>
            <w:shd w:val="clear" w:color="000000" w:fill="FFFFFF"/>
            <w:hideMark/>
          </w:tcPr>
          <w:p w14:paraId="5B9D888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8B3D1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E85EFF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E18735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639</w:t>
            </w:r>
          </w:p>
        </w:tc>
        <w:tc>
          <w:tcPr>
            <w:tcW w:w="2420" w:type="dxa"/>
            <w:tcBorders>
              <w:top w:val="nil"/>
              <w:left w:val="nil"/>
              <w:bottom w:val="single" w:sz="4" w:space="0" w:color="auto"/>
              <w:right w:val="single" w:sz="4" w:space="0" w:color="auto"/>
            </w:tcBorders>
            <w:shd w:val="clear" w:color="000000" w:fill="FFFFFF"/>
            <w:hideMark/>
          </w:tcPr>
          <w:p w14:paraId="3B0E9F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B08424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 Bankas ir kasa</w:t>
            </w:r>
          </w:p>
        </w:tc>
        <w:tc>
          <w:tcPr>
            <w:tcW w:w="6280" w:type="dxa"/>
            <w:tcBorders>
              <w:top w:val="nil"/>
              <w:left w:val="nil"/>
              <w:bottom w:val="single" w:sz="4" w:space="0" w:color="auto"/>
              <w:right w:val="single" w:sz="4" w:space="0" w:color="auto"/>
            </w:tcBorders>
            <w:shd w:val="clear" w:color="000000" w:fill="FFFFFF"/>
            <w:hideMark/>
          </w:tcPr>
          <w:p w14:paraId="46E300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parengti ir atspausdinti teisės aktais numatytus kasos operacijų dokumentus ir suvestines ataskaitas (pasirinktam laikotarpiui).</w:t>
            </w:r>
          </w:p>
        </w:tc>
        <w:tc>
          <w:tcPr>
            <w:tcW w:w="1258" w:type="dxa"/>
            <w:tcBorders>
              <w:top w:val="nil"/>
              <w:left w:val="nil"/>
              <w:bottom w:val="single" w:sz="4" w:space="0" w:color="auto"/>
              <w:right w:val="single" w:sz="4" w:space="0" w:color="auto"/>
            </w:tcBorders>
            <w:shd w:val="clear" w:color="000000" w:fill="FFFFFF"/>
            <w:hideMark/>
          </w:tcPr>
          <w:p w14:paraId="0D9F80C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1BA4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5D5D8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354095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640</w:t>
            </w:r>
          </w:p>
        </w:tc>
        <w:tc>
          <w:tcPr>
            <w:tcW w:w="2420" w:type="dxa"/>
            <w:tcBorders>
              <w:top w:val="nil"/>
              <w:left w:val="nil"/>
              <w:bottom w:val="single" w:sz="4" w:space="0" w:color="auto"/>
              <w:right w:val="single" w:sz="4" w:space="0" w:color="auto"/>
            </w:tcBorders>
            <w:shd w:val="clear" w:color="000000" w:fill="FFFFFF"/>
            <w:hideMark/>
          </w:tcPr>
          <w:p w14:paraId="29F7E9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6C421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4D56FE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nustatytas taisykles, registruojant su gautinomis ir mokėtinomis sumomis susijusias operacijas, priskirti dimensijas, jas perkeliant iš registruotų operacijų dokumentų (sąskaitų faktūrų, avansinių apyskaitų).</w:t>
            </w:r>
          </w:p>
        </w:tc>
        <w:tc>
          <w:tcPr>
            <w:tcW w:w="1258" w:type="dxa"/>
            <w:tcBorders>
              <w:top w:val="nil"/>
              <w:left w:val="nil"/>
              <w:bottom w:val="single" w:sz="4" w:space="0" w:color="auto"/>
              <w:right w:val="single" w:sz="4" w:space="0" w:color="auto"/>
            </w:tcBorders>
            <w:shd w:val="clear" w:color="000000" w:fill="FFFFFF"/>
            <w:hideMark/>
          </w:tcPr>
          <w:p w14:paraId="1D7720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1958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C19DB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1DA29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641</w:t>
            </w:r>
          </w:p>
        </w:tc>
        <w:tc>
          <w:tcPr>
            <w:tcW w:w="2420" w:type="dxa"/>
            <w:tcBorders>
              <w:top w:val="nil"/>
              <w:left w:val="nil"/>
              <w:bottom w:val="single" w:sz="4" w:space="0" w:color="auto"/>
              <w:right w:val="single" w:sz="4" w:space="0" w:color="auto"/>
            </w:tcBorders>
            <w:shd w:val="clear" w:color="000000" w:fill="FFFFFF"/>
            <w:hideMark/>
          </w:tcPr>
          <w:p w14:paraId="5973766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D928F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3A8EAD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mokėtino arba gautino išankstinio apmokėjimo operaciją, nurodant susijusią informaciją (pvz., išankstinio apmokėjimo sąskaitos Nr.).</w:t>
            </w:r>
          </w:p>
        </w:tc>
        <w:tc>
          <w:tcPr>
            <w:tcW w:w="1258" w:type="dxa"/>
            <w:tcBorders>
              <w:top w:val="nil"/>
              <w:left w:val="nil"/>
              <w:bottom w:val="single" w:sz="4" w:space="0" w:color="auto"/>
              <w:right w:val="single" w:sz="4" w:space="0" w:color="auto"/>
            </w:tcBorders>
            <w:shd w:val="clear" w:color="000000" w:fill="FFFFFF"/>
            <w:hideMark/>
          </w:tcPr>
          <w:p w14:paraId="0E9539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DDC695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5442A4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DCD873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642</w:t>
            </w:r>
          </w:p>
        </w:tc>
        <w:tc>
          <w:tcPr>
            <w:tcW w:w="2420" w:type="dxa"/>
            <w:tcBorders>
              <w:top w:val="nil"/>
              <w:left w:val="nil"/>
              <w:bottom w:val="single" w:sz="4" w:space="0" w:color="auto"/>
              <w:right w:val="single" w:sz="4" w:space="0" w:color="auto"/>
            </w:tcBorders>
            <w:shd w:val="clear" w:color="000000" w:fill="FFFFFF"/>
            <w:hideMark/>
          </w:tcPr>
          <w:p w14:paraId="40CA54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D0855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33B514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susieti registruotą apmokėjimo operaciją (tame tarpe išankstinių mokėjimų) su registruota mokėtina suma. Susiejimą turėtų būti galima vykdyti tiek mokėjimo nurodymo dokumento registravimo metu, tiek vėliau.</w:t>
            </w:r>
          </w:p>
        </w:tc>
        <w:tc>
          <w:tcPr>
            <w:tcW w:w="1258" w:type="dxa"/>
            <w:tcBorders>
              <w:top w:val="nil"/>
              <w:left w:val="nil"/>
              <w:bottom w:val="single" w:sz="4" w:space="0" w:color="auto"/>
              <w:right w:val="single" w:sz="4" w:space="0" w:color="auto"/>
            </w:tcBorders>
            <w:shd w:val="clear" w:color="000000" w:fill="FFFFFF"/>
            <w:hideMark/>
          </w:tcPr>
          <w:p w14:paraId="44D953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06F9F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8F1DC7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316040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643</w:t>
            </w:r>
          </w:p>
        </w:tc>
        <w:tc>
          <w:tcPr>
            <w:tcW w:w="2420" w:type="dxa"/>
            <w:tcBorders>
              <w:top w:val="nil"/>
              <w:left w:val="nil"/>
              <w:bottom w:val="single" w:sz="4" w:space="0" w:color="auto"/>
              <w:right w:val="single" w:sz="4" w:space="0" w:color="auto"/>
            </w:tcBorders>
            <w:shd w:val="clear" w:color="000000" w:fill="FFFFFF"/>
            <w:hideMark/>
          </w:tcPr>
          <w:p w14:paraId="4EA4BF5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14DDE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436B0E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susieti registruotą pinigų gavimo (įplaukų, gaunamų lėšų mokėjimo nurodymų dokumentu) operaciją su gautina suma. Susiejimą turėtų būti galima vykdyti tiek pinigų gavimo registravimo metu, tiek vėliau, pasirenkant gautiną sumą.</w:t>
            </w:r>
          </w:p>
        </w:tc>
        <w:tc>
          <w:tcPr>
            <w:tcW w:w="1258" w:type="dxa"/>
            <w:tcBorders>
              <w:top w:val="nil"/>
              <w:left w:val="nil"/>
              <w:bottom w:val="single" w:sz="4" w:space="0" w:color="auto"/>
              <w:right w:val="single" w:sz="4" w:space="0" w:color="auto"/>
            </w:tcBorders>
            <w:shd w:val="clear" w:color="000000" w:fill="FFFFFF"/>
            <w:hideMark/>
          </w:tcPr>
          <w:p w14:paraId="7D065BF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03E8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92A41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1A33C1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644</w:t>
            </w:r>
          </w:p>
        </w:tc>
        <w:tc>
          <w:tcPr>
            <w:tcW w:w="2420" w:type="dxa"/>
            <w:tcBorders>
              <w:top w:val="nil"/>
              <w:left w:val="nil"/>
              <w:bottom w:val="single" w:sz="4" w:space="0" w:color="auto"/>
              <w:right w:val="single" w:sz="4" w:space="0" w:color="auto"/>
            </w:tcBorders>
            <w:shd w:val="clear" w:color="000000" w:fill="FFFFFF"/>
            <w:hideMark/>
          </w:tcPr>
          <w:p w14:paraId="6E43F73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06F1A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015E1D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vykdyti dalies gautinos sumos ir pinigų gavimo operacijos sumos susiejimą (sudengimą) bei gautinos sumos susiejimą /sudengimą dalimi pinigų gavimo operacijoje registruotos sumos.</w:t>
            </w:r>
          </w:p>
        </w:tc>
        <w:tc>
          <w:tcPr>
            <w:tcW w:w="1258" w:type="dxa"/>
            <w:tcBorders>
              <w:top w:val="nil"/>
              <w:left w:val="nil"/>
              <w:bottom w:val="single" w:sz="4" w:space="0" w:color="auto"/>
              <w:right w:val="single" w:sz="4" w:space="0" w:color="auto"/>
            </w:tcBorders>
            <w:shd w:val="clear" w:color="000000" w:fill="FFFFFF"/>
            <w:hideMark/>
          </w:tcPr>
          <w:p w14:paraId="129CF2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0E74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95EB79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FAD93B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645</w:t>
            </w:r>
          </w:p>
        </w:tc>
        <w:tc>
          <w:tcPr>
            <w:tcW w:w="2420" w:type="dxa"/>
            <w:tcBorders>
              <w:top w:val="nil"/>
              <w:left w:val="nil"/>
              <w:bottom w:val="single" w:sz="4" w:space="0" w:color="auto"/>
              <w:right w:val="single" w:sz="4" w:space="0" w:color="auto"/>
            </w:tcBorders>
            <w:shd w:val="clear" w:color="000000" w:fill="FFFFFF"/>
            <w:hideMark/>
          </w:tcPr>
          <w:p w14:paraId="610943D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B7B60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0739F5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kelis pinigų gavimo operacijos įrašus susieti (sudengti) su vienu gautinų sumų įrašu, kaip ir kelis gautinų sumų įrašus - su vienu pinigų gavimo operacijos įrašu.</w:t>
            </w:r>
          </w:p>
        </w:tc>
        <w:tc>
          <w:tcPr>
            <w:tcW w:w="1258" w:type="dxa"/>
            <w:tcBorders>
              <w:top w:val="nil"/>
              <w:left w:val="nil"/>
              <w:bottom w:val="single" w:sz="4" w:space="0" w:color="auto"/>
              <w:right w:val="single" w:sz="4" w:space="0" w:color="auto"/>
            </w:tcBorders>
            <w:shd w:val="clear" w:color="000000" w:fill="FFFFFF"/>
            <w:hideMark/>
          </w:tcPr>
          <w:p w14:paraId="55935D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172BA3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42CB94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1B6972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646</w:t>
            </w:r>
          </w:p>
        </w:tc>
        <w:tc>
          <w:tcPr>
            <w:tcW w:w="2420" w:type="dxa"/>
            <w:tcBorders>
              <w:top w:val="nil"/>
              <w:left w:val="nil"/>
              <w:bottom w:val="single" w:sz="4" w:space="0" w:color="auto"/>
              <w:right w:val="single" w:sz="4" w:space="0" w:color="auto"/>
            </w:tcBorders>
            <w:shd w:val="clear" w:color="000000" w:fill="FFFFFF"/>
            <w:hideMark/>
          </w:tcPr>
          <w:p w14:paraId="14D208C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8A801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405810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kelis apmokėjimo (mokėjimo nurodymų vykdymo) operacijų įrašus susieti (sudengti) su vienu mokėtinų sumų įrašu, kaip ir kelis mokėtinų sumų įrašus − su vienu mokėjimo operacijos įrašu.</w:t>
            </w:r>
          </w:p>
        </w:tc>
        <w:tc>
          <w:tcPr>
            <w:tcW w:w="1258" w:type="dxa"/>
            <w:tcBorders>
              <w:top w:val="nil"/>
              <w:left w:val="nil"/>
              <w:bottom w:val="single" w:sz="4" w:space="0" w:color="auto"/>
              <w:right w:val="single" w:sz="4" w:space="0" w:color="auto"/>
            </w:tcBorders>
            <w:shd w:val="clear" w:color="000000" w:fill="FFFFFF"/>
            <w:hideMark/>
          </w:tcPr>
          <w:p w14:paraId="0D8A1B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5208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B9F297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2CD6C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647</w:t>
            </w:r>
          </w:p>
        </w:tc>
        <w:tc>
          <w:tcPr>
            <w:tcW w:w="2420" w:type="dxa"/>
            <w:tcBorders>
              <w:top w:val="nil"/>
              <w:left w:val="nil"/>
              <w:bottom w:val="single" w:sz="4" w:space="0" w:color="auto"/>
              <w:right w:val="single" w:sz="4" w:space="0" w:color="auto"/>
            </w:tcBorders>
            <w:shd w:val="clear" w:color="000000" w:fill="FFFFFF"/>
            <w:hideMark/>
          </w:tcPr>
          <w:p w14:paraId="6DCC418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FFB0C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6D22E0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peržiūrėti informaciją apie debitorių – pirkėjų skolas bei įsiskolinimus kreditoriams – tiekėjams pagal visas susietas gautinų sumų, mokėtinų sumų ir apmokėjimų bei užskaitų operacijas, dimensijas.</w:t>
            </w:r>
          </w:p>
        </w:tc>
        <w:tc>
          <w:tcPr>
            <w:tcW w:w="1258" w:type="dxa"/>
            <w:tcBorders>
              <w:top w:val="nil"/>
              <w:left w:val="nil"/>
              <w:bottom w:val="single" w:sz="4" w:space="0" w:color="auto"/>
              <w:right w:val="single" w:sz="4" w:space="0" w:color="auto"/>
            </w:tcBorders>
            <w:shd w:val="clear" w:color="000000" w:fill="FFFFFF"/>
            <w:hideMark/>
          </w:tcPr>
          <w:p w14:paraId="6DFC44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1E364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43CEF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405E8D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648</w:t>
            </w:r>
          </w:p>
        </w:tc>
        <w:tc>
          <w:tcPr>
            <w:tcW w:w="2420" w:type="dxa"/>
            <w:tcBorders>
              <w:top w:val="nil"/>
              <w:left w:val="nil"/>
              <w:bottom w:val="single" w:sz="4" w:space="0" w:color="auto"/>
              <w:right w:val="single" w:sz="4" w:space="0" w:color="auto"/>
            </w:tcBorders>
            <w:shd w:val="clear" w:color="000000" w:fill="FFFFFF"/>
            <w:hideMark/>
          </w:tcPr>
          <w:p w14:paraId="21C326B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6B10D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61572B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apskaityti abejotiną gautiną sumą nurodant susijusią informaciją, pagrindą ir dimensijas.</w:t>
            </w:r>
          </w:p>
        </w:tc>
        <w:tc>
          <w:tcPr>
            <w:tcW w:w="1258" w:type="dxa"/>
            <w:tcBorders>
              <w:top w:val="nil"/>
              <w:left w:val="nil"/>
              <w:bottom w:val="single" w:sz="4" w:space="0" w:color="auto"/>
              <w:right w:val="single" w:sz="4" w:space="0" w:color="auto"/>
            </w:tcBorders>
            <w:shd w:val="clear" w:color="000000" w:fill="FFFFFF"/>
            <w:hideMark/>
          </w:tcPr>
          <w:p w14:paraId="683129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133E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F85D61"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6676B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649</w:t>
            </w:r>
          </w:p>
        </w:tc>
        <w:tc>
          <w:tcPr>
            <w:tcW w:w="2420" w:type="dxa"/>
            <w:tcBorders>
              <w:top w:val="nil"/>
              <w:left w:val="nil"/>
              <w:bottom w:val="single" w:sz="4" w:space="0" w:color="auto"/>
              <w:right w:val="single" w:sz="4" w:space="0" w:color="auto"/>
            </w:tcBorders>
            <w:shd w:val="clear" w:color="000000" w:fill="FFFFFF"/>
            <w:hideMark/>
          </w:tcPr>
          <w:p w14:paraId="389C15B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6FAA7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68F35AF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įvesti ir užregistruoti skolų nuvertėjimo operaciją, automatiškai surišant ją su nuvertėjimo operacijos datai sukauptu skolos likučiu pagal kiekvieną konkretų dokumentą. Nurašant skolą turi būti automatiškai nurašoma ir su ja susijusi nuvertėjimo suma.</w:t>
            </w:r>
          </w:p>
        </w:tc>
        <w:tc>
          <w:tcPr>
            <w:tcW w:w="1258" w:type="dxa"/>
            <w:tcBorders>
              <w:top w:val="nil"/>
              <w:left w:val="nil"/>
              <w:bottom w:val="single" w:sz="4" w:space="0" w:color="auto"/>
              <w:right w:val="single" w:sz="4" w:space="0" w:color="auto"/>
            </w:tcBorders>
            <w:shd w:val="clear" w:color="000000" w:fill="FFFFFF"/>
            <w:hideMark/>
          </w:tcPr>
          <w:p w14:paraId="5AF6DC0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B63C7E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3E5689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C232D2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650</w:t>
            </w:r>
          </w:p>
        </w:tc>
        <w:tc>
          <w:tcPr>
            <w:tcW w:w="2420" w:type="dxa"/>
            <w:tcBorders>
              <w:top w:val="nil"/>
              <w:left w:val="nil"/>
              <w:bottom w:val="single" w:sz="4" w:space="0" w:color="auto"/>
              <w:right w:val="single" w:sz="4" w:space="0" w:color="auto"/>
            </w:tcBorders>
            <w:shd w:val="clear" w:color="000000" w:fill="FFFFFF"/>
            <w:hideMark/>
          </w:tcPr>
          <w:p w14:paraId="7C870B2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3C2B7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3FF51AE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automatiškai registruojamas ryšys tarp abejotinos sumos registravimo operacijos ir dokumento (-ų) (operacijos/-ų), kurio pagrindu registruojama abejotina suma.</w:t>
            </w:r>
          </w:p>
        </w:tc>
        <w:tc>
          <w:tcPr>
            <w:tcW w:w="1258" w:type="dxa"/>
            <w:tcBorders>
              <w:top w:val="nil"/>
              <w:left w:val="nil"/>
              <w:bottom w:val="single" w:sz="4" w:space="0" w:color="auto"/>
              <w:right w:val="single" w:sz="4" w:space="0" w:color="auto"/>
            </w:tcBorders>
            <w:shd w:val="clear" w:color="000000" w:fill="FFFFFF"/>
            <w:hideMark/>
          </w:tcPr>
          <w:p w14:paraId="3915FE1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BC0861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5201D3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2E943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651</w:t>
            </w:r>
          </w:p>
        </w:tc>
        <w:tc>
          <w:tcPr>
            <w:tcW w:w="2420" w:type="dxa"/>
            <w:tcBorders>
              <w:top w:val="nil"/>
              <w:left w:val="nil"/>
              <w:bottom w:val="single" w:sz="4" w:space="0" w:color="auto"/>
              <w:right w:val="single" w:sz="4" w:space="0" w:color="auto"/>
            </w:tcBorders>
            <w:shd w:val="clear" w:color="000000" w:fill="FFFFFF"/>
            <w:hideMark/>
          </w:tcPr>
          <w:p w14:paraId="59C9311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66CA9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61A5E6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nurašyti beviltišką gautiną sumą nurodant susijusią informaciją, nurašymo pagrindą ir dimensijas.</w:t>
            </w:r>
          </w:p>
        </w:tc>
        <w:tc>
          <w:tcPr>
            <w:tcW w:w="1258" w:type="dxa"/>
            <w:tcBorders>
              <w:top w:val="nil"/>
              <w:left w:val="nil"/>
              <w:bottom w:val="single" w:sz="4" w:space="0" w:color="auto"/>
              <w:right w:val="single" w:sz="4" w:space="0" w:color="auto"/>
            </w:tcBorders>
            <w:shd w:val="clear" w:color="000000" w:fill="FFFFFF"/>
            <w:hideMark/>
          </w:tcPr>
          <w:p w14:paraId="347746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D7BA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40FD9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C0E8A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652</w:t>
            </w:r>
          </w:p>
        </w:tc>
        <w:tc>
          <w:tcPr>
            <w:tcW w:w="2420" w:type="dxa"/>
            <w:tcBorders>
              <w:top w:val="nil"/>
              <w:left w:val="nil"/>
              <w:bottom w:val="single" w:sz="4" w:space="0" w:color="auto"/>
              <w:right w:val="single" w:sz="4" w:space="0" w:color="auto"/>
            </w:tcBorders>
            <w:shd w:val="clear" w:color="000000" w:fill="FFFFFF"/>
            <w:hideMark/>
          </w:tcPr>
          <w:p w14:paraId="24D3B75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92E81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3826B6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koreguoti gautinų ir mokėtinų sumų mokėjimo terminą, išsaugant pakeitimų istoriją.</w:t>
            </w:r>
          </w:p>
        </w:tc>
        <w:tc>
          <w:tcPr>
            <w:tcW w:w="1258" w:type="dxa"/>
            <w:tcBorders>
              <w:top w:val="nil"/>
              <w:left w:val="nil"/>
              <w:bottom w:val="single" w:sz="4" w:space="0" w:color="auto"/>
              <w:right w:val="single" w:sz="4" w:space="0" w:color="auto"/>
            </w:tcBorders>
            <w:shd w:val="clear" w:color="000000" w:fill="FFFFFF"/>
            <w:hideMark/>
          </w:tcPr>
          <w:p w14:paraId="404403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53A7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C52556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84CF24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653</w:t>
            </w:r>
          </w:p>
        </w:tc>
        <w:tc>
          <w:tcPr>
            <w:tcW w:w="2420" w:type="dxa"/>
            <w:tcBorders>
              <w:top w:val="nil"/>
              <w:left w:val="nil"/>
              <w:bottom w:val="single" w:sz="4" w:space="0" w:color="auto"/>
              <w:right w:val="single" w:sz="4" w:space="0" w:color="auto"/>
            </w:tcBorders>
            <w:shd w:val="clear" w:color="000000" w:fill="FFFFFF"/>
            <w:hideMark/>
          </w:tcPr>
          <w:p w14:paraId="1AF679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C920D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0A1ED24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apskaičiuoti ir išsiųsti konkrečiai šiam tikslui naudojamu kliento el. paštu skolininkui pranešimus apie pagal skolos dokumentus priklausančią mokėti skolos dalį, palūkanas, delspinigius ir kitas sutartyje numatytas įmokas.</w:t>
            </w:r>
          </w:p>
        </w:tc>
        <w:tc>
          <w:tcPr>
            <w:tcW w:w="1258" w:type="dxa"/>
            <w:tcBorders>
              <w:top w:val="nil"/>
              <w:left w:val="nil"/>
              <w:bottom w:val="single" w:sz="4" w:space="0" w:color="auto"/>
              <w:right w:val="single" w:sz="4" w:space="0" w:color="auto"/>
            </w:tcBorders>
            <w:shd w:val="clear" w:color="000000" w:fill="FFFFFF"/>
            <w:hideMark/>
          </w:tcPr>
          <w:p w14:paraId="5B75078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3AE2F1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F330BD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DA369D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654</w:t>
            </w:r>
          </w:p>
        </w:tc>
        <w:tc>
          <w:tcPr>
            <w:tcW w:w="2420" w:type="dxa"/>
            <w:tcBorders>
              <w:top w:val="nil"/>
              <w:left w:val="nil"/>
              <w:bottom w:val="single" w:sz="4" w:space="0" w:color="auto"/>
              <w:right w:val="single" w:sz="4" w:space="0" w:color="auto"/>
            </w:tcBorders>
            <w:shd w:val="clear" w:color="000000" w:fill="FFFFFF"/>
            <w:hideMark/>
          </w:tcPr>
          <w:p w14:paraId="412169D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9E6A1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5FDC9B0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priminimai turi būti automatiškai formuojami pradelstoms skoloms, atsižvelgiant į apmokėjimo terminą ir/arba į galiojantį mokėjimų grafiką.</w:t>
            </w:r>
          </w:p>
        </w:tc>
        <w:tc>
          <w:tcPr>
            <w:tcW w:w="1258" w:type="dxa"/>
            <w:tcBorders>
              <w:top w:val="nil"/>
              <w:left w:val="nil"/>
              <w:bottom w:val="single" w:sz="4" w:space="0" w:color="auto"/>
              <w:right w:val="single" w:sz="4" w:space="0" w:color="auto"/>
            </w:tcBorders>
            <w:shd w:val="clear" w:color="000000" w:fill="FFFFFF"/>
            <w:hideMark/>
          </w:tcPr>
          <w:p w14:paraId="2D349CD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726FA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020E50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4597E8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655</w:t>
            </w:r>
          </w:p>
        </w:tc>
        <w:tc>
          <w:tcPr>
            <w:tcW w:w="2420" w:type="dxa"/>
            <w:tcBorders>
              <w:top w:val="nil"/>
              <w:left w:val="nil"/>
              <w:bottom w:val="single" w:sz="4" w:space="0" w:color="auto"/>
              <w:right w:val="single" w:sz="4" w:space="0" w:color="auto"/>
            </w:tcBorders>
            <w:shd w:val="clear" w:color="000000" w:fill="FFFFFF"/>
            <w:hideMark/>
          </w:tcPr>
          <w:p w14:paraId="5858225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82B26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3A6CDE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nustatyti skirtingų lygio (pvz. pagal pradelsimo mąstą ir terminus) priminimų dėl skolos automatinio formavimo ir siuntimo taisykles ir seką. Pvz. delspinigiai atsiranda tik nuo 3 lygio.</w:t>
            </w:r>
          </w:p>
        </w:tc>
        <w:tc>
          <w:tcPr>
            <w:tcW w:w="1258" w:type="dxa"/>
            <w:tcBorders>
              <w:top w:val="nil"/>
              <w:left w:val="nil"/>
              <w:bottom w:val="single" w:sz="4" w:space="0" w:color="auto"/>
              <w:right w:val="single" w:sz="4" w:space="0" w:color="auto"/>
            </w:tcBorders>
            <w:shd w:val="clear" w:color="000000" w:fill="FFFFFF"/>
            <w:hideMark/>
          </w:tcPr>
          <w:p w14:paraId="7D8DF3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C185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10278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8FFFB8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656</w:t>
            </w:r>
          </w:p>
        </w:tc>
        <w:tc>
          <w:tcPr>
            <w:tcW w:w="2420" w:type="dxa"/>
            <w:tcBorders>
              <w:top w:val="nil"/>
              <w:left w:val="nil"/>
              <w:bottom w:val="single" w:sz="4" w:space="0" w:color="auto"/>
              <w:right w:val="single" w:sz="4" w:space="0" w:color="auto"/>
            </w:tcBorders>
            <w:shd w:val="clear" w:color="000000" w:fill="FFFFFF"/>
            <w:hideMark/>
          </w:tcPr>
          <w:p w14:paraId="7F61B27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208C7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05E93A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keisti, kontroliuoti mokėjimo grafikus. Sistemoje turi būti saugoma mokėjimo grafikų keitimo istorija. Reikalavimas galioja ir tiekėjams ir klientams</w:t>
            </w:r>
          </w:p>
        </w:tc>
        <w:tc>
          <w:tcPr>
            <w:tcW w:w="1258" w:type="dxa"/>
            <w:tcBorders>
              <w:top w:val="nil"/>
              <w:left w:val="nil"/>
              <w:bottom w:val="single" w:sz="4" w:space="0" w:color="auto"/>
              <w:right w:val="single" w:sz="4" w:space="0" w:color="auto"/>
            </w:tcBorders>
            <w:shd w:val="clear" w:color="000000" w:fill="FFFFFF"/>
            <w:hideMark/>
          </w:tcPr>
          <w:p w14:paraId="5F664A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233389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71636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0C9DC0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657</w:t>
            </w:r>
          </w:p>
        </w:tc>
        <w:tc>
          <w:tcPr>
            <w:tcW w:w="2420" w:type="dxa"/>
            <w:tcBorders>
              <w:top w:val="nil"/>
              <w:left w:val="nil"/>
              <w:bottom w:val="single" w:sz="4" w:space="0" w:color="auto"/>
              <w:right w:val="single" w:sz="4" w:space="0" w:color="auto"/>
            </w:tcBorders>
            <w:shd w:val="clear" w:color="000000" w:fill="FFFFFF"/>
            <w:hideMark/>
          </w:tcPr>
          <w:p w14:paraId="4B0B054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0D593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1C86F1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delspinigių sąlygų informaciją ir įsipareigojimų vykdymo vėlavimo trukmę formuoti pasirinktos gautinos sumos paskaičiuotų delspinigių gautiną sumą.</w:t>
            </w:r>
          </w:p>
        </w:tc>
        <w:tc>
          <w:tcPr>
            <w:tcW w:w="1258" w:type="dxa"/>
            <w:tcBorders>
              <w:top w:val="nil"/>
              <w:left w:val="nil"/>
              <w:bottom w:val="single" w:sz="4" w:space="0" w:color="auto"/>
              <w:right w:val="single" w:sz="4" w:space="0" w:color="auto"/>
            </w:tcBorders>
            <w:shd w:val="clear" w:color="000000" w:fill="FFFFFF"/>
            <w:hideMark/>
          </w:tcPr>
          <w:p w14:paraId="7FEEA1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0AAC5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DD467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2FECAD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658</w:t>
            </w:r>
          </w:p>
        </w:tc>
        <w:tc>
          <w:tcPr>
            <w:tcW w:w="2420" w:type="dxa"/>
            <w:tcBorders>
              <w:top w:val="nil"/>
              <w:left w:val="nil"/>
              <w:bottom w:val="single" w:sz="4" w:space="0" w:color="auto"/>
              <w:right w:val="single" w:sz="4" w:space="0" w:color="auto"/>
            </w:tcBorders>
            <w:shd w:val="clear" w:color="000000" w:fill="FFFFFF"/>
            <w:hideMark/>
          </w:tcPr>
          <w:p w14:paraId="43B8ABC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EA3CC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11.91 Gautinos ir mokėtinos sumos</w:t>
            </w:r>
          </w:p>
        </w:tc>
        <w:tc>
          <w:tcPr>
            <w:tcW w:w="6280" w:type="dxa"/>
            <w:tcBorders>
              <w:top w:val="nil"/>
              <w:left w:val="nil"/>
              <w:bottom w:val="single" w:sz="4" w:space="0" w:color="auto"/>
              <w:right w:val="single" w:sz="4" w:space="0" w:color="auto"/>
            </w:tcBorders>
            <w:shd w:val="clear" w:color="000000" w:fill="FFFFFF"/>
            <w:hideMark/>
          </w:tcPr>
          <w:p w14:paraId="0CDE0D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nustatytas taisykles susieti klientą su tiekėju ir atvirkščiai.</w:t>
            </w:r>
          </w:p>
        </w:tc>
        <w:tc>
          <w:tcPr>
            <w:tcW w:w="1258" w:type="dxa"/>
            <w:tcBorders>
              <w:top w:val="nil"/>
              <w:left w:val="nil"/>
              <w:bottom w:val="single" w:sz="4" w:space="0" w:color="auto"/>
              <w:right w:val="single" w:sz="4" w:space="0" w:color="auto"/>
            </w:tcBorders>
            <w:shd w:val="clear" w:color="000000" w:fill="FFFFFF"/>
            <w:hideMark/>
          </w:tcPr>
          <w:p w14:paraId="3DB153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DAAA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C8E2CD0"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4CE5AF7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659</w:t>
            </w:r>
          </w:p>
        </w:tc>
        <w:tc>
          <w:tcPr>
            <w:tcW w:w="2420" w:type="dxa"/>
            <w:tcBorders>
              <w:top w:val="nil"/>
              <w:left w:val="nil"/>
              <w:bottom w:val="single" w:sz="4" w:space="0" w:color="auto"/>
              <w:right w:val="single" w:sz="4" w:space="0" w:color="auto"/>
            </w:tcBorders>
            <w:shd w:val="clear" w:color="000000" w:fill="FFFFFF"/>
            <w:hideMark/>
          </w:tcPr>
          <w:p w14:paraId="2289D08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C10E8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4FAF09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aprašant prekes, darbus, paslaugas žinynuose nurodyti ar prekė/darbas/paslauga apmokestinama PVM, ar ne ir kokiu tarifu apmokestinama. Pasirenkant pirkimo/pardavimo objektą pirkimo ar pardavimo dokumentuose, PVM tarifas turi būti nustatomas automatiškai.</w:t>
            </w:r>
          </w:p>
        </w:tc>
        <w:tc>
          <w:tcPr>
            <w:tcW w:w="1258" w:type="dxa"/>
            <w:tcBorders>
              <w:top w:val="nil"/>
              <w:left w:val="nil"/>
              <w:bottom w:val="single" w:sz="4" w:space="0" w:color="auto"/>
              <w:right w:val="single" w:sz="4" w:space="0" w:color="auto"/>
            </w:tcBorders>
            <w:shd w:val="clear" w:color="000000" w:fill="FFFFFF"/>
            <w:hideMark/>
          </w:tcPr>
          <w:p w14:paraId="08FF27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F97C5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2821BC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55A01A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660</w:t>
            </w:r>
          </w:p>
        </w:tc>
        <w:tc>
          <w:tcPr>
            <w:tcW w:w="2420" w:type="dxa"/>
            <w:tcBorders>
              <w:top w:val="nil"/>
              <w:left w:val="nil"/>
              <w:bottom w:val="single" w:sz="4" w:space="0" w:color="auto"/>
              <w:right w:val="single" w:sz="4" w:space="0" w:color="auto"/>
            </w:tcBorders>
            <w:shd w:val="clear" w:color="000000" w:fill="FFFFFF"/>
            <w:hideMark/>
          </w:tcPr>
          <w:p w14:paraId="58FD3DB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634EF6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37D1AB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įvykdymo ir turto pajamavimo registravimo metu įtraukti PVM sumą į pajamuojamo turto vertę (nevykdoma PVM atskaita).</w:t>
            </w:r>
          </w:p>
        </w:tc>
        <w:tc>
          <w:tcPr>
            <w:tcW w:w="1258" w:type="dxa"/>
            <w:tcBorders>
              <w:top w:val="nil"/>
              <w:left w:val="nil"/>
              <w:bottom w:val="single" w:sz="4" w:space="0" w:color="auto"/>
              <w:right w:val="single" w:sz="4" w:space="0" w:color="auto"/>
            </w:tcBorders>
            <w:shd w:val="clear" w:color="000000" w:fill="FFFFFF"/>
            <w:hideMark/>
          </w:tcPr>
          <w:p w14:paraId="01A26A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EBAE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E84BF4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470261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661</w:t>
            </w:r>
          </w:p>
        </w:tc>
        <w:tc>
          <w:tcPr>
            <w:tcW w:w="2420" w:type="dxa"/>
            <w:tcBorders>
              <w:top w:val="nil"/>
              <w:left w:val="nil"/>
              <w:bottom w:val="single" w:sz="4" w:space="0" w:color="auto"/>
              <w:right w:val="single" w:sz="4" w:space="0" w:color="auto"/>
            </w:tcBorders>
            <w:shd w:val="clear" w:color="000000" w:fill="FFFFFF"/>
            <w:hideMark/>
          </w:tcPr>
          <w:p w14:paraId="2D720BC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B3BDA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12409D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pirkimo registravimo metu PVM sumą registruoti atskirai kaip gautiną PVM sumą (jei vykdoma PVM atskaita).</w:t>
            </w:r>
          </w:p>
        </w:tc>
        <w:tc>
          <w:tcPr>
            <w:tcW w:w="1258" w:type="dxa"/>
            <w:tcBorders>
              <w:top w:val="nil"/>
              <w:left w:val="nil"/>
              <w:bottom w:val="single" w:sz="4" w:space="0" w:color="auto"/>
              <w:right w:val="single" w:sz="4" w:space="0" w:color="auto"/>
            </w:tcBorders>
            <w:shd w:val="clear" w:color="000000" w:fill="FFFFFF"/>
            <w:hideMark/>
          </w:tcPr>
          <w:p w14:paraId="53D8A7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A448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C497C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5AA197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662</w:t>
            </w:r>
          </w:p>
        </w:tc>
        <w:tc>
          <w:tcPr>
            <w:tcW w:w="2420" w:type="dxa"/>
            <w:tcBorders>
              <w:top w:val="nil"/>
              <w:left w:val="nil"/>
              <w:bottom w:val="single" w:sz="4" w:space="0" w:color="auto"/>
              <w:right w:val="single" w:sz="4" w:space="0" w:color="auto"/>
            </w:tcBorders>
            <w:shd w:val="clear" w:color="000000" w:fill="FFFFFF"/>
            <w:hideMark/>
          </w:tcPr>
          <w:p w14:paraId="19A0105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C9FF4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0F78BD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neatskaitomo įtraukto į vertę PVM sumą apskaityti atskiroje balansinėje sąskaitoje.</w:t>
            </w:r>
          </w:p>
        </w:tc>
        <w:tc>
          <w:tcPr>
            <w:tcW w:w="1258" w:type="dxa"/>
            <w:tcBorders>
              <w:top w:val="nil"/>
              <w:left w:val="nil"/>
              <w:bottom w:val="single" w:sz="4" w:space="0" w:color="auto"/>
              <w:right w:val="single" w:sz="4" w:space="0" w:color="auto"/>
            </w:tcBorders>
            <w:shd w:val="clear" w:color="000000" w:fill="FFFFFF"/>
            <w:hideMark/>
          </w:tcPr>
          <w:p w14:paraId="260D78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DCB5D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FEB302"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6A002E3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663</w:t>
            </w:r>
          </w:p>
        </w:tc>
        <w:tc>
          <w:tcPr>
            <w:tcW w:w="2420" w:type="dxa"/>
            <w:tcBorders>
              <w:top w:val="nil"/>
              <w:left w:val="nil"/>
              <w:bottom w:val="single" w:sz="4" w:space="0" w:color="auto"/>
              <w:right w:val="single" w:sz="4" w:space="0" w:color="auto"/>
            </w:tcBorders>
            <w:shd w:val="clear" w:color="000000" w:fill="FFFFFF"/>
            <w:hideMark/>
          </w:tcPr>
          <w:p w14:paraId="23FA14A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BF628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3D8613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pirkimų iš ES, trečiųjų šalių tiekėjų, statybos ir remonto paslaugų tiekėjų (96 PVM </w:t>
            </w:r>
            <w:proofErr w:type="spellStart"/>
            <w:r w:rsidRPr="00510C73">
              <w:rPr>
                <w:rFonts w:ascii="Arial Narrow" w:eastAsia="Times New Roman" w:hAnsi="Arial Narrow" w:cs="Calibri"/>
                <w:color w:val="000000"/>
                <w:sz w:val="20"/>
                <w:szCs w:val="20"/>
                <w:lang w:eastAsia="lt-LT"/>
              </w:rPr>
              <w:t>įst</w:t>
            </w:r>
            <w:proofErr w:type="spellEnd"/>
            <w:r w:rsidRPr="00510C73">
              <w:rPr>
                <w:rFonts w:ascii="Arial Narrow" w:eastAsia="Times New Roman" w:hAnsi="Arial Narrow" w:cs="Calibri"/>
                <w:color w:val="000000"/>
                <w:sz w:val="20"/>
                <w:szCs w:val="20"/>
                <w:lang w:eastAsia="lt-LT"/>
              </w:rPr>
              <w:t xml:space="preserve">. str.) įvedimo ir registravimo metu pagal galiojančias taisykles automatiškai apskaičiuoti PVM už prekes bei paslaugas, formuoti PVM mokėtiną sumą, </w:t>
            </w:r>
            <w:proofErr w:type="spellStart"/>
            <w:r w:rsidRPr="00510C73">
              <w:rPr>
                <w:rFonts w:ascii="Arial Narrow" w:eastAsia="Times New Roman" w:hAnsi="Arial Narrow" w:cs="Calibri"/>
                <w:color w:val="000000"/>
                <w:sz w:val="20"/>
                <w:szCs w:val="20"/>
                <w:lang w:eastAsia="lt-LT"/>
              </w:rPr>
              <w:t>t.y</w:t>
            </w:r>
            <w:proofErr w:type="spellEnd"/>
            <w:r w:rsidRPr="00510C73">
              <w:rPr>
                <w:rFonts w:ascii="Arial Narrow" w:eastAsia="Times New Roman" w:hAnsi="Arial Narrow" w:cs="Calibri"/>
                <w:color w:val="000000"/>
                <w:sz w:val="20"/>
                <w:szCs w:val="20"/>
                <w:lang w:eastAsia="lt-LT"/>
              </w:rPr>
              <w:t>. visos reikalingos buhalterinių sąskaitų korespondencijos turi susikurti automatiškai be jokių papildomų buhalterinių įrašų įvedimo rankiniu būdu.</w:t>
            </w:r>
          </w:p>
        </w:tc>
        <w:tc>
          <w:tcPr>
            <w:tcW w:w="1258" w:type="dxa"/>
            <w:tcBorders>
              <w:top w:val="nil"/>
              <w:left w:val="nil"/>
              <w:bottom w:val="single" w:sz="4" w:space="0" w:color="auto"/>
              <w:right w:val="single" w:sz="4" w:space="0" w:color="auto"/>
            </w:tcBorders>
            <w:shd w:val="clear" w:color="000000" w:fill="FFFFFF"/>
            <w:hideMark/>
          </w:tcPr>
          <w:p w14:paraId="5BA4605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C0FD8D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F1561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42613B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664</w:t>
            </w:r>
          </w:p>
        </w:tc>
        <w:tc>
          <w:tcPr>
            <w:tcW w:w="2420" w:type="dxa"/>
            <w:tcBorders>
              <w:top w:val="nil"/>
              <w:left w:val="nil"/>
              <w:bottom w:val="single" w:sz="4" w:space="0" w:color="auto"/>
              <w:right w:val="single" w:sz="4" w:space="0" w:color="auto"/>
            </w:tcBorders>
            <w:shd w:val="clear" w:color="000000" w:fill="FFFFFF"/>
            <w:hideMark/>
          </w:tcPr>
          <w:p w14:paraId="03CF31F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EBCAC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673051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užregistruoti reprezentacines išlaidas ir PVM pagal nustatytą proporciją (50/50), kaip atskirus įrašus su skirtingomis balansinių sąskaitų korespondencijomis.</w:t>
            </w:r>
          </w:p>
        </w:tc>
        <w:tc>
          <w:tcPr>
            <w:tcW w:w="1258" w:type="dxa"/>
            <w:tcBorders>
              <w:top w:val="nil"/>
              <w:left w:val="nil"/>
              <w:bottom w:val="single" w:sz="4" w:space="0" w:color="auto"/>
              <w:right w:val="single" w:sz="4" w:space="0" w:color="auto"/>
            </w:tcBorders>
            <w:shd w:val="clear" w:color="000000" w:fill="FFFFFF"/>
            <w:hideMark/>
          </w:tcPr>
          <w:p w14:paraId="43B29A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5E875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E9414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2819ED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665</w:t>
            </w:r>
          </w:p>
        </w:tc>
        <w:tc>
          <w:tcPr>
            <w:tcW w:w="2420" w:type="dxa"/>
            <w:tcBorders>
              <w:top w:val="nil"/>
              <w:left w:val="nil"/>
              <w:bottom w:val="single" w:sz="4" w:space="0" w:color="auto"/>
              <w:right w:val="single" w:sz="4" w:space="0" w:color="auto"/>
            </w:tcBorders>
            <w:shd w:val="clear" w:color="000000" w:fill="FFFFFF"/>
            <w:hideMark/>
          </w:tcPr>
          <w:p w14:paraId="11B7145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7951C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6E71AB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turto/paslaugų pardavimo įvedimo metu apskaičiuoti PVM sumą, ją įtraukti į PVM sąskaitos faktūros informaciją, o registruojant PVM sąskaitą faktūrą, apskaičiuotą sumą registruoti kaip mokėtiną PVM sumą.</w:t>
            </w:r>
          </w:p>
        </w:tc>
        <w:tc>
          <w:tcPr>
            <w:tcW w:w="1258" w:type="dxa"/>
            <w:tcBorders>
              <w:top w:val="nil"/>
              <w:left w:val="nil"/>
              <w:bottom w:val="single" w:sz="4" w:space="0" w:color="auto"/>
              <w:right w:val="single" w:sz="4" w:space="0" w:color="auto"/>
            </w:tcBorders>
            <w:shd w:val="clear" w:color="000000" w:fill="FFFFFF"/>
            <w:hideMark/>
          </w:tcPr>
          <w:p w14:paraId="19C145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A187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DBCB05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8793B8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666</w:t>
            </w:r>
          </w:p>
        </w:tc>
        <w:tc>
          <w:tcPr>
            <w:tcW w:w="2420" w:type="dxa"/>
            <w:tcBorders>
              <w:top w:val="nil"/>
              <w:left w:val="nil"/>
              <w:bottom w:val="single" w:sz="4" w:space="0" w:color="auto"/>
              <w:right w:val="single" w:sz="4" w:space="0" w:color="auto"/>
            </w:tcBorders>
            <w:shd w:val="clear" w:color="000000" w:fill="FFFFFF"/>
            <w:hideMark/>
          </w:tcPr>
          <w:p w14:paraId="7DEC4BA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D1F41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632755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priemonės kaupti visą VMI nustatytoms deklaracijoms ir teikiamiems registrams sudaryti reikalingą informaciją apie pardavimus /pirkimus, tame tarpe į/iš ES ir trečiąsias šalis, iš statybos ir remonto paslaugų tiekėjų.</w:t>
            </w:r>
          </w:p>
        </w:tc>
        <w:tc>
          <w:tcPr>
            <w:tcW w:w="1258" w:type="dxa"/>
            <w:tcBorders>
              <w:top w:val="nil"/>
              <w:left w:val="nil"/>
              <w:bottom w:val="single" w:sz="4" w:space="0" w:color="auto"/>
              <w:right w:val="single" w:sz="4" w:space="0" w:color="auto"/>
            </w:tcBorders>
            <w:shd w:val="clear" w:color="000000" w:fill="FFFFFF"/>
            <w:hideMark/>
          </w:tcPr>
          <w:p w14:paraId="76F4C2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C48F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0DCA90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AC5AD0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667</w:t>
            </w:r>
          </w:p>
        </w:tc>
        <w:tc>
          <w:tcPr>
            <w:tcW w:w="2420" w:type="dxa"/>
            <w:tcBorders>
              <w:top w:val="nil"/>
              <w:left w:val="nil"/>
              <w:bottom w:val="single" w:sz="4" w:space="0" w:color="auto"/>
              <w:right w:val="single" w:sz="4" w:space="0" w:color="auto"/>
            </w:tcBorders>
            <w:shd w:val="clear" w:color="000000" w:fill="FFFFFF"/>
            <w:hideMark/>
          </w:tcPr>
          <w:p w14:paraId="7C8AF06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93689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3C44B4C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Sistema turi automatiškai įtraukti į PVM deklaraciją turto pagaminimo iš kito turto ir/arba atsargų operacijų duomenis.</w:t>
            </w:r>
          </w:p>
        </w:tc>
        <w:tc>
          <w:tcPr>
            <w:tcW w:w="1258" w:type="dxa"/>
            <w:tcBorders>
              <w:top w:val="nil"/>
              <w:left w:val="nil"/>
              <w:bottom w:val="single" w:sz="4" w:space="0" w:color="auto"/>
              <w:right w:val="single" w:sz="4" w:space="0" w:color="auto"/>
            </w:tcBorders>
            <w:shd w:val="clear" w:color="000000" w:fill="FFFFFF"/>
            <w:hideMark/>
          </w:tcPr>
          <w:p w14:paraId="32D938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25B3A6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116418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C4D7E6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668</w:t>
            </w:r>
          </w:p>
        </w:tc>
        <w:tc>
          <w:tcPr>
            <w:tcW w:w="2420" w:type="dxa"/>
            <w:tcBorders>
              <w:top w:val="nil"/>
              <w:left w:val="nil"/>
              <w:bottom w:val="single" w:sz="4" w:space="0" w:color="auto"/>
              <w:right w:val="single" w:sz="4" w:space="0" w:color="auto"/>
            </w:tcBorders>
            <w:shd w:val="clear" w:color="000000" w:fill="FFFFFF"/>
            <w:hideMark/>
          </w:tcPr>
          <w:p w14:paraId="43F748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099C6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265E7E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pagaminti ilgalaikį turtą iš kitų ilgalaikio turto objektų ir/arba atsargų, žaliavų ir išrašyti PVM sąskaitą faktūrą. Pasigaminimas gali apimti objektus, kurie sudaro pasigaminamą turto vienetą, iš kelių skirtingų apskaitinių periodų (įsigijimo prasme).</w:t>
            </w:r>
          </w:p>
        </w:tc>
        <w:tc>
          <w:tcPr>
            <w:tcW w:w="1258" w:type="dxa"/>
            <w:tcBorders>
              <w:top w:val="nil"/>
              <w:left w:val="nil"/>
              <w:bottom w:val="single" w:sz="4" w:space="0" w:color="auto"/>
              <w:right w:val="single" w:sz="4" w:space="0" w:color="auto"/>
            </w:tcBorders>
            <w:shd w:val="clear" w:color="000000" w:fill="FFFFFF"/>
            <w:hideMark/>
          </w:tcPr>
          <w:p w14:paraId="12269B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370D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C0D6E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DDC5C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669</w:t>
            </w:r>
          </w:p>
        </w:tc>
        <w:tc>
          <w:tcPr>
            <w:tcW w:w="2420" w:type="dxa"/>
            <w:tcBorders>
              <w:top w:val="nil"/>
              <w:left w:val="nil"/>
              <w:bottom w:val="single" w:sz="4" w:space="0" w:color="auto"/>
              <w:right w:val="single" w:sz="4" w:space="0" w:color="auto"/>
            </w:tcBorders>
            <w:shd w:val="clear" w:color="000000" w:fill="FFFFFF"/>
            <w:hideMark/>
          </w:tcPr>
          <w:p w14:paraId="69CE507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AF1B2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11.92 PVM</w:t>
            </w:r>
          </w:p>
        </w:tc>
        <w:tc>
          <w:tcPr>
            <w:tcW w:w="6280" w:type="dxa"/>
            <w:tcBorders>
              <w:top w:val="nil"/>
              <w:left w:val="nil"/>
              <w:bottom w:val="single" w:sz="4" w:space="0" w:color="auto"/>
              <w:right w:val="single" w:sz="4" w:space="0" w:color="auto"/>
            </w:tcBorders>
            <w:shd w:val="clear" w:color="000000" w:fill="FFFFFF"/>
            <w:hideMark/>
          </w:tcPr>
          <w:p w14:paraId="154D7D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užregistruotų dokumentų pagrindu galiu suformuoti reprezentacinių išlaidų operaciją/dokumentą, kuriame galima pasirinktinai papildyti tam tikrus duomenis, užregistruoti ir suformuoti spausdintinį reprezentacinių išlaidų aktą ir pateikti tvirtinimui.</w:t>
            </w:r>
          </w:p>
        </w:tc>
        <w:tc>
          <w:tcPr>
            <w:tcW w:w="1258" w:type="dxa"/>
            <w:tcBorders>
              <w:top w:val="nil"/>
              <w:left w:val="nil"/>
              <w:bottom w:val="single" w:sz="4" w:space="0" w:color="auto"/>
              <w:right w:val="single" w:sz="4" w:space="0" w:color="auto"/>
            </w:tcBorders>
            <w:shd w:val="clear" w:color="000000" w:fill="FFFFFF"/>
            <w:hideMark/>
          </w:tcPr>
          <w:p w14:paraId="58D2B6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6BC24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EFDBC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3021CC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670</w:t>
            </w:r>
          </w:p>
        </w:tc>
        <w:tc>
          <w:tcPr>
            <w:tcW w:w="2420" w:type="dxa"/>
            <w:tcBorders>
              <w:top w:val="nil"/>
              <w:left w:val="nil"/>
              <w:bottom w:val="single" w:sz="4" w:space="0" w:color="auto"/>
              <w:right w:val="single" w:sz="4" w:space="0" w:color="auto"/>
            </w:tcBorders>
            <w:shd w:val="clear" w:color="000000" w:fill="FFFFFF"/>
            <w:hideMark/>
          </w:tcPr>
          <w:p w14:paraId="3316367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63339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11.93 Ateinančių laikotarpių pajamos ir sąnaudos</w:t>
            </w:r>
          </w:p>
        </w:tc>
        <w:tc>
          <w:tcPr>
            <w:tcW w:w="6280" w:type="dxa"/>
            <w:tcBorders>
              <w:top w:val="nil"/>
              <w:left w:val="nil"/>
              <w:bottom w:val="single" w:sz="4" w:space="0" w:color="auto"/>
              <w:right w:val="single" w:sz="4" w:space="0" w:color="auto"/>
            </w:tcBorders>
            <w:shd w:val="clear" w:color="000000" w:fill="FFFFFF"/>
            <w:hideMark/>
          </w:tcPr>
          <w:p w14:paraId="262599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ateinančių laikotarpių pajamas ir sąnaudas.</w:t>
            </w:r>
          </w:p>
        </w:tc>
        <w:tc>
          <w:tcPr>
            <w:tcW w:w="1258" w:type="dxa"/>
            <w:tcBorders>
              <w:top w:val="nil"/>
              <w:left w:val="nil"/>
              <w:bottom w:val="single" w:sz="4" w:space="0" w:color="auto"/>
              <w:right w:val="single" w:sz="4" w:space="0" w:color="auto"/>
            </w:tcBorders>
            <w:shd w:val="clear" w:color="000000" w:fill="FFFFFF"/>
            <w:hideMark/>
          </w:tcPr>
          <w:p w14:paraId="0B7A58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FA542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558E94"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59CE39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671</w:t>
            </w:r>
          </w:p>
        </w:tc>
        <w:tc>
          <w:tcPr>
            <w:tcW w:w="2420" w:type="dxa"/>
            <w:tcBorders>
              <w:top w:val="nil"/>
              <w:left w:val="nil"/>
              <w:bottom w:val="single" w:sz="4" w:space="0" w:color="auto"/>
              <w:right w:val="single" w:sz="4" w:space="0" w:color="auto"/>
            </w:tcBorders>
            <w:shd w:val="clear" w:color="000000" w:fill="FFFFFF"/>
            <w:hideMark/>
          </w:tcPr>
          <w:p w14:paraId="5776562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1D458E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11.93 Ateinančių laikotarpių pajamos ir sąnaudos</w:t>
            </w:r>
          </w:p>
        </w:tc>
        <w:tc>
          <w:tcPr>
            <w:tcW w:w="6280" w:type="dxa"/>
            <w:tcBorders>
              <w:top w:val="nil"/>
              <w:left w:val="nil"/>
              <w:bottom w:val="single" w:sz="4" w:space="0" w:color="auto"/>
              <w:right w:val="single" w:sz="4" w:space="0" w:color="auto"/>
            </w:tcBorders>
            <w:shd w:val="clear" w:color="000000" w:fill="FFFFFF"/>
            <w:hideMark/>
          </w:tcPr>
          <w:p w14:paraId="7A6399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priskirti ateinančių laikotarpių pajamas/ sąnaudas pagal jų pobūdį, periodiškumą, trukmę, sąnaudų/pajamų rūšį ir t.t. atitinkamų laikotarpių pajamoms/sąnaudoms, automatiškai registruojant reikiamas operacijas pagal pasirinktus kriterijus ir išlaikant dimensijas ir formuojant atitinkamus dokumentus ateities perioduose.</w:t>
            </w:r>
          </w:p>
        </w:tc>
        <w:tc>
          <w:tcPr>
            <w:tcW w:w="1258" w:type="dxa"/>
            <w:tcBorders>
              <w:top w:val="nil"/>
              <w:left w:val="nil"/>
              <w:bottom w:val="single" w:sz="4" w:space="0" w:color="auto"/>
              <w:right w:val="single" w:sz="4" w:space="0" w:color="auto"/>
            </w:tcBorders>
            <w:shd w:val="clear" w:color="000000" w:fill="FFFFFF"/>
            <w:hideMark/>
          </w:tcPr>
          <w:p w14:paraId="59FE8F8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5D4D7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9AA850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A4B8E2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672</w:t>
            </w:r>
          </w:p>
        </w:tc>
        <w:tc>
          <w:tcPr>
            <w:tcW w:w="2420" w:type="dxa"/>
            <w:tcBorders>
              <w:top w:val="nil"/>
              <w:left w:val="nil"/>
              <w:bottom w:val="single" w:sz="4" w:space="0" w:color="auto"/>
              <w:right w:val="single" w:sz="4" w:space="0" w:color="auto"/>
            </w:tcBorders>
            <w:shd w:val="clear" w:color="000000" w:fill="FFFFFF"/>
            <w:hideMark/>
          </w:tcPr>
          <w:p w14:paraId="6F99EF9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F8A851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11.93 Ateinančių laikotarpių pajamos ir sąnaudos</w:t>
            </w:r>
          </w:p>
        </w:tc>
        <w:tc>
          <w:tcPr>
            <w:tcW w:w="6280" w:type="dxa"/>
            <w:tcBorders>
              <w:top w:val="nil"/>
              <w:left w:val="nil"/>
              <w:bottom w:val="single" w:sz="4" w:space="0" w:color="auto"/>
              <w:right w:val="single" w:sz="4" w:space="0" w:color="auto"/>
            </w:tcBorders>
            <w:shd w:val="clear" w:color="000000" w:fill="FFFFFF"/>
            <w:hideMark/>
          </w:tcPr>
          <w:p w14:paraId="0020DDF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registruojant ateinančių laikotarpių sąnaudas turi būti automatiškai išsaugotas ateities perioduose sukurtų operacijų/dokumentų ryšys su pirminiu dokumentu – gauta sąskaita-faktūra, pagal kurią atliktas ateinančių laikotarpių sąnaudų paskirstymas ir registravimas.</w:t>
            </w:r>
          </w:p>
        </w:tc>
        <w:tc>
          <w:tcPr>
            <w:tcW w:w="1258" w:type="dxa"/>
            <w:tcBorders>
              <w:top w:val="nil"/>
              <w:left w:val="nil"/>
              <w:bottom w:val="single" w:sz="4" w:space="0" w:color="auto"/>
              <w:right w:val="single" w:sz="4" w:space="0" w:color="auto"/>
            </w:tcBorders>
            <w:shd w:val="clear" w:color="000000" w:fill="FFFFFF"/>
            <w:hideMark/>
          </w:tcPr>
          <w:p w14:paraId="07EEE9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374248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6AB870C"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DBE7CC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673</w:t>
            </w:r>
          </w:p>
        </w:tc>
        <w:tc>
          <w:tcPr>
            <w:tcW w:w="2420" w:type="dxa"/>
            <w:tcBorders>
              <w:top w:val="nil"/>
              <w:left w:val="nil"/>
              <w:bottom w:val="single" w:sz="4" w:space="0" w:color="auto"/>
              <w:right w:val="single" w:sz="4" w:space="0" w:color="auto"/>
            </w:tcBorders>
            <w:shd w:val="clear" w:color="000000" w:fill="FFFFFF"/>
            <w:hideMark/>
          </w:tcPr>
          <w:p w14:paraId="7FC5448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DE269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11.93 Ateinančių laikotarpių pajamos ir sąnaudos</w:t>
            </w:r>
          </w:p>
        </w:tc>
        <w:tc>
          <w:tcPr>
            <w:tcW w:w="6280" w:type="dxa"/>
            <w:tcBorders>
              <w:top w:val="nil"/>
              <w:left w:val="nil"/>
              <w:bottom w:val="single" w:sz="4" w:space="0" w:color="auto"/>
              <w:right w:val="single" w:sz="4" w:space="0" w:color="auto"/>
            </w:tcBorders>
            <w:shd w:val="clear" w:color="000000" w:fill="FFFFFF"/>
            <w:hideMark/>
          </w:tcPr>
          <w:p w14:paraId="01F8FC5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registruojant ateinančių laikotarpių pajamas turi būti automatiškai išsaugotas ateities perioduose sukurtų operacijų/dokumentų ryšys su pirminiu dokumentu – išrašyta sąskaita-faktūra, pagal kurią atliktas ateinančių laikotarpių pajamų paskirstymas ir registravimas.</w:t>
            </w:r>
          </w:p>
        </w:tc>
        <w:tc>
          <w:tcPr>
            <w:tcW w:w="1258" w:type="dxa"/>
            <w:tcBorders>
              <w:top w:val="nil"/>
              <w:left w:val="nil"/>
              <w:bottom w:val="single" w:sz="4" w:space="0" w:color="auto"/>
              <w:right w:val="single" w:sz="4" w:space="0" w:color="auto"/>
            </w:tcBorders>
            <w:shd w:val="clear" w:color="000000" w:fill="FFFFFF"/>
            <w:hideMark/>
          </w:tcPr>
          <w:p w14:paraId="47F5DB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E99F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0D62ED9" w14:textId="77777777" w:rsidTr="00AF7521">
        <w:trPr>
          <w:trHeight w:val="8190"/>
        </w:trPr>
        <w:tc>
          <w:tcPr>
            <w:tcW w:w="720" w:type="dxa"/>
            <w:tcBorders>
              <w:top w:val="nil"/>
              <w:left w:val="single" w:sz="4" w:space="0" w:color="auto"/>
              <w:bottom w:val="single" w:sz="4" w:space="0" w:color="auto"/>
              <w:right w:val="single" w:sz="4" w:space="0" w:color="auto"/>
            </w:tcBorders>
            <w:shd w:val="clear" w:color="000000" w:fill="FFFFFF"/>
            <w:hideMark/>
          </w:tcPr>
          <w:p w14:paraId="3D68C4E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674</w:t>
            </w:r>
          </w:p>
        </w:tc>
        <w:tc>
          <w:tcPr>
            <w:tcW w:w="2420" w:type="dxa"/>
            <w:tcBorders>
              <w:top w:val="nil"/>
              <w:left w:val="nil"/>
              <w:bottom w:val="single" w:sz="4" w:space="0" w:color="auto"/>
              <w:right w:val="single" w:sz="4" w:space="0" w:color="auto"/>
            </w:tcBorders>
            <w:shd w:val="clear" w:color="000000" w:fill="FFFFFF"/>
            <w:hideMark/>
          </w:tcPr>
          <w:p w14:paraId="7756C12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63E1E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2817EE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naują IT kortelę, kurioje įvedama ir pagal poreikį keičiama arba, vykdant IT valdymo operacijas, automatiškai fiksuojama pagrindinė IT informacija:</w:t>
            </w:r>
            <w:r w:rsidRPr="00510C73">
              <w:rPr>
                <w:rFonts w:ascii="Arial Narrow" w:eastAsia="Times New Roman" w:hAnsi="Arial Narrow" w:cs="Calibri"/>
                <w:color w:val="000000"/>
                <w:sz w:val="20"/>
                <w:szCs w:val="20"/>
                <w:lang w:eastAsia="lt-LT"/>
              </w:rPr>
              <w:br/>
              <w:t>• IT identifikacinius duomenis (inventoriaus numeris, trumpas pavadinimas, ilgas pavadinimas</w:t>
            </w:r>
            <w:r w:rsidRPr="00510C73">
              <w:rPr>
                <w:rFonts w:ascii="Arial Narrow" w:eastAsia="Times New Roman" w:hAnsi="Arial Narrow" w:cs="Calibri"/>
                <w:color w:val="000000"/>
                <w:sz w:val="20"/>
                <w:szCs w:val="20"/>
                <w:lang w:eastAsia="lt-LT"/>
              </w:rPr>
              <w:br/>
              <w:t>• Struktūrizuotas adresas;</w:t>
            </w:r>
            <w:r w:rsidRPr="00510C73">
              <w:rPr>
                <w:rFonts w:ascii="Arial Narrow" w:eastAsia="Times New Roman" w:hAnsi="Arial Narrow" w:cs="Calibri"/>
                <w:color w:val="000000"/>
                <w:sz w:val="20"/>
                <w:szCs w:val="20"/>
                <w:lang w:eastAsia="lt-LT"/>
              </w:rPr>
              <w:br/>
              <w:t>• IT forma iš klasifikatoriaus: materialus / nematerialus / finansinis turtas ir pan.)</w:t>
            </w:r>
            <w:r w:rsidRPr="00510C73">
              <w:rPr>
                <w:rFonts w:ascii="Arial Narrow" w:eastAsia="Times New Roman" w:hAnsi="Arial Narrow" w:cs="Calibri"/>
                <w:color w:val="000000"/>
                <w:sz w:val="20"/>
                <w:szCs w:val="20"/>
                <w:lang w:eastAsia="lt-LT"/>
              </w:rPr>
              <w:br/>
              <w:t xml:space="preserve">• IT buvimo/ naudojimo vieta /saugojimo vieta iš klasifikatoriaus (adresas, sandėlis, kabinetas ir pan.). </w:t>
            </w:r>
            <w:r w:rsidRPr="00510C73">
              <w:rPr>
                <w:rFonts w:ascii="Arial Narrow" w:eastAsia="Times New Roman" w:hAnsi="Arial Narrow" w:cs="Calibri"/>
                <w:color w:val="000000"/>
                <w:sz w:val="20"/>
                <w:szCs w:val="20"/>
                <w:lang w:eastAsia="lt-LT"/>
              </w:rPr>
              <w:br/>
              <w:t>• IT grupė pogrupis 1, pogrupis 2 iš atitinkamų klasifikatorių;</w:t>
            </w:r>
            <w:r w:rsidRPr="00510C73">
              <w:rPr>
                <w:rFonts w:ascii="Arial Narrow" w:eastAsia="Times New Roman" w:hAnsi="Arial Narrow" w:cs="Calibri"/>
                <w:color w:val="000000"/>
                <w:sz w:val="20"/>
                <w:szCs w:val="20"/>
                <w:lang w:eastAsia="lt-LT"/>
              </w:rPr>
              <w:br/>
              <w:t>• IT mato vienetas;</w:t>
            </w:r>
            <w:r w:rsidRPr="00510C73">
              <w:rPr>
                <w:rFonts w:ascii="Arial Narrow" w:eastAsia="Times New Roman" w:hAnsi="Arial Narrow" w:cs="Calibri"/>
                <w:color w:val="000000"/>
                <w:sz w:val="20"/>
                <w:szCs w:val="20"/>
                <w:lang w:eastAsia="lt-LT"/>
              </w:rPr>
              <w:br/>
              <w:t>• Komplekto sudėtis (jei kortelė sukurta komplektui) su nuoroda į komplektą sudarančias korteles;</w:t>
            </w:r>
            <w:r w:rsidRPr="00510C73">
              <w:rPr>
                <w:rFonts w:ascii="Arial Narrow" w:eastAsia="Times New Roman" w:hAnsi="Arial Narrow" w:cs="Calibri"/>
                <w:color w:val="000000"/>
                <w:sz w:val="20"/>
                <w:szCs w:val="20"/>
                <w:lang w:eastAsia="lt-LT"/>
              </w:rPr>
              <w:br/>
              <w:t>• Tiekėjas/gamintojas iš klasifikatoriaus;</w:t>
            </w:r>
            <w:r w:rsidRPr="00510C73">
              <w:rPr>
                <w:rFonts w:ascii="Arial Narrow" w:eastAsia="Times New Roman" w:hAnsi="Arial Narrow" w:cs="Calibri"/>
                <w:color w:val="000000"/>
                <w:sz w:val="20"/>
                <w:szCs w:val="20"/>
                <w:lang w:eastAsia="lt-LT"/>
              </w:rPr>
              <w:br/>
              <w:t>• Įsigijimo būdas;</w:t>
            </w:r>
            <w:r w:rsidRPr="00510C73">
              <w:rPr>
                <w:rFonts w:ascii="Arial Narrow" w:eastAsia="Times New Roman" w:hAnsi="Arial Narrow" w:cs="Calibri"/>
                <w:color w:val="000000"/>
                <w:sz w:val="20"/>
                <w:szCs w:val="20"/>
                <w:lang w:eastAsia="lt-LT"/>
              </w:rPr>
              <w:br/>
              <w:t>• Nuosavybė;</w:t>
            </w:r>
            <w:r w:rsidRPr="00510C73">
              <w:rPr>
                <w:rFonts w:ascii="Arial Narrow" w:eastAsia="Times New Roman" w:hAnsi="Arial Narrow" w:cs="Calibri"/>
                <w:color w:val="000000"/>
                <w:sz w:val="20"/>
                <w:szCs w:val="20"/>
                <w:lang w:eastAsia="lt-LT"/>
              </w:rPr>
              <w:br/>
              <w:t>• Įsigijimo data;</w:t>
            </w:r>
            <w:r w:rsidRPr="00510C73">
              <w:rPr>
                <w:rFonts w:ascii="Arial Narrow" w:eastAsia="Times New Roman" w:hAnsi="Arial Narrow" w:cs="Calibri"/>
                <w:color w:val="000000"/>
                <w:sz w:val="20"/>
                <w:szCs w:val="20"/>
                <w:lang w:eastAsia="lt-LT"/>
              </w:rPr>
              <w:br/>
              <w:t>• Įsigijimo pirminio dokumento (sąskaitos faktūros, priėmimo akto, darbų baigimo akto) numeris ir data;</w:t>
            </w:r>
            <w:r w:rsidRPr="00510C73">
              <w:rPr>
                <w:rFonts w:ascii="Arial Narrow" w:eastAsia="Times New Roman" w:hAnsi="Arial Narrow" w:cs="Calibri"/>
                <w:color w:val="000000"/>
                <w:sz w:val="20"/>
                <w:szCs w:val="20"/>
                <w:lang w:eastAsia="lt-LT"/>
              </w:rPr>
              <w:br/>
              <w:t>• Įsigijimo vertė;</w:t>
            </w:r>
            <w:r w:rsidRPr="00510C73">
              <w:rPr>
                <w:rFonts w:ascii="Arial Narrow" w:eastAsia="Times New Roman" w:hAnsi="Arial Narrow" w:cs="Calibri"/>
                <w:color w:val="000000"/>
                <w:sz w:val="20"/>
                <w:szCs w:val="20"/>
                <w:lang w:eastAsia="lt-LT"/>
              </w:rPr>
              <w:br/>
              <w:t>• Likutinė vertė;</w:t>
            </w:r>
            <w:r w:rsidRPr="00510C73">
              <w:rPr>
                <w:rFonts w:ascii="Arial Narrow" w:eastAsia="Times New Roman" w:hAnsi="Arial Narrow" w:cs="Calibri"/>
                <w:color w:val="000000"/>
                <w:sz w:val="20"/>
                <w:szCs w:val="20"/>
                <w:lang w:eastAsia="lt-LT"/>
              </w:rPr>
              <w:br/>
              <w:t>• Atkuriamoji vertė (pvz. draudimui);</w:t>
            </w:r>
            <w:r w:rsidRPr="00510C73">
              <w:rPr>
                <w:rFonts w:ascii="Arial Narrow" w:eastAsia="Times New Roman" w:hAnsi="Arial Narrow" w:cs="Calibri"/>
                <w:color w:val="000000"/>
                <w:sz w:val="20"/>
                <w:szCs w:val="20"/>
                <w:lang w:eastAsia="lt-LT"/>
              </w:rPr>
              <w:br/>
              <w:t>• Numatomas naudingo tarnavimo laikas;</w:t>
            </w:r>
            <w:r w:rsidRPr="00510C73">
              <w:rPr>
                <w:rFonts w:ascii="Arial Narrow" w:eastAsia="Times New Roman" w:hAnsi="Arial Narrow" w:cs="Calibri"/>
                <w:color w:val="000000"/>
                <w:sz w:val="20"/>
                <w:szCs w:val="20"/>
                <w:lang w:eastAsia="lt-LT"/>
              </w:rPr>
              <w:br/>
              <w:t>• Metai ir mėnuo, kuriais paskutinį kartą bus apskaičiuotas nusidėvėjimas;</w:t>
            </w:r>
            <w:r w:rsidRPr="00510C73">
              <w:rPr>
                <w:rFonts w:ascii="Arial Narrow" w:eastAsia="Times New Roman" w:hAnsi="Arial Narrow" w:cs="Calibri"/>
                <w:color w:val="000000"/>
                <w:sz w:val="20"/>
                <w:szCs w:val="20"/>
                <w:lang w:eastAsia="lt-LT"/>
              </w:rPr>
              <w:br/>
              <w:t>• Likvidacinė vertė;</w:t>
            </w:r>
            <w:r w:rsidRPr="00510C73">
              <w:rPr>
                <w:rFonts w:ascii="Arial Narrow" w:eastAsia="Times New Roman" w:hAnsi="Arial Narrow" w:cs="Calibri"/>
                <w:color w:val="000000"/>
                <w:sz w:val="20"/>
                <w:szCs w:val="20"/>
                <w:lang w:eastAsia="lt-LT"/>
              </w:rPr>
              <w:br/>
              <w:t>• Nusidėvėjimo (amortizacijos) suma: pradinė, sukaupta per eksploatacijos įmonėje laikotarpį, mėnesio;</w:t>
            </w:r>
            <w:r w:rsidRPr="00510C73">
              <w:rPr>
                <w:rFonts w:ascii="Arial Narrow" w:eastAsia="Times New Roman" w:hAnsi="Arial Narrow" w:cs="Calibri"/>
                <w:color w:val="000000"/>
                <w:sz w:val="20"/>
                <w:szCs w:val="20"/>
                <w:lang w:eastAsia="lt-LT"/>
              </w:rPr>
              <w:br/>
              <w:t>• Pradinė nuvertėjimo suma;</w:t>
            </w:r>
            <w:r w:rsidRPr="00510C73">
              <w:rPr>
                <w:rFonts w:ascii="Arial Narrow" w:eastAsia="Times New Roman" w:hAnsi="Arial Narrow" w:cs="Calibri"/>
                <w:color w:val="000000"/>
                <w:sz w:val="20"/>
                <w:szCs w:val="20"/>
                <w:lang w:eastAsia="lt-LT"/>
              </w:rPr>
              <w:br/>
              <w:t>• Įmonėje nustatyto nuvertėjimo suma;</w:t>
            </w:r>
            <w:r w:rsidRPr="00510C73">
              <w:rPr>
                <w:rFonts w:ascii="Arial Narrow" w:eastAsia="Times New Roman" w:hAnsi="Arial Narrow" w:cs="Calibri"/>
                <w:color w:val="000000"/>
                <w:sz w:val="20"/>
                <w:szCs w:val="20"/>
                <w:lang w:eastAsia="lt-LT"/>
              </w:rPr>
              <w:br/>
              <w:t>• Esminio pagerinimo (statybos) vertė, data;</w:t>
            </w:r>
            <w:r w:rsidRPr="00510C73">
              <w:rPr>
                <w:rFonts w:ascii="Arial Narrow" w:eastAsia="Times New Roman" w:hAnsi="Arial Narrow" w:cs="Calibri"/>
                <w:color w:val="000000"/>
                <w:sz w:val="20"/>
                <w:szCs w:val="20"/>
                <w:lang w:eastAsia="lt-LT"/>
              </w:rPr>
              <w:br/>
              <w:t>• Įsigijimo vertės padidėjimas dėl IT esminio pagerinimo;</w:t>
            </w:r>
            <w:r w:rsidRPr="00510C73">
              <w:rPr>
                <w:rFonts w:ascii="Arial Narrow" w:eastAsia="Times New Roman" w:hAnsi="Arial Narrow" w:cs="Calibri"/>
                <w:color w:val="000000"/>
                <w:sz w:val="20"/>
                <w:szCs w:val="20"/>
                <w:lang w:eastAsia="lt-LT"/>
              </w:rPr>
              <w:br/>
              <w:t>• Naudojimo veikloje pradžios data ir it perdavimo naudoti veikloje akto numeris;</w:t>
            </w:r>
            <w:r w:rsidRPr="00510C73">
              <w:rPr>
                <w:rFonts w:ascii="Arial Narrow" w:eastAsia="Times New Roman" w:hAnsi="Arial Narrow" w:cs="Calibri"/>
                <w:color w:val="000000"/>
                <w:sz w:val="20"/>
                <w:szCs w:val="20"/>
                <w:lang w:eastAsia="lt-LT"/>
              </w:rPr>
              <w:br/>
              <w:t>• Padalinys –padalinys, kuris naudoja turtą, iš klasifikatoriaus;</w:t>
            </w:r>
            <w:r w:rsidRPr="00510C73">
              <w:rPr>
                <w:rFonts w:ascii="Arial Narrow" w:eastAsia="Times New Roman" w:hAnsi="Arial Narrow" w:cs="Calibri"/>
                <w:color w:val="000000"/>
                <w:sz w:val="20"/>
                <w:szCs w:val="20"/>
                <w:lang w:eastAsia="lt-LT"/>
              </w:rPr>
              <w:br/>
              <w:t>• Atsakingas asmuo –darbuotojas iš klasifikatoriaus;</w:t>
            </w:r>
            <w:r w:rsidRPr="00510C73">
              <w:rPr>
                <w:rFonts w:ascii="Arial Narrow" w:eastAsia="Times New Roman" w:hAnsi="Arial Narrow" w:cs="Calibri"/>
                <w:color w:val="000000"/>
                <w:sz w:val="20"/>
                <w:szCs w:val="20"/>
                <w:lang w:eastAsia="lt-LT"/>
              </w:rPr>
              <w:br/>
              <w:t>• Visos naudojamos dimensijos iš klasifikatorių;</w:t>
            </w:r>
            <w:r w:rsidRPr="00510C73">
              <w:rPr>
                <w:rFonts w:ascii="Arial Narrow" w:eastAsia="Times New Roman" w:hAnsi="Arial Narrow" w:cs="Calibri"/>
                <w:color w:val="000000"/>
                <w:sz w:val="20"/>
                <w:szCs w:val="20"/>
                <w:lang w:eastAsia="lt-LT"/>
              </w:rPr>
              <w:br/>
              <w:t>• Turto nurašymo pagrindas;</w:t>
            </w:r>
            <w:r w:rsidRPr="00510C73">
              <w:rPr>
                <w:rFonts w:ascii="Arial Narrow" w:eastAsia="Times New Roman" w:hAnsi="Arial Narrow" w:cs="Calibri"/>
                <w:color w:val="000000"/>
                <w:sz w:val="20"/>
                <w:szCs w:val="20"/>
                <w:lang w:eastAsia="lt-LT"/>
              </w:rPr>
              <w:br/>
              <w:t>• Nurašymo data ir priežastis;</w:t>
            </w:r>
            <w:r w:rsidRPr="00510C73">
              <w:rPr>
                <w:rFonts w:ascii="Arial Narrow" w:eastAsia="Times New Roman" w:hAnsi="Arial Narrow" w:cs="Calibri"/>
                <w:color w:val="000000"/>
                <w:sz w:val="20"/>
                <w:szCs w:val="20"/>
                <w:lang w:eastAsia="lt-LT"/>
              </w:rPr>
              <w:br/>
              <w:t>• Garantinio remonto teikimo terminas;</w:t>
            </w:r>
            <w:r w:rsidRPr="00510C73">
              <w:rPr>
                <w:rFonts w:ascii="Arial Narrow" w:eastAsia="Times New Roman" w:hAnsi="Arial Narrow" w:cs="Calibri"/>
                <w:color w:val="000000"/>
                <w:sz w:val="20"/>
                <w:szCs w:val="20"/>
                <w:lang w:eastAsia="lt-LT"/>
              </w:rPr>
              <w:br/>
              <w:t>• Transporto papildomi požymiai (pvz., degalų rūšis, paskirtis);</w:t>
            </w:r>
            <w:r w:rsidRPr="00510C73">
              <w:rPr>
                <w:rFonts w:ascii="Arial Narrow" w:eastAsia="Times New Roman" w:hAnsi="Arial Narrow" w:cs="Calibri"/>
                <w:color w:val="000000"/>
                <w:sz w:val="20"/>
                <w:szCs w:val="20"/>
                <w:lang w:eastAsia="lt-LT"/>
              </w:rPr>
              <w:br/>
              <w:t>• Požymis, ar turtas yra įkeistas.</w:t>
            </w:r>
            <w:r w:rsidRPr="00510C73">
              <w:rPr>
                <w:rFonts w:ascii="Arial Narrow" w:eastAsia="Times New Roman" w:hAnsi="Arial Narrow" w:cs="Calibri"/>
                <w:color w:val="000000"/>
                <w:sz w:val="20"/>
                <w:szCs w:val="20"/>
                <w:lang w:eastAsia="lt-LT"/>
              </w:rPr>
              <w:br/>
            </w:r>
            <w:r w:rsidRPr="00510C73">
              <w:rPr>
                <w:rFonts w:ascii="Arial Narrow" w:eastAsia="Times New Roman" w:hAnsi="Arial Narrow" w:cs="Calibri"/>
                <w:sz w:val="20"/>
                <w:szCs w:val="20"/>
                <w:lang w:eastAsia="lt-LT"/>
              </w:rPr>
              <w:t>• Sąsaja su paskolos kortele, jei turtas yra įkeistas paskolai gauti.</w:t>
            </w:r>
          </w:p>
        </w:tc>
        <w:tc>
          <w:tcPr>
            <w:tcW w:w="1258" w:type="dxa"/>
            <w:tcBorders>
              <w:top w:val="nil"/>
              <w:left w:val="nil"/>
              <w:bottom w:val="single" w:sz="4" w:space="0" w:color="auto"/>
              <w:right w:val="single" w:sz="4" w:space="0" w:color="auto"/>
            </w:tcBorders>
            <w:shd w:val="clear" w:color="000000" w:fill="FFFFFF"/>
            <w:hideMark/>
          </w:tcPr>
          <w:p w14:paraId="3935C0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E2231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375D8C9"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3D01A5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675</w:t>
            </w:r>
          </w:p>
        </w:tc>
        <w:tc>
          <w:tcPr>
            <w:tcW w:w="2420" w:type="dxa"/>
            <w:tcBorders>
              <w:top w:val="nil"/>
              <w:left w:val="nil"/>
              <w:bottom w:val="single" w:sz="4" w:space="0" w:color="auto"/>
              <w:right w:val="single" w:sz="4" w:space="0" w:color="auto"/>
            </w:tcBorders>
            <w:shd w:val="clear" w:color="000000" w:fill="FFFFFF"/>
            <w:hideMark/>
          </w:tcPr>
          <w:p w14:paraId="3190525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8B333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5DCFD2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pagal nustatytas taisykles įvesti ir registruoti su IT nusidėvėjimo (amortizacijos) skaičiavimu susijusią informaciją, pvz., numatomą naudingo tarnavimo laikotarpį, kurio pabaigoje paskutinį kartą buvo ir (ar bus) apskaičiuotas nusidėvėjimas, nusidėvėjimo sumą (jei pajamuojamas naudotas IT), likvidacinę vertę, turto statusą, dimensijas ir pan.</w:t>
            </w:r>
          </w:p>
        </w:tc>
        <w:tc>
          <w:tcPr>
            <w:tcW w:w="1258" w:type="dxa"/>
            <w:tcBorders>
              <w:top w:val="nil"/>
              <w:left w:val="nil"/>
              <w:bottom w:val="single" w:sz="4" w:space="0" w:color="auto"/>
              <w:right w:val="single" w:sz="4" w:space="0" w:color="auto"/>
            </w:tcBorders>
            <w:shd w:val="clear" w:color="000000" w:fill="FFFFFF"/>
            <w:hideMark/>
          </w:tcPr>
          <w:p w14:paraId="08C653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7145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A723CF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B0A49A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676</w:t>
            </w:r>
          </w:p>
        </w:tc>
        <w:tc>
          <w:tcPr>
            <w:tcW w:w="2420" w:type="dxa"/>
            <w:tcBorders>
              <w:top w:val="nil"/>
              <w:left w:val="nil"/>
              <w:bottom w:val="single" w:sz="4" w:space="0" w:color="auto"/>
              <w:right w:val="single" w:sz="4" w:space="0" w:color="auto"/>
            </w:tcBorders>
            <w:shd w:val="clear" w:color="000000" w:fill="FFFFFF"/>
            <w:hideMark/>
          </w:tcPr>
          <w:p w14:paraId="34B91D3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CA340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5DF975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numatomą naudingo tarnavimo laiką IT kortelės įvedimo metu automatiškai suformuoti pagal IT grupę ir su ja susietą amortizacijos normų informaciją.</w:t>
            </w:r>
          </w:p>
        </w:tc>
        <w:tc>
          <w:tcPr>
            <w:tcW w:w="1258" w:type="dxa"/>
            <w:tcBorders>
              <w:top w:val="nil"/>
              <w:left w:val="nil"/>
              <w:bottom w:val="single" w:sz="4" w:space="0" w:color="auto"/>
              <w:right w:val="single" w:sz="4" w:space="0" w:color="auto"/>
            </w:tcBorders>
            <w:shd w:val="clear" w:color="000000" w:fill="FFFFFF"/>
            <w:hideMark/>
          </w:tcPr>
          <w:p w14:paraId="462AF8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98550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AE2F46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B990C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677</w:t>
            </w:r>
          </w:p>
        </w:tc>
        <w:tc>
          <w:tcPr>
            <w:tcW w:w="2420" w:type="dxa"/>
            <w:tcBorders>
              <w:top w:val="nil"/>
              <w:left w:val="nil"/>
              <w:bottom w:val="single" w:sz="4" w:space="0" w:color="auto"/>
              <w:right w:val="single" w:sz="4" w:space="0" w:color="auto"/>
            </w:tcBorders>
            <w:shd w:val="clear" w:color="000000" w:fill="FFFFFF"/>
            <w:hideMark/>
          </w:tcPr>
          <w:p w14:paraId="198DA64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A3027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545E33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aprašyti IT grupės kortelėje nusidėvėjimo normas.</w:t>
            </w:r>
          </w:p>
        </w:tc>
        <w:tc>
          <w:tcPr>
            <w:tcW w:w="1258" w:type="dxa"/>
            <w:tcBorders>
              <w:top w:val="nil"/>
              <w:left w:val="nil"/>
              <w:bottom w:val="single" w:sz="4" w:space="0" w:color="auto"/>
              <w:right w:val="single" w:sz="4" w:space="0" w:color="auto"/>
            </w:tcBorders>
            <w:shd w:val="clear" w:color="000000" w:fill="FFFFFF"/>
            <w:hideMark/>
          </w:tcPr>
          <w:p w14:paraId="3CE184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2B668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AA7BDA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C6094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678</w:t>
            </w:r>
          </w:p>
        </w:tc>
        <w:tc>
          <w:tcPr>
            <w:tcW w:w="2420" w:type="dxa"/>
            <w:tcBorders>
              <w:top w:val="nil"/>
              <w:left w:val="nil"/>
              <w:bottom w:val="single" w:sz="4" w:space="0" w:color="auto"/>
              <w:right w:val="single" w:sz="4" w:space="0" w:color="auto"/>
            </w:tcBorders>
            <w:shd w:val="clear" w:color="000000" w:fill="FFFFFF"/>
            <w:hideMark/>
          </w:tcPr>
          <w:p w14:paraId="3B5DB83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56FDE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FB414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realizuota kontrolė, kad IT kortelei priskirta nusidėvėjimo norma atitiktų priskirtos IT grupės nusidėvėjimo normas.</w:t>
            </w:r>
          </w:p>
        </w:tc>
        <w:tc>
          <w:tcPr>
            <w:tcW w:w="1258" w:type="dxa"/>
            <w:tcBorders>
              <w:top w:val="nil"/>
              <w:left w:val="nil"/>
              <w:bottom w:val="single" w:sz="4" w:space="0" w:color="auto"/>
              <w:right w:val="single" w:sz="4" w:space="0" w:color="auto"/>
            </w:tcBorders>
            <w:shd w:val="clear" w:color="000000" w:fill="FFFFFF"/>
            <w:hideMark/>
          </w:tcPr>
          <w:p w14:paraId="3A9187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C10C6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D7338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02484F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679</w:t>
            </w:r>
          </w:p>
        </w:tc>
        <w:tc>
          <w:tcPr>
            <w:tcW w:w="2420" w:type="dxa"/>
            <w:tcBorders>
              <w:top w:val="nil"/>
              <w:left w:val="nil"/>
              <w:bottom w:val="single" w:sz="4" w:space="0" w:color="auto"/>
              <w:right w:val="single" w:sz="4" w:space="0" w:color="auto"/>
            </w:tcBorders>
            <w:shd w:val="clear" w:color="000000" w:fill="FFFFFF"/>
            <w:hideMark/>
          </w:tcPr>
          <w:p w14:paraId="140DDFE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352A7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44DDF1F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galiu , registruojant su IT susijusias ir DK įrašus formuojančias operacijas, automatiškai priskirti dimensijas, nurodytas IT kortelėje ir/arba dimensijas, kurios nurodytos parametruose konkrečiai operacijai pagal jos turinį.</w:t>
            </w:r>
          </w:p>
        </w:tc>
        <w:tc>
          <w:tcPr>
            <w:tcW w:w="1258" w:type="dxa"/>
            <w:tcBorders>
              <w:top w:val="nil"/>
              <w:left w:val="nil"/>
              <w:bottom w:val="single" w:sz="4" w:space="0" w:color="auto"/>
              <w:right w:val="single" w:sz="4" w:space="0" w:color="auto"/>
            </w:tcBorders>
            <w:shd w:val="clear" w:color="000000" w:fill="FFFFFF"/>
            <w:hideMark/>
          </w:tcPr>
          <w:p w14:paraId="119969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703CB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04EDD1F" w14:textId="77777777" w:rsidTr="00AF7521">
        <w:trPr>
          <w:trHeight w:val="5355"/>
        </w:trPr>
        <w:tc>
          <w:tcPr>
            <w:tcW w:w="720" w:type="dxa"/>
            <w:tcBorders>
              <w:top w:val="nil"/>
              <w:left w:val="single" w:sz="4" w:space="0" w:color="auto"/>
              <w:bottom w:val="single" w:sz="4" w:space="0" w:color="auto"/>
              <w:right w:val="single" w:sz="4" w:space="0" w:color="auto"/>
            </w:tcBorders>
            <w:shd w:val="clear" w:color="000000" w:fill="FFFFFF"/>
            <w:hideMark/>
          </w:tcPr>
          <w:p w14:paraId="43E1324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680</w:t>
            </w:r>
          </w:p>
        </w:tc>
        <w:tc>
          <w:tcPr>
            <w:tcW w:w="2420" w:type="dxa"/>
            <w:tcBorders>
              <w:top w:val="nil"/>
              <w:left w:val="nil"/>
              <w:bottom w:val="single" w:sz="4" w:space="0" w:color="auto"/>
              <w:right w:val="single" w:sz="4" w:space="0" w:color="auto"/>
            </w:tcBorders>
            <w:shd w:val="clear" w:color="000000" w:fill="FFFFFF"/>
            <w:hideMark/>
          </w:tcPr>
          <w:p w14:paraId="31521B5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5F0B59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6E7471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arba automatiškai formuoti kitų operacijų pagrindu šias operacijas IT vienetui ar IT sąrašui, nurodant būtiną informaciją:</w:t>
            </w:r>
            <w:r w:rsidRPr="00510C73">
              <w:rPr>
                <w:rFonts w:ascii="Arial Narrow" w:eastAsia="Times New Roman" w:hAnsi="Arial Narrow" w:cs="Calibri"/>
                <w:color w:val="000000"/>
                <w:sz w:val="20"/>
                <w:szCs w:val="20"/>
                <w:lang w:eastAsia="lt-LT"/>
              </w:rPr>
              <w:br/>
              <w:t>• IT pajamavimą;</w:t>
            </w:r>
            <w:r w:rsidRPr="00510C73">
              <w:rPr>
                <w:rFonts w:ascii="Arial Narrow" w:eastAsia="Times New Roman" w:hAnsi="Arial Narrow" w:cs="Calibri"/>
                <w:color w:val="000000"/>
                <w:sz w:val="20"/>
                <w:szCs w:val="20"/>
                <w:lang w:eastAsia="lt-LT"/>
              </w:rPr>
              <w:br/>
              <w:t>• IT pirkimą;</w:t>
            </w:r>
            <w:r w:rsidRPr="00510C73">
              <w:rPr>
                <w:rFonts w:ascii="Arial Narrow" w:eastAsia="Times New Roman" w:hAnsi="Arial Narrow" w:cs="Calibri"/>
                <w:color w:val="000000"/>
                <w:sz w:val="20"/>
                <w:szCs w:val="20"/>
                <w:lang w:eastAsia="lt-LT"/>
              </w:rPr>
              <w:br/>
              <w:t>• IT perdavimą naudoti veikloje;</w:t>
            </w:r>
            <w:r w:rsidRPr="00510C73">
              <w:rPr>
                <w:rFonts w:ascii="Arial Narrow" w:eastAsia="Times New Roman" w:hAnsi="Arial Narrow" w:cs="Calibri"/>
                <w:color w:val="000000"/>
                <w:sz w:val="20"/>
                <w:szCs w:val="20"/>
                <w:lang w:eastAsia="lt-LT"/>
              </w:rPr>
              <w:br/>
              <w:t>• IT nusidėvėjimo (amortizacijos) skaičiavimą;</w:t>
            </w:r>
            <w:r w:rsidRPr="00510C73">
              <w:rPr>
                <w:rFonts w:ascii="Arial Narrow" w:eastAsia="Times New Roman" w:hAnsi="Arial Narrow" w:cs="Calibri"/>
                <w:color w:val="000000"/>
                <w:sz w:val="20"/>
                <w:szCs w:val="20"/>
                <w:lang w:eastAsia="lt-LT"/>
              </w:rPr>
              <w:br/>
              <w:t>• IT vidinį perdavimą / perkėlimą (pergrupavimą));</w:t>
            </w:r>
            <w:r w:rsidRPr="00510C73">
              <w:rPr>
                <w:rFonts w:ascii="Arial Narrow" w:eastAsia="Times New Roman" w:hAnsi="Arial Narrow" w:cs="Calibri"/>
                <w:color w:val="000000"/>
                <w:sz w:val="20"/>
                <w:szCs w:val="20"/>
                <w:lang w:eastAsia="lt-LT"/>
              </w:rPr>
              <w:br/>
              <w:t>• IT nuvertėjimą;</w:t>
            </w:r>
            <w:r w:rsidRPr="00510C73">
              <w:rPr>
                <w:rFonts w:ascii="Arial Narrow" w:eastAsia="Times New Roman" w:hAnsi="Arial Narrow" w:cs="Calibri"/>
                <w:color w:val="000000"/>
                <w:sz w:val="20"/>
                <w:szCs w:val="20"/>
                <w:lang w:eastAsia="lt-LT"/>
              </w:rPr>
              <w:br/>
              <w:t>• IT perkainojimą;</w:t>
            </w:r>
            <w:r w:rsidRPr="00510C73">
              <w:rPr>
                <w:rFonts w:ascii="Arial Narrow" w:eastAsia="Times New Roman" w:hAnsi="Arial Narrow" w:cs="Calibri"/>
                <w:color w:val="000000"/>
                <w:sz w:val="20"/>
                <w:szCs w:val="20"/>
                <w:lang w:eastAsia="lt-LT"/>
              </w:rPr>
              <w:br/>
              <w:t>• IT vertės didinimą;</w:t>
            </w:r>
            <w:r w:rsidRPr="00510C73">
              <w:rPr>
                <w:rFonts w:ascii="Arial Narrow" w:eastAsia="Times New Roman" w:hAnsi="Arial Narrow" w:cs="Calibri"/>
                <w:color w:val="000000"/>
                <w:sz w:val="20"/>
                <w:szCs w:val="20"/>
                <w:lang w:eastAsia="lt-LT"/>
              </w:rPr>
              <w:br/>
              <w:t>• nebaigtos statybos/ esminio pagerinimo registravimą;</w:t>
            </w:r>
            <w:r w:rsidRPr="00510C73">
              <w:rPr>
                <w:rFonts w:ascii="Arial Narrow" w:eastAsia="Times New Roman" w:hAnsi="Arial Narrow" w:cs="Calibri"/>
                <w:color w:val="000000"/>
                <w:sz w:val="20"/>
                <w:szCs w:val="20"/>
                <w:lang w:eastAsia="lt-LT"/>
              </w:rPr>
              <w:br/>
              <w:t>• IT registravimą iš nebaigtos statybos;</w:t>
            </w:r>
            <w:r w:rsidRPr="00510C73">
              <w:rPr>
                <w:rFonts w:ascii="Arial Narrow" w:eastAsia="Times New Roman" w:hAnsi="Arial Narrow" w:cs="Calibri"/>
                <w:color w:val="000000"/>
                <w:sz w:val="20"/>
                <w:szCs w:val="20"/>
                <w:lang w:eastAsia="lt-LT"/>
              </w:rPr>
              <w:br/>
              <w:t>• IT vertės padidinimą sukaupta esminio pagerinimo darbų verte;</w:t>
            </w:r>
            <w:r w:rsidRPr="00510C73">
              <w:rPr>
                <w:rFonts w:ascii="Arial Narrow" w:eastAsia="Times New Roman" w:hAnsi="Arial Narrow" w:cs="Calibri"/>
                <w:color w:val="000000"/>
                <w:sz w:val="20"/>
                <w:szCs w:val="20"/>
                <w:lang w:eastAsia="lt-LT"/>
              </w:rPr>
              <w:br/>
              <w:t>• IT nurašymą;</w:t>
            </w:r>
            <w:r w:rsidRPr="00510C73">
              <w:rPr>
                <w:rFonts w:ascii="Arial Narrow" w:eastAsia="Times New Roman" w:hAnsi="Arial Narrow" w:cs="Calibri"/>
                <w:color w:val="000000"/>
                <w:sz w:val="20"/>
                <w:szCs w:val="20"/>
                <w:lang w:eastAsia="lt-LT"/>
              </w:rPr>
              <w:br/>
              <w:t>• IT likvidavimą;</w:t>
            </w:r>
            <w:r w:rsidRPr="00510C73">
              <w:rPr>
                <w:rFonts w:ascii="Arial Narrow" w:eastAsia="Times New Roman" w:hAnsi="Arial Narrow" w:cs="Calibri"/>
                <w:color w:val="000000"/>
                <w:sz w:val="20"/>
                <w:szCs w:val="20"/>
                <w:lang w:eastAsia="lt-LT"/>
              </w:rPr>
              <w:br/>
              <w:t>• IT gamybą;</w:t>
            </w:r>
            <w:r w:rsidRPr="00510C73">
              <w:rPr>
                <w:rFonts w:ascii="Arial Narrow" w:eastAsia="Times New Roman" w:hAnsi="Arial Narrow" w:cs="Calibri"/>
                <w:color w:val="000000"/>
                <w:sz w:val="20"/>
                <w:szCs w:val="20"/>
                <w:lang w:eastAsia="lt-LT"/>
              </w:rPr>
              <w:br/>
              <w:t>• IT pardavimą;</w:t>
            </w:r>
            <w:r w:rsidRPr="00510C73">
              <w:rPr>
                <w:rFonts w:ascii="Arial Narrow" w:eastAsia="Times New Roman" w:hAnsi="Arial Narrow" w:cs="Calibri"/>
                <w:color w:val="000000"/>
                <w:sz w:val="20"/>
                <w:szCs w:val="20"/>
                <w:lang w:eastAsia="lt-LT"/>
              </w:rPr>
              <w:br/>
              <w:t>• IT pripažinimą nereikalingu arba netinkamu (negalimu) naudoti;</w:t>
            </w:r>
            <w:r w:rsidRPr="00510C73">
              <w:rPr>
                <w:rFonts w:ascii="Arial Narrow" w:eastAsia="Times New Roman" w:hAnsi="Arial Narrow" w:cs="Calibri"/>
                <w:color w:val="000000"/>
                <w:sz w:val="20"/>
                <w:szCs w:val="20"/>
                <w:lang w:eastAsia="lt-LT"/>
              </w:rPr>
              <w:br/>
              <w:t>• IT naudojimo veikloje sustabdymo pradžios ir sustabdymo pabaigos operacijas;</w:t>
            </w:r>
            <w:r w:rsidRPr="00510C73">
              <w:rPr>
                <w:rFonts w:ascii="Arial Narrow" w:eastAsia="Times New Roman" w:hAnsi="Arial Narrow" w:cs="Calibri"/>
                <w:color w:val="000000"/>
                <w:sz w:val="20"/>
                <w:szCs w:val="20"/>
                <w:lang w:eastAsia="lt-LT"/>
              </w:rPr>
              <w:br/>
              <w:t>• IT remontą;</w:t>
            </w:r>
            <w:r w:rsidRPr="00510C73">
              <w:rPr>
                <w:rFonts w:ascii="Arial Narrow" w:eastAsia="Times New Roman" w:hAnsi="Arial Narrow" w:cs="Calibri"/>
                <w:color w:val="000000"/>
                <w:sz w:val="20"/>
                <w:szCs w:val="20"/>
                <w:lang w:eastAsia="lt-LT"/>
              </w:rPr>
              <w:br/>
              <w:t>• IT perkėlimą iš vienos balansinės sąskaitos į kitą balansinę sąskaitą.</w:t>
            </w:r>
          </w:p>
        </w:tc>
        <w:tc>
          <w:tcPr>
            <w:tcW w:w="1258" w:type="dxa"/>
            <w:tcBorders>
              <w:top w:val="nil"/>
              <w:left w:val="nil"/>
              <w:bottom w:val="single" w:sz="4" w:space="0" w:color="auto"/>
              <w:right w:val="single" w:sz="4" w:space="0" w:color="auto"/>
            </w:tcBorders>
            <w:shd w:val="clear" w:color="000000" w:fill="FFFFFF"/>
            <w:hideMark/>
          </w:tcPr>
          <w:p w14:paraId="043C96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35A75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BCA440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C85E5E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681</w:t>
            </w:r>
          </w:p>
        </w:tc>
        <w:tc>
          <w:tcPr>
            <w:tcW w:w="2420" w:type="dxa"/>
            <w:tcBorders>
              <w:top w:val="nil"/>
              <w:left w:val="nil"/>
              <w:bottom w:val="single" w:sz="4" w:space="0" w:color="auto"/>
              <w:right w:val="single" w:sz="4" w:space="0" w:color="auto"/>
            </w:tcBorders>
            <w:shd w:val="clear" w:color="000000" w:fill="FFFFFF"/>
            <w:hideMark/>
          </w:tcPr>
          <w:p w14:paraId="47D26BA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E787BC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1F3124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ir registruoti IT perdavimo naudoti veikloje operaciją pasirenkant IT iš sistemoje užregistruotų IT objektų.</w:t>
            </w:r>
          </w:p>
        </w:tc>
        <w:tc>
          <w:tcPr>
            <w:tcW w:w="1258" w:type="dxa"/>
            <w:tcBorders>
              <w:top w:val="nil"/>
              <w:left w:val="nil"/>
              <w:bottom w:val="single" w:sz="4" w:space="0" w:color="auto"/>
              <w:right w:val="single" w:sz="4" w:space="0" w:color="auto"/>
            </w:tcBorders>
            <w:shd w:val="clear" w:color="000000" w:fill="FFFFFF"/>
            <w:hideMark/>
          </w:tcPr>
          <w:p w14:paraId="3B5DF6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ED711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EDF7948"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9A115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682</w:t>
            </w:r>
          </w:p>
        </w:tc>
        <w:tc>
          <w:tcPr>
            <w:tcW w:w="2420" w:type="dxa"/>
            <w:tcBorders>
              <w:top w:val="nil"/>
              <w:left w:val="nil"/>
              <w:bottom w:val="single" w:sz="4" w:space="0" w:color="auto"/>
              <w:right w:val="single" w:sz="4" w:space="0" w:color="auto"/>
            </w:tcBorders>
            <w:shd w:val="clear" w:color="000000" w:fill="FFFFFF"/>
            <w:hideMark/>
          </w:tcPr>
          <w:p w14:paraId="13BC7F0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162E4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09E0EC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užregistruoti IT remonto operaciją, su kaupimo įmokomis susijusią informaciją, eksploatacinių atsargų (TT) nurašymo operaciją ir pan. Galiu susieti tokias operacijas su konkrečiu IT.</w:t>
            </w:r>
          </w:p>
        </w:tc>
        <w:tc>
          <w:tcPr>
            <w:tcW w:w="1258" w:type="dxa"/>
            <w:tcBorders>
              <w:top w:val="nil"/>
              <w:left w:val="nil"/>
              <w:bottom w:val="single" w:sz="4" w:space="0" w:color="auto"/>
              <w:right w:val="single" w:sz="4" w:space="0" w:color="auto"/>
            </w:tcBorders>
            <w:shd w:val="clear" w:color="000000" w:fill="FFFFFF"/>
            <w:hideMark/>
          </w:tcPr>
          <w:p w14:paraId="14D453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89BB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0C08EE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E3C8C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683</w:t>
            </w:r>
          </w:p>
        </w:tc>
        <w:tc>
          <w:tcPr>
            <w:tcW w:w="2420" w:type="dxa"/>
            <w:tcBorders>
              <w:top w:val="nil"/>
              <w:left w:val="nil"/>
              <w:bottom w:val="single" w:sz="4" w:space="0" w:color="auto"/>
              <w:right w:val="single" w:sz="4" w:space="0" w:color="auto"/>
            </w:tcBorders>
            <w:shd w:val="clear" w:color="000000" w:fill="FFFFFF"/>
            <w:hideMark/>
          </w:tcPr>
          <w:p w14:paraId="03DD964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6DB9E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12632E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IT kortelėje turi būti galima matyti gautų remonto paslaugų, priskirtų kaupimo įmokų sumą, sunaudotų TT (eksploatacinių medžiagų) pavadinimus, jų kiekius ir sumas, operacijų datas ir kt.</w:t>
            </w:r>
          </w:p>
        </w:tc>
        <w:tc>
          <w:tcPr>
            <w:tcW w:w="1258" w:type="dxa"/>
            <w:tcBorders>
              <w:top w:val="nil"/>
              <w:left w:val="nil"/>
              <w:bottom w:val="single" w:sz="4" w:space="0" w:color="auto"/>
              <w:right w:val="single" w:sz="4" w:space="0" w:color="auto"/>
            </w:tcBorders>
            <w:shd w:val="clear" w:color="000000" w:fill="FFFFFF"/>
            <w:hideMark/>
          </w:tcPr>
          <w:p w14:paraId="01ECCB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3A6E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2AF486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636AD6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684</w:t>
            </w:r>
          </w:p>
        </w:tc>
        <w:tc>
          <w:tcPr>
            <w:tcW w:w="2420" w:type="dxa"/>
            <w:tcBorders>
              <w:top w:val="nil"/>
              <w:left w:val="nil"/>
              <w:bottom w:val="single" w:sz="4" w:space="0" w:color="auto"/>
              <w:right w:val="single" w:sz="4" w:space="0" w:color="auto"/>
            </w:tcBorders>
            <w:shd w:val="clear" w:color="000000" w:fill="FFFFFF"/>
            <w:hideMark/>
          </w:tcPr>
          <w:p w14:paraId="2AA7037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43CB05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0745D7B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IT gavimą į sandėlį/įmonę vienam vienetui arba jų sąrašui, nurodant susijusią informaciją (pvz., datą, vertę, kiekį, atsakingą asmenį), naudojimo vietą, dimensijas, formuojant ir spausdinant operacijos dokumentus.</w:t>
            </w:r>
          </w:p>
        </w:tc>
        <w:tc>
          <w:tcPr>
            <w:tcW w:w="1258" w:type="dxa"/>
            <w:tcBorders>
              <w:top w:val="nil"/>
              <w:left w:val="nil"/>
              <w:bottom w:val="single" w:sz="4" w:space="0" w:color="auto"/>
              <w:right w:val="single" w:sz="4" w:space="0" w:color="auto"/>
            </w:tcBorders>
            <w:shd w:val="clear" w:color="000000" w:fill="FFFFFF"/>
            <w:hideMark/>
          </w:tcPr>
          <w:p w14:paraId="1D7166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7E4F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ABBE350"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978C0C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685</w:t>
            </w:r>
          </w:p>
        </w:tc>
        <w:tc>
          <w:tcPr>
            <w:tcW w:w="2420" w:type="dxa"/>
            <w:tcBorders>
              <w:top w:val="nil"/>
              <w:left w:val="nil"/>
              <w:bottom w:val="single" w:sz="4" w:space="0" w:color="auto"/>
              <w:right w:val="single" w:sz="4" w:space="0" w:color="auto"/>
            </w:tcBorders>
            <w:shd w:val="clear" w:color="000000" w:fill="FFFFFF"/>
            <w:hideMark/>
          </w:tcPr>
          <w:p w14:paraId="2889533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74A17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306B143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Įvedant ir registruojant su IT nuvertėjimu (perimtu ir įmonėje nustatyta nuvertėjimo teigiama/neigiama suma) ar vertės didinimu/mažinimu susijusią informaciją, galiu išlaikyti informaciją apie IT įsigijimo vertę.</w:t>
            </w:r>
          </w:p>
        </w:tc>
        <w:tc>
          <w:tcPr>
            <w:tcW w:w="1258" w:type="dxa"/>
            <w:tcBorders>
              <w:top w:val="nil"/>
              <w:left w:val="nil"/>
              <w:bottom w:val="single" w:sz="4" w:space="0" w:color="auto"/>
              <w:right w:val="single" w:sz="4" w:space="0" w:color="auto"/>
            </w:tcBorders>
            <w:shd w:val="clear" w:color="000000" w:fill="FFFFFF"/>
            <w:hideMark/>
          </w:tcPr>
          <w:p w14:paraId="16F483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D651A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CFAA630"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450C56D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686</w:t>
            </w:r>
          </w:p>
        </w:tc>
        <w:tc>
          <w:tcPr>
            <w:tcW w:w="2420" w:type="dxa"/>
            <w:tcBorders>
              <w:top w:val="nil"/>
              <w:left w:val="nil"/>
              <w:bottom w:val="single" w:sz="4" w:space="0" w:color="auto"/>
              <w:right w:val="single" w:sz="4" w:space="0" w:color="auto"/>
            </w:tcBorders>
            <w:shd w:val="clear" w:color="000000" w:fill="FFFFFF"/>
            <w:hideMark/>
          </w:tcPr>
          <w:p w14:paraId="056B793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7157B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5E25813D" w14:textId="79E182E1"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įvesti ir registruoti IT esminio pagerinimo / nebaigtos statybos darbų vertės kaupimo operacijas, po to, pripažinus statybos ar kitų darbų pabaigą, IT registravimo iš nebaigtos statybos ar IT vertės padidinimo sukaupta esminio pagerinimo darbų verte operacijas. </w:t>
            </w:r>
            <w:r w:rsidRPr="00510C73">
              <w:rPr>
                <w:rFonts w:ascii="Arial Narrow" w:eastAsia="Times New Roman" w:hAnsi="Arial Narrow" w:cs="Calibri"/>
                <w:color w:val="000000"/>
                <w:sz w:val="20"/>
                <w:szCs w:val="20"/>
                <w:lang w:eastAsia="lt-LT"/>
              </w:rPr>
              <w:br/>
              <w:t xml:space="preserve">Galiu </w:t>
            </w:r>
            <w:r w:rsidR="00557492" w:rsidRPr="00510C73">
              <w:rPr>
                <w:rFonts w:ascii="Arial Narrow" w:eastAsia="Times New Roman" w:hAnsi="Arial Narrow" w:cs="Calibri"/>
                <w:color w:val="000000"/>
                <w:sz w:val="20"/>
                <w:szCs w:val="20"/>
                <w:lang w:eastAsia="lt-LT"/>
              </w:rPr>
              <w:t>atspaudanti</w:t>
            </w:r>
            <w:r w:rsidRPr="00510C73">
              <w:rPr>
                <w:rFonts w:ascii="Arial Narrow" w:eastAsia="Times New Roman" w:hAnsi="Arial Narrow" w:cs="Calibri"/>
                <w:color w:val="000000"/>
                <w:sz w:val="20"/>
                <w:szCs w:val="20"/>
                <w:lang w:eastAsia="lt-LT"/>
              </w:rPr>
              <w:t xml:space="preserve">/eksportuoti į </w:t>
            </w:r>
            <w:proofErr w:type="spellStart"/>
            <w:r w:rsidRPr="00510C73">
              <w:rPr>
                <w:rFonts w:ascii="Arial Narrow" w:eastAsia="Times New Roman" w:hAnsi="Arial Narrow" w:cs="Calibri"/>
                <w:color w:val="000000"/>
                <w:sz w:val="20"/>
                <w:szCs w:val="20"/>
                <w:lang w:eastAsia="lt-LT"/>
              </w:rPr>
              <w:t>xls</w:t>
            </w:r>
            <w:proofErr w:type="spellEnd"/>
            <w:r w:rsidRPr="00510C73">
              <w:rPr>
                <w:rFonts w:ascii="Arial Narrow" w:eastAsia="Times New Roman" w:hAnsi="Arial Narrow" w:cs="Calibri"/>
                <w:color w:val="000000"/>
                <w:sz w:val="20"/>
                <w:szCs w:val="20"/>
                <w:lang w:eastAsia="lt-LT"/>
              </w:rPr>
              <w:t xml:space="preserve"> užregistruotų operacijų turinį (pvz.: turto </w:t>
            </w:r>
            <w:r w:rsidR="00557492" w:rsidRPr="00510C73">
              <w:rPr>
                <w:rFonts w:ascii="Arial Narrow" w:eastAsia="Times New Roman" w:hAnsi="Arial Narrow" w:cs="Calibri"/>
                <w:color w:val="000000"/>
                <w:sz w:val="20"/>
                <w:szCs w:val="20"/>
                <w:lang w:eastAsia="lt-LT"/>
              </w:rPr>
              <w:t>įsigijimas</w:t>
            </w:r>
            <w:r w:rsidRPr="00510C73">
              <w:rPr>
                <w:rFonts w:ascii="Arial Narrow" w:eastAsia="Times New Roman" w:hAnsi="Arial Narrow" w:cs="Calibri"/>
                <w:color w:val="000000"/>
                <w:sz w:val="20"/>
                <w:szCs w:val="20"/>
                <w:lang w:eastAsia="lt-LT"/>
              </w:rPr>
              <w:t>, turto nurašymas/pardavimas, eksploatacinių medžiagų nurašymas ir pan.)</w:t>
            </w:r>
          </w:p>
        </w:tc>
        <w:tc>
          <w:tcPr>
            <w:tcW w:w="1258" w:type="dxa"/>
            <w:tcBorders>
              <w:top w:val="nil"/>
              <w:left w:val="nil"/>
              <w:bottom w:val="single" w:sz="4" w:space="0" w:color="auto"/>
              <w:right w:val="single" w:sz="4" w:space="0" w:color="auto"/>
            </w:tcBorders>
            <w:shd w:val="clear" w:color="000000" w:fill="FFFFFF"/>
            <w:hideMark/>
          </w:tcPr>
          <w:p w14:paraId="5FDBF6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80D1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82E1433"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6C63C3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687</w:t>
            </w:r>
          </w:p>
        </w:tc>
        <w:tc>
          <w:tcPr>
            <w:tcW w:w="2420" w:type="dxa"/>
            <w:tcBorders>
              <w:top w:val="nil"/>
              <w:left w:val="nil"/>
              <w:bottom w:val="single" w:sz="4" w:space="0" w:color="auto"/>
              <w:right w:val="single" w:sz="4" w:space="0" w:color="auto"/>
            </w:tcBorders>
            <w:shd w:val="clear" w:color="000000" w:fill="FFFFFF"/>
            <w:hideMark/>
          </w:tcPr>
          <w:p w14:paraId="1E007CA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3BA93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7A7E3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įvesti turtą į apskaitą su atskirai registruojama sukaupta iki įvedimo į apskaitą nuvertėjimo teigiama/neigiama suma.</w:t>
            </w:r>
          </w:p>
        </w:tc>
        <w:tc>
          <w:tcPr>
            <w:tcW w:w="1258" w:type="dxa"/>
            <w:tcBorders>
              <w:top w:val="nil"/>
              <w:left w:val="nil"/>
              <w:bottom w:val="single" w:sz="4" w:space="0" w:color="auto"/>
              <w:right w:val="single" w:sz="4" w:space="0" w:color="auto"/>
            </w:tcBorders>
            <w:shd w:val="clear" w:color="000000" w:fill="FFFFFF"/>
            <w:hideMark/>
          </w:tcPr>
          <w:p w14:paraId="7EC857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D158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14E2D6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AC99C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688</w:t>
            </w:r>
          </w:p>
        </w:tc>
        <w:tc>
          <w:tcPr>
            <w:tcW w:w="2420" w:type="dxa"/>
            <w:tcBorders>
              <w:top w:val="nil"/>
              <w:left w:val="nil"/>
              <w:bottom w:val="single" w:sz="4" w:space="0" w:color="auto"/>
              <w:right w:val="single" w:sz="4" w:space="0" w:color="auto"/>
            </w:tcBorders>
            <w:shd w:val="clear" w:color="000000" w:fill="FFFFFF"/>
            <w:hideMark/>
          </w:tcPr>
          <w:p w14:paraId="5392429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D12538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331B61B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kiekviena nuvertėjimo operacija (teigiama ir neigiama) turi būti registruojama, kaip atskiras įrašas ir apskaitoma atskirai nuo kitų ilgalaikio turto verčių.</w:t>
            </w:r>
          </w:p>
        </w:tc>
        <w:tc>
          <w:tcPr>
            <w:tcW w:w="1258" w:type="dxa"/>
            <w:tcBorders>
              <w:top w:val="nil"/>
              <w:left w:val="nil"/>
              <w:bottom w:val="single" w:sz="4" w:space="0" w:color="auto"/>
              <w:right w:val="single" w:sz="4" w:space="0" w:color="auto"/>
            </w:tcBorders>
            <w:shd w:val="clear" w:color="000000" w:fill="FFFFFF"/>
            <w:hideMark/>
          </w:tcPr>
          <w:p w14:paraId="3C80BD7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1F14E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C1CC0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F30F98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689</w:t>
            </w:r>
          </w:p>
        </w:tc>
        <w:tc>
          <w:tcPr>
            <w:tcW w:w="2420" w:type="dxa"/>
            <w:tcBorders>
              <w:top w:val="nil"/>
              <w:left w:val="nil"/>
              <w:bottom w:val="single" w:sz="4" w:space="0" w:color="auto"/>
              <w:right w:val="single" w:sz="4" w:space="0" w:color="auto"/>
            </w:tcBorders>
            <w:shd w:val="clear" w:color="000000" w:fill="FFFFFF"/>
            <w:hideMark/>
          </w:tcPr>
          <w:p w14:paraId="14E258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A7C8F6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2795D2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Sistemose galiu įvesti ir registruoti IT nurašymo operaciją.</w:t>
            </w:r>
          </w:p>
        </w:tc>
        <w:tc>
          <w:tcPr>
            <w:tcW w:w="1258" w:type="dxa"/>
            <w:tcBorders>
              <w:top w:val="nil"/>
              <w:left w:val="nil"/>
              <w:bottom w:val="single" w:sz="4" w:space="0" w:color="auto"/>
              <w:right w:val="single" w:sz="4" w:space="0" w:color="auto"/>
            </w:tcBorders>
            <w:shd w:val="clear" w:color="000000" w:fill="FFFFFF"/>
            <w:hideMark/>
          </w:tcPr>
          <w:p w14:paraId="39CBD7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116E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31B942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CBC0D2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690</w:t>
            </w:r>
          </w:p>
        </w:tc>
        <w:tc>
          <w:tcPr>
            <w:tcW w:w="2420" w:type="dxa"/>
            <w:tcBorders>
              <w:top w:val="nil"/>
              <w:left w:val="nil"/>
              <w:bottom w:val="single" w:sz="4" w:space="0" w:color="auto"/>
              <w:right w:val="single" w:sz="4" w:space="0" w:color="auto"/>
            </w:tcBorders>
            <w:shd w:val="clear" w:color="000000" w:fill="FFFFFF"/>
            <w:hideMark/>
          </w:tcPr>
          <w:p w14:paraId="3551028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FDBF1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33D36F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atlikti preliminarų IT nusidėvėjimo (amortizacijos) skaičiavimą nurodytam ateities laikotarpiui ir pagal įvedamus parametrus, neregistruojant operacijų, apskaičiuoti sistemoje nusidėvėjimo (amortizacijos) reikšmes (sumas).</w:t>
            </w:r>
          </w:p>
        </w:tc>
        <w:tc>
          <w:tcPr>
            <w:tcW w:w="1258" w:type="dxa"/>
            <w:tcBorders>
              <w:top w:val="nil"/>
              <w:left w:val="nil"/>
              <w:bottom w:val="single" w:sz="4" w:space="0" w:color="auto"/>
              <w:right w:val="single" w:sz="4" w:space="0" w:color="auto"/>
            </w:tcBorders>
            <w:shd w:val="clear" w:color="000000" w:fill="FFFFFF"/>
            <w:hideMark/>
          </w:tcPr>
          <w:p w14:paraId="517728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4898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51FD53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10145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691</w:t>
            </w:r>
          </w:p>
        </w:tc>
        <w:tc>
          <w:tcPr>
            <w:tcW w:w="2420" w:type="dxa"/>
            <w:tcBorders>
              <w:top w:val="nil"/>
              <w:left w:val="nil"/>
              <w:bottom w:val="single" w:sz="4" w:space="0" w:color="auto"/>
              <w:right w:val="single" w:sz="4" w:space="0" w:color="auto"/>
            </w:tcBorders>
            <w:shd w:val="clear" w:color="000000" w:fill="FFFFFF"/>
            <w:hideMark/>
          </w:tcPr>
          <w:p w14:paraId="77E8CB2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8C5B16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133416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Nusidėvėjimas Sistemoje turi būti automatiškai skaičiuojamas nuo sekančio mėnesio po mėnesio, kurį IT buvo įvestas į eksploataciją.</w:t>
            </w:r>
          </w:p>
        </w:tc>
        <w:tc>
          <w:tcPr>
            <w:tcW w:w="1258" w:type="dxa"/>
            <w:tcBorders>
              <w:top w:val="nil"/>
              <w:left w:val="nil"/>
              <w:bottom w:val="single" w:sz="4" w:space="0" w:color="auto"/>
              <w:right w:val="single" w:sz="4" w:space="0" w:color="auto"/>
            </w:tcBorders>
            <w:shd w:val="clear" w:color="000000" w:fill="FFFFFF"/>
            <w:hideMark/>
          </w:tcPr>
          <w:p w14:paraId="5045D6C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24CBDF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73314BB5"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14372D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692</w:t>
            </w:r>
          </w:p>
        </w:tc>
        <w:tc>
          <w:tcPr>
            <w:tcW w:w="2420" w:type="dxa"/>
            <w:tcBorders>
              <w:top w:val="nil"/>
              <w:left w:val="nil"/>
              <w:bottom w:val="single" w:sz="4" w:space="0" w:color="auto"/>
              <w:right w:val="single" w:sz="4" w:space="0" w:color="auto"/>
            </w:tcBorders>
            <w:shd w:val="clear" w:color="000000" w:fill="FFFFFF"/>
            <w:hideMark/>
          </w:tcPr>
          <w:p w14:paraId="7398EC6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CB13C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4666018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atlikus IT vertės pakeitimą, vertės pokytis turi būti automatiškai įvertintas nusidėvėjimo skaičiavime nuo sekančio mėnesio po mėnesio, kurį buvo atlikta vertės pakeitimo operacija.</w:t>
            </w:r>
          </w:p>
        </w:tc>
        <w:tc>
          <w:tcPr>
            <w:tcW w:w="1258" w:type="dxa"/>
            <w:tcBorders>
              <w:top w:val="nil"/>
              <w:left w:val="nil"/>
              <w:bottom w:val="single" w:sz="4" w:space="0" w:color="auto"/>
              <w:right w:val="single" w:sz="4" w:space="0" w:color="auto"/>
            </w:tcBorders>
            <w:shd w:val="clear" w:color="000000" w:fill="FFFFFF"/>
            <w:hideMark/>
          </w:tcPr>
          <w:p w14:paraId="5255329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981CA0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98F753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53249A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693</w:t>
            </w:r>
          </w:p>
        </w:tc>
        <w:tc>
          <w:tcPr>
            <w:tcW w:w="2420" w:type="dxa"/>
            <w:tcBorders>
              <w:top w:val="nil"/>
              <w:left w:val="nil"/>
              <w:bottom w:val="single" w:sz="4" w:space="0" w:color="auto"/>
              <w:right w:val="single" w:sz="4" w:space="0" w:color="auto"/>
            </w:tcBorders>
            <w:shd w:val="clear" w:color="000000" w:fill="FFFFFF"/>
            <w:hideMark/>
          </w:tcPr>
          <w:p w14:paraId="3541537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62C63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0FE4EE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atskirai įvesti IT gavimo ir IT pajamavimo operacijas, formuojant ir spausdinant operacijos dokumentus.</w:t>
            </w:r>
          </w:p>
        </w:tc>
        <w:tc>
          <w:tcPr>
            <w:tcW w:w="1258" w:type="dxa"/>
            <w:tcBorders>
              <w:top w:val="nil"/>
              <w:left w:val="nil"/>
              <w:bottom w:val="single" w:sz="4" w:space="0" w:color="auto"/>
              <w:right w:val="single" w:sz="4" w:space="0" w:color="auto"/>
            </w:tcBorders>
            <w:shd w:val="clear" w:color="000000" w:fill="FFFFFF"/>
            <w:hideMark/>
          </w:tcPr>
          <w:p w14:paraId="5CA5CB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F6E67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D92DA5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F907C7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694</w:t>
            </w:r>
          </w:p>
        </w:tc>
        <w:tc>
          <w:tcPr>
            <w:tcW w:w="2420" w:type="dxa"/>
            <w:tcBorders>
              <w:top w:val="nil"/>
              <w:left w:val="nil"/>
              <w:bottom w:val="single" w:sz="4" w:space="0" w:color="auto"/>
              <w:right w:val="single" w:sz="4" w:space="0" w:color="auto"/>
            </w:tcBorders>
            <w:shd w:val="clear" w:color="000000" w:fill="FFFFFF"/>
            <w:hideMark/>
          </w:tcPr>
          <w:p w14:paraId="6504F2D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9E539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39CBDB0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pakeisti su IT nusidėvėjimo (amortizacijos) skaičiavimu susijusią informaciją (pvz., nusidėvėjimo (amortizacijos) laikotarpį) ir apskaityti įtaką einamuoju laikotarpiu ir perspektyviai.</w:t>
            </w:r>
          </w:p>
        </w:tc>
        <w:tc>
          <w:tcPr>
            <w:tcW w:w="1258" w:type="dxa"/>
            <w:tcBorders>
              <w:top w:val="nil"/>
              <w:left w:val="nil"/>
              <w:bottom w:val="single" w:sz="4" w:space="0" w:color="auto"/>
              <w:right w:val="single" w:sz="4" w:space="0" w:color="auto"/>
            </w:tcBorders>
            <w:shd w:val="clear" w:color="000000" w:fill="FFFFFF"/>
            <w:hideMark/>
          </w:tcPr>
          <w:p w14:paraId="5C9F8E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030DC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21E65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5D02F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695</w:t>
            </w:r>
          </w:p>
        </w:tc>
        <w:tc>
          <w:tcPr>
            <w:tcW w:w="2420" w:type="dxa"/>
            <w:tcBorders>
              <w:top w:val="nil"/>
              <w:left w:val="nil"/>
              <w:bottom w:val="single" w:sz="4" w:space="0" w:color="auto"/>
              <w:right w:val="single" w:sz="4" w:space="0" w:color="auto"/>
            </w:tcBorders>
            <w:shd w:val="clear" w:color="000000" w:fill="FFFFFF"/>
            <w:hideMark/>
          </w:tcPr>
          <w:p w14:paraId="3EC5A0C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EB621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6C2C32D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apskaitoje naudoti ilgalaikio turto perkainojimo rezervą.</w:t>
            </w:r>
          </w:p>
        </w:tc>
        <w:tc>
          <w:tcPr>
            <w:tcW w:w="1258" w:type="dxa"/>
            <w:tcBorders>
              <w:top w:val="nil"/>
              <w:left w:val="nil"/>
              <w:bottom w:val="single" w:sz="4" w:space="0" w:color="auto"/>
              <w:right w:val="single" w:sz="4" w:space="0" w:color="auto"/>
            </w:tcBorders>
            <w:shd w:val="clear" w:color="000000" w:fill="FFFFFF"/>
            <w:hideMark/>
          </w:tcPr>
          <w:p w14:paraId="76A7A5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8774F1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12C07C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38D9DC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696</w:t>
            </w:r>
          </w:p>
        </w:tc>
        <w:tc>
          <w:tcPr>
            <w:tcW w:w="2420" w:type="dxa"/>
            <w:tcBorders>
              <w:top w:val="nil"/>
              <w:left w:val="nil"/>
              <w:bottom w:val="single" w:sz="4" w:space="0" w:color="auto"/>
              <w:right w:val="single" w:sz="4" w:space="0" w:color="auto"/>
            </w:tcBorders>
            <w:shd w:val="clear" w:color="000000" w:fill="FFFFFF"/>
            <w:hideMark/>
          </w:tcPr>
          <w:p w14:paraId="3AEA816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17444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46B760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paskaičiuoti ir sistemoje atskirai apskaityti ilgalaikio turto nusidėvėjimą nuo įsigijimo vertės ir nusidėvėjimą nuo rinkos vertės.</w:t>
            </w:r>
          </w:p>
        </w:tc>
        <w:tc>
          <w:tcPr>
            <w:tcW w:w="1258" w:type="dxa"/>
            <w:tcBorders>
              <w:top w:val="nil"/>
              <w:left w:val="nil"/>
              <w:bottom w:val="single" w:sz="4" w:space="0" w:color="auto"/>
              <w:right w:val="single" w:sz="4" w:space="0" w:color="auto"/>
            </w:tcBorders>
            <w:shd w:val="clear" w:color="000000" w:fill="FFFFFF"/>
            <w:hideMark/>
          </w:tcPr>
          <w:p w14:paraId="599B295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8E610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55B543A"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13341C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697</w:t>
            </w:r>
          </w:p>
        </w:tc>
        <w:tc>
          <w:tcPr>
            <w:tcW w:w="2420" w:type="dxa"/>
            <w:tcBorders>
              <w:top w:val="nil"/>
              <w:left w:val="nil"/>
              <w:bottom w:val="single" w:sz="4" w:space="0" w:color="auto"/>
              <w:right w:val="single" w:sz="4" w:space="0" w:color="auto"/>
            </w:tcBorders>
            <w:shd w:val="clear" w:color="000000" w:fill="FFFFFF"/>
            <w:hideMark/>
          </w:tcPr>
          <w:p w14:paraId="566F12A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E2BAD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6C9A5C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IT pripažinimo nereikalingu (naudojimo veikloje nutraukimo) operaciją, nurodant susijusią informaciją (pvz., priežastis), prisegti dokumentus prie įrašo.</w:t>
            </w:r>
          </w:p>
        </w:tc>
        <w:tc>
          <w:tcPr>
            <w:tcW w:w="1258" w:type="dxa"/>
            <w:tcBorders>
              <w:top w:val="nil"/>
              <w:left w:val="nil"/>
              <w:bottom w:val="single" w:sz="4" w:space="0" w:color="auto"/>
              <w:right w:val="single" w:sz="4" w:space="0" w:color="auto"/>
            </w:tcBorders>
            <w:shd w:val="clear" w:color="000000" w:fill="FFFFFF"/>
            <w:hideMark/>
          </w:tcPr>
          <w:p w14:paraId="78CA76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A1DD4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41EBB4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BBB067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698</w:t>
            </w:r>
          </w:p>
        </w:tc>
        <w:tc>
          <w:tcPr>
            <w:tcW w:w="2420" w:type="dxa"/>
            <w:tcBorders>
              <w:top w:val="nil"/>
              <w:left w:val="nil"/>
              <w:bottom w:val="single" w:sz="4" w:space="0" w:color="auto"/>
              <w:right w:val="single" w:sz="4" w:space="0" w:color="auto"/>
            </w:tcBorders>
            <w:shd w:val="clear" w:color="000000" w:fill="FFFFFF"/>
            <w:hideMark/>
          </w:tcPr>
          <w:p w14:paraId="20F300E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57789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5D6273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sustabdyti IT nusidėvėjimo (amortizacijos) skaičiavimą jo pripažinimo nereikalingu dieną, formuoti, ir spausdinti atitinkamus operacijos dokumentus.</w:t>
            </w:r>
          </w:p>
        </w:tc>
        <w:tc>
          <w:tcPr>
            <w:tcW w:w="1258" w:type="dxa"/>
            <w:tcBorders>
              <w:top w:val="nil"/>
              <w:left w:val="nil"/>
              <w:bottom w:val="single" w:sz="4" w:space="0" w:color="auto"/>
              <w:right w:val="single" w:sz="4" w:space="0" w:color="auto"/>
            </w:tcBorders>
            <w:shd w:val="clear" w:color="000000" w:fill="FFFFFF"/>
            <w:hideMark/>
          </w:tcPr>
          <w:p w14:paraId="33AC293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EB6566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6FFEAE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A03CD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699</w:t>
            </w:r>
          </w:p>
        </w:tc>
        <w:tc>
          <w:tcPr>
            <w:tcW w:w="2420" w:type="dxa"/>
            <w:tcBorders>
              <w:top w:val="nil"/>
              <w:left w:val="nil"/>
              <w:bottom w:val="single" w:sz="4" w:space="0" w:color="auto"/>
              <w:right w:val="single" w:sz="4" w:space="0" w:color="auto"/>
            </w:tcBorders>
            <w:shd w:val="clear" w:color="000000" w:fill="FFFFFF"/>
            <w:hideMark/>
          </w:tcPr>
          <w:p w14:paraId="4EE1ADF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2DB35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6E966FE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pasirenkant pripažintas nereikalingomis IT korteles, užregistruoti IT sąrašo nurašymo operaciją, nurodant susijusią informaciją (pvz., nurašymo priežastį).</w:t>
            </w:r>
          </w:p>
        </w:tc>
        <w:tc>
          <w:tcPr>
            <w:tcW w:w="1258" w:type="dxa"/>
            <w:tcBorders>
              <w:top w:val="nil"/>
              <w:left w:val="nil"/>
              <w:bottom w:val="single" w:sz="4" w:space="0" w:color="auto"/>
              <w:right w:val="single" w:sz="4" w:space="0" w:color="auto"/>
            </w:tcBorders>
            <w:shd w:val="clear" w:color="000000" w:fill="FFFFFF"/>
            <w:hideMark/>
          </w:tcPr>
          <w:p w14:paraId="1C50C03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0EB1E8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46710A5"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12E2838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700</w:t>
            </w:r>
          </w:p>
        </w:tc>
        <w:tc>
          <w:tcPr>
            <w:tcW w:w="2420" w:type="dxa"/>
            <w:tcBorders>
              <w:top w:val="nil"/>
              <w:left w:val="nil"/>
              <w:bottom w:val="single" w:sz="4" w:space="0" w:color="auto"/>
              <w:right w:val="single" w:sz="4" w:space="0" w:color="auto"/>
            </w:tcBorders>
            <w:shd w:val="clear" w:color="000000" w:fill="FFFFFF"/>
            <w:hideMark/>
          </w:tcPr>
          <w:p w14:paraId="16DD421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13E2B7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0916B21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atlikus IT vertės pokyčio registravimo operaciją, vertės pokyčiai su visa istorija (pvz. data, pagrindas) turi būti Sistemose registruojami ir matytis IT kortelėje ir DK, tuo tarpu pradinė vertė turi išlikti nepakitusi, o likutinė vertė turi būti automatiškai pagal apskaitos principus apskaičiuojama.</w:t>
            </w:r>
          </w:p>
        </w:tc>
        <w:tc>
          <w:tcPr>
            <w:tcW w:w="1258" w:type="dxa"/>
            <w:tcBorders>
              <w:top w:val="nil"/>
              <w:left w:val="nil"/>
              <w:bottom w:val="single" w:sz="4" w:space="0" w:color="auto"/>
              <w:right w:val="single" w:sz="4" w:space="0" w:color="auto"/>
            </w:tcBorders>
            <w:shd w:val="clear" w:color="000000" w:fill="FFFFFF"/>
            <w:hideMark/>
          </w:tcPr>
          <w:p w14:paraId="46BB4D9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A9B570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69FF74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F6670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701</w:t>
            </w:r>
          </w:p>
        </w:tc>
        <w:tc>
          <w:tcPr>
            <w:tcW w:w="2420" w:type="dxa"/>
            <w:tcBorders>
              <w:top w:val="nil"/>
              <w:left w:val="nil"/>
              <w:bottom w:val="single" w:sz="4" w:space="0" w:color="auto"/>
              <w:right w:val="single" w:sz="4" w:space="0" w:color="auto"/>
            </w:tcBorders>
            <w:shd w:val="clear" w:color="000000" w:fill="FFFFFF"/>
            <w:hideMark/>
          </w:tcPr>
          <w:p w14:paraId="57DA5BC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EFF563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549AE73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automatiškai, pagal nustatytas taisykles, skaičiuoti ir registruoti IT nusidėvėjimą (amortizaciją) tiesiogiai proporcingu (tiesiniu) metodu.</w:t>
            </w:r>
          </w:p>
        </w:tc>
        <w:tc>
          <w:tcPr>
            <w:tcW w:w="1258" w:type="dxa"/>
            <w:tcBorders>
              <w:top w:val="nil"/>
              <w:left w:val="nil"/>
              <w:bottom w:val="single" w:sz="4" w:space="0" w:color="auto"/>
              <w:right w:val="single" w:sz="4" w:space="0" w:color="auto"/>
            </w:tcBorders>
            <w:shd w:val="clear" w:color="000000" w:fill="FFFFFF"/>
            <w:hideMark/>
          </w:tcPr>
          <w:p w14:paraId="55A569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DD520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54E736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DF70B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702</w:t>
            </w:r>
          </w:p>
        </w:tc>
        <w:tc>
          <w:tcPr>
            <w:tcW w:w="2420" w:type="dxa"/>
            <w:tcBorders>
              <w:top w:val="nil"/>
              <w:left w:val="nil"/>
              <w:bottom w:val="single" w:sz="4" w:space="0" w:color="auto"/>
              <w:right w:val="single" w:sz="4" w:space="0" w:color="auto"/>
            </w:tcBorders>
            <w:shd w:val="clear" w:color="000000" w:fill="FFFFFF"/>
            <w:hideMark/>
          </w:tcPr>
          <w:p w14:paraId="03F3B5E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79568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9DDC3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įvedant ir registruojant IT vertės keitimo operaciją, galiu IT vertės pokytį nurodyti absoliučia išraiška.</w:t>
            </w:r>
          </w:p>
        </w:tc>
        <w:tc>
          <w:tcPr>
            <w:tcW w:w="1258" w:type="dxa"/>
            <w:tcBorders>
              <w:top w:val="nil"/>
              <w:left w:val="nil"/>
              <w:bottom w:val="single" w:sz="4" w:space="0" w:color="auto"/>
              <w:right w:val="single" w:sz="4" w:space="0" w:color="auto"/>
            </w:tcBorders>
            <w:shd w:val="clear" w:color="000000" w:fill="FFFFFF"/>
            <w:hideMark/>
          </w:tcPr>
          <w:p w14:paraId="4B99AC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187E44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ACEC71F"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DAD316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703</w:t>
            </w:r>
          </w:p>
        </w:tc>
        <w:tc>
          <w:tcPr>
            <w:tcW w:w="2420" w:type="dxa"/>
            <w:tcBorders>
              <w:top w:val="nil"/>
              <w:left w:val="nil"/>
              <w:bottom w:val="single" w:sz="4" w:space="0" w:color="auto"/>
              <w:right w:val="single" w:sz="4" w:space="0" w:color="auto"/>
            </w:tcBorders>
            <w:shd w:val="clear" w:color="000000" w:fill="FFFFFF"/>
            <w:hideMark/>
          </w:tcPr>
          <w:p w14:paraId="184DC64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ABBE3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152161D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panaudoti brūkšninį kodą IT apskaitos organizavime. Galiu pajamavimo metu atspausdinti IT inventorinio numerio brūkšninį kodą. Brūkšninis kodas gali būti panaudojamas inventorizavimo metu nuskaitant informaciją apie faktiškai turimus IT objektus ir ją automatiškai palyginant su informacija apie sistemoje priskirtus atsakingam asmeniui IT objektus.</w:t>
            </w:r>
          </w:p>
        </w:tc>
        <w:tc>
          <w:tcPr>
            <w:tcW w:w="1258" w:type="dxa"/>
            <w:tcBorders>
              <w:top w:val="nil"/>
              <w:left w:val="nil"/>
              <w:bottom w:val="single" w:sz="4" w:space="0" w:color="auto"/>
              <w:right w:val="single" w:sz="4" w:space="0" w:color="auto"/>
            </w:tcBorders>
            <w:shd w:val="clear" w:color="000000" w:fill="FFFFFF"/>
            <w:hideMark/>
          </w:tcPr>
          <w:p w14:paraId="3CB427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55F61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C0C4DD3"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39B99FE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704</w:t>
            </w:r>
          </w:p>
        </w:tc>
        <w:tc>
          <w:tcPr>
            <w:tcW w:w="2420" w:type="dxa"/>
            <w:tcBorders>
              <w:top w:val="nil"/>
              <w:left w:val="nil"/>
              <w:bottom w:val="single" w:sz="4" w:space="0" w:color="auto"/>
              <w:right w:val="single" w:sz="4" w:space="0" w:color="auto"/>
            </w:tcBorders>
            <w:shd w:val="clear" w:color="000000" w:fill="FFFFFF"/>
            <w:hideMark/>
          </w:tcPr>
          <w:p w14:paraId="2138C1E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19748C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274C1BF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ir atspausdinti pasirinkto IT apyvartos/judėjimo ataskaitą, kurioje būtų tokie laukai, apimant, bet nepasiribojant: eilės Nr., operacijos data, operacijos turinys, operacijos tipas, padidėjimas (po kiekvienos operacijos ir bendras), sumažėjimas (po kiekvienos operacijos ir bendras), likutis periodo pradžiai, likutis periodo pabaigai (bendras ir po kiekvienos operacijos), dokumento Nr., dimensijos. Galiu suformuoti tokią ataskaitą suminę pagal pasirinktą IT ir detalią pagal visas naudojamas dimensijų kombinacijas.</w:t>
            </w:r>
          </w:p>
        </w:tc>
        <w:tc>
          <w:tcPr>
            <w:tcW w:w="1258" w:type="dxa"/>
            <w:tcBorders>
              <w:top w:val="nil"/>
              <w:left w:val="nil"/>
              <w:bottom w:val="single" w:sz="4" w:space="0" w:color="auto"/>
              <w:right w:val="single" w:sz="4" w:space="0" w:color="auto"/>
            </w:tcBorders>
            <w:shd w:val="clear" w:color="000000" w:fill="FFFFFF"/>
            <w:hideMark/>
          </w:tcPr>
          <w:p w14:paraId="2DD91F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D8E02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EA5932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F127BF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705</w:t>
            </w:r>
          </w:p>
        </w:tc>
        <w:tc>
          <w:tcPr>
            <w:tcW w:w="2420" w:type="dxa"/>
            <w:tcBorders>
              <w:top w:val="nil"/>
              <w:left w:val="nil"/>
              <w:bottom w:val="single" w:sz="4" w:space="0" w:color="auto"/>
              <w:right w:val="single" w:sz="4" w:space="0" w:color="auto"/>
            </w:tcBorders>
            <w:shd w:val="clear" w:color="000000" w:fill="FFFFFF"/>
            <w:hideMark/>
          </w:tcPr>
          <w:p w14:paraId="532B2E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3A9D97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4AC9BF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nurodyti, kad ilgalaikis turtas yra įsigytas pagal ES projektą.</w:t>
            </w:r>
          </w:p>
        </w:tc>
        <w:tc>
          <w:tcPr>
            <w:tcW w:w="1258" w:type="dxa"/>
            <w:tcBorders>
              <w:top w:val="nil"/>
              <w:left w:val="nil"/>
              <w:bottom w:val="single" w:sz="4" w:space="0" w:color="auto"/>
              <w:right w:val="single" w:sz="4" w:space="0" w:color="auto"/>
            </w:tcBorders>
            <w:shd w:val="clear" w:color="000000" w:fill="FFFFFF"/>
            <w:hideMark/>
          </w:tcPr>
          <w:p w14:paraId="38C270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65825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E4570E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10BEFF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706</w:t>
            </w:r>
          </w:p>
        </w:tc>
        <w:tc>
          <w:tcPr>
            <w:tcW w:w="2420" w:type="dxa"/>
            <w:tcBorders>
              <w:top w:val="nil"/>
              <w:left w:val="nil"/>
              <w:bottom w:val="single" w:sz="4" w:space="0" w:color="auto"/>
              <w:right w:val="single" w:sz="4" w:space="0" w:color="auto"/>
            </w:tcBorders>
            <w:shd w:val="clear" w:color="000000" w:fill="FFFFFF"/>
            <w:hideMark/>
          </w:tcPr>
          <w:p w14:paraId="0202205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26A061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11.94 Ilgalaikis turtas (IT), trumpalaikis turtas</w:t>
            </w:r>
          </w:p>
        </w:tc>
        <w:tc>
          <w:tcPr>
            <w:tcW w:w="6280" w:type="dxa"/>
            <w:tcBorders>
              <w:top w:val="nil"/>
              <w:left w:val="nil"/>
              <w:bottom w:val="single" w:sz="4" w:space="0" w:color="auto"/>
              <w:right w:val="single" w:sz="4" w:space="0" w:color="auto"/>
            </w:tcBorders>
            <w:shd w:val="clear" w:color="000000" w:fill="FFFFFF"/>
            <w:hideMark/>
          </w:tcPr>
          <w:p w14:paraId="71D31E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w:t>
            </w:r>
            <w:proofErr w:type="spellStart"/>
            <w:r w:rsidRPr="00510C73">
              <w:rPr>
                <w:rFonts w:ascii="Arial Narrow" w:eastAsia="Times New Roman" w:hAnsi="Arial Narrow" w:cs="Calibri"/>
                <w:color w:val="000000"/>
                <w:sz w:val="20"/>
                <w:szCs w:val="20"/>
                <w:lang w:eastAsia="lt-LT"/>
              </w:rPr>
              <w:t>užbalansinėse</w:t>
            </w:r>
            <w:proofErr w:type="spellEnd"/>
            <w:r w:rsidRPr="00510C73">
              <w:rPr>
                <w:rFonts w:ascii="Arial Narrow" w:eastAsia="Times New Roman" w:hAnsi="Arial Narrow" w:cs="Calibri"/>
                <w:color w:val="000000"/>
                <w:sz w:val="20"/>
                <w:szCs w:val="20"/>
                <w:lang w:eastAsia="lt-LT"/>
              </w:rPr>
              <w:t xml:space="preserve"> sąskaitose aprašyti ir valdyti kitai šaliai priklausantį turtą (pvz. klientui/tiekėjui priklausančias dažų stoteles, butelių pūtimo formas), kuris naudojamas sistemoje, kaip lygiavertis resursas.</w:t>
            </w:r>
          </w:p>
        </w:tc>
        <w:tc>
          <w:tcPr>
            <w:tcW w:w="1258" w:type="dxa"/>
            <w:tcBorders>
              <w:top w:val="nil"/>
              <w:left w:val="nil"/>
              <w:bottom w:val="single" w:sz="4" w:space="0" w:color="auto"/>
              <w:right w:val="single" w:sz="4" w:space="0" w:color="auto"/>
            </w:tcBorders>
            <w:shd w:val="clear" w:color="000000" w:fill="FFFFFF"/>
            <w:hideMark/>
          </w:tcPr>
          <w:p w14:paraId="4B4143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1D9DE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93978E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908651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707</w:t>
            </w:r>
          </w:p>
        </w:tc>
        <w:tc>
          <w:tcPr>
            <w:tcW w:w="2420" w:type="dxa"/>
            <w:tcBorders>
              <w:top w:val="nil"/>
              <w:left w:val="nil"/>
              <w:bottom w:val="single" w:sz="4" w:space="0" w:color="auto"/>
              <w:right w:val="single" w:sz="4" w:space="0" w:color="auto"/>
            </w:tcBorders>
            <w:shd w:val="clear" w:color="000000" w:fill="FFFFFF"/>
            <w:hideMark/>
          </w:tcPr>
          <w:p w14:paraId="221B1F2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05865E4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11.95 Pakuotės apskaita</w:t>
            </w:r>
          </w:p>
        </w:tc>
        <w:tc>
          <w:tcPr>
            <w:tcW w:w="6280" w:type="dxa"/>
            <w:tcBorders>
              <w:top w:val="nil"/>
              <w:left w:val="nil"/>
              <w:bottom w:val="single" w:sz="4" w:space="0" w:color="auto"/>
              <w:right w:val="single" w:sz="4" w:space="0" w:color="auto"/>
            </w:tcBorders>
            <w:shd w:val="clear" w:color="000000" w:fill="FFFFFF"/>
            <w:hideMark/>
          </w:tcPr>
          <w:p w14:paraId="0EDAA39B" w14:textId="4C924D11"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sistemoje prekei, prekių grupei ar visoms prekėms priskirti pakavimo medžiagas (pvz.</w:t>
            </w:r>
            <w:r w:rsidR="00557492">
              <w:rPr>
                <w:rFonts w:ascii="Arial Narrow" w:eastAsia="Times New Roman" w:hAnsi="Arial Narrow" w:cs="Calibri"/>
                <w:sz w:val="20"/>
                <w:szCs w:val="20"/>
                <w:lang w:eastAsia="lt-LT"/>
              </w:rPr>
              <w:t xml:space="preserve"> </w:t>
            </w:r>
            <w:r w:rsidRPr="00510C73">
              <w:rPr>
                <w:rFonts w:ascii="Arial Narrow" w:eastAsia="Times New Roman" w:hAnsi="Arial Narrow" w:cs="Calibri"/>
                <w:sz w:val="20"/>
                <w:szCs w:val="20"/>
                <w:lang w:eastAsia="lt-LT"/>
              </w:rPr>
              <w:t>metalas, popierius, plastikas ir t.t.)</w:t>
            </w:r>
          </w:p>
        </w:tc>
        <w:tc>
          <w:tcPr>
            <w:tcW w:w="1258" w:type="dxa"/>
            <w:tcBorders>
              <w:top w:val="nil"/>
              <w:left w:val="nil"/>
              <w:bottom w:val="single" w:sz="4" w:space="0" w:color="auto"/>
              <w:right w:val="single" w:sz="4" w:space="0" w:color="auto"/>
            </w:tcBorders>
            <w:shd w:val="clear" w:color="000000" w:fill="FFFFFF"/>
            <w:hideMark/>
          </w:tcPr>
          <w:p w14:paraId="74C3296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E193CA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5F1E89A"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CE0682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708</w:t>
            </w:r>
          </w:p>
        </w:tc>
        <w:tc>
          <w:tcPr>
            <w:tcW w:w="2420" w:type="dxa"/>
            <w:tcBorders>
              <w:top w:val="nil"/>
              <w:left w:val="nil"/>
              <w:bottom w:val="single" w:sz="4" w:space="0" w:color="auto"/>
              <w:right w:val="single" w:sz="4" w:space="0" w:color="auto"/>
            </w:tcBorders>
            <w:shd w:val="clear" w:color="000000" w:fill="FFFFFF"/>
            <w:hideMark/>
          </w:tcPr>
          <w:p w14:paraId="68093E8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45B13D2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11.95 Pakuotės apskaita</w:t>
            </w:r>
          </w:p>
        </w:tc>
        <w:tc>
          <w:tcPr>
            <w:tcW w:w="6280" w:type="dxa"/>
            <w:tcBorders>
              <w:top w:val="nil"/>
              <w:left w:val="nil"/>
              <w:bottom w:val="single" w:sz="4" w:space="0" w:color="auto"/>
              <w:right w:val="single" w:sz="4" w:space="0" w:color="auto"/>
            </w:tcBorders>
            <w:shd w:val="clear" w:color="000000" w:fill="FFFFFF"/>
            <w:hideMark/>
          </w:tcPr>
          <w:p w14:paraId="3B84C9A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sistemoje sukurti neribotą kiekį pakavimo medžiagų, nurodyti pakavimo medžiagos matavimo vienetą.</w:t>
            </w:r>
          </w:p>
        </w:tc>
        <w:tc>
          <w:tcPr>
            <w:tcW w:w="1258" w:type="dxa"/>
            <w:tcBorders>
              <w:top w:val="nil"/>
              <w:left w:val="nil"/>
              <w:bottom w:val="single" w:sz="4" w:space="0" w:color="auto"/>
              <w:right w:val="single" w:sz="4" w:space="0" w:color="auto"/>
            </w:tcBorders>
            <w:shd w:val="clear" w:color="000000" w:fill="FFFFFF"/>
            <w:hideMark/>
          </w:tcPr>
          <w:p w14:paraId="7038F17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395693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1C0BB11"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C75275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709</w:t>
            </w:r>
          </w:p>
        </w:tc>
        <w:tc>
          <w:tcPr>
            <w:tcW w:w="2420" w:type="dxa"/>
            <w:tcBorders>
              <w:top w:val="nil"/>
              <w:left w:val="nil"/>
              <w:bottom w:val="single" w:sz="4" w:space="0" w:color="auto"/>
              <w:right w:val="single" w:sz="4" w:space="0" w:color="auto"/>
            </w:tcBorders>
            <w:shd w:val="clear" w:color="000000" w:fill="FFFFFF"/>
            <w:hideMark/>
          </w:tcPr>
          <w:p w14:paraId="45726AA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517257C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11.95 Pakuotės apskaita</w:t>
            </w:r>
          </w:p>
        </w:tc>
        <w:tc>
          <w:tcPr>
            <w:tcW w:w="6280" w:type="dxa"/>
            <w:tcBorders>
              <w:top w:val="nil"/>
              <w:left w:val="nil"/>
              <w:bottom w:val="single" w:sz="4" w:space="0" w:color="auto"/>
              <w:right w:val="single" w:sz="4" w:space="0" w:color="auto"/>
            </w:tcBorders>
            <w:shd w:val="clear" w:color="000000" w:fill="FFFFFF"/>
            <w:hideMark/>
          </w:tcPr>
          <w:p w14:paraId="2A9ED96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pakavimo medžiagai nurodyti įkainį pagal laikotarpius ir matavimo vienetus.</w:t>
            </w:r>
          </w:p>
        </w:tc>
        <w:tc>
          <w:tcPr>
            <w:tcW w:w="1258" w:type="dxa"/>
            <w:tcBorders>
              <w:top w:val="nil"/>
              <w:left w:val="nil"/>
              <w:bottom w:val="single" w:sz="4" w:space="0" w:color="auto"/>
              <w:right w:val="single" w:sz="4" w:space="0" w:color="auto"/>
            </w:tcBorders>
            <w:shd w:val="clear" w:color="000000" w:fill="FFFFFF"/>
            <w:hideMark/>
          </w:tcPr>
          <w:p w14:paraId="2B06B89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BE3EB2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6CA69C6"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9D53FB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710</w:t>
            </w:r>
          </w:p>
        </w:tc>
        <w:tc>
          <w:tcPr>
            <w:tcW w:w="2420" w:type="dxa"/>
            <w:tcBorders>
              <w:top w:val="nil"/>
              <w:left w:val="nil"/>
              <w:bottom w:val="single" w:sz="4" w:space="0" w:color="auto"/>
              <w:right w:val="single" w:sz="4" w:space="0" w:color="auto"/>
            </w:tcBorders>
            <w:shd w:val="clear" w:color="000000" w:fill="FFFFFF"/>
            <w:hideMark/>
          </w:tcPr>
          <w:p w14:paraId="14FAF0D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79F6C81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11.95 Pakuotės apskaita</w:t>
            </w:r>
          </w:p>
        </w:tc>
        <w:tc>
          <w:tcPr>
            <w:tcW w:w="6280" w:type="dxa"/>
            <w:tcBorders>
              <w:top w:val="nil"/>
              <w:left w:val="nil"/>
              <w:bottom w:val="single" w:sz="4" w:space="0" w:color="auto"/>
              <w:right w:val="single" w:sz="4" w:space="0" w:color="auto"/>
            </w:tcBorders>
            <w:shd w:val="clear" w:color="000000" w:fill="FFFFFF"/>
            <w:hideMark/>
          </w:tcPr>
          <w:p w14:paraId="0B660B1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Pirkimo/pardavimo užsakyme galiu koreguoti pakuotės kiekį.</w:t>
            </w:r>
          </w:p>
        </w:tc>
        <w:tc>
          <w:tcPr>
            <w:tcW w:w="1258" w:type="dxa"/>
            <w:tcBorders>
              <w:top w:val="nil"/>
              <w:left w:val="nil"/>
              <w:bottom w:val="single" w:sz="4" w:space="0" w:color="auto"/>
              <w:right w:val="single" w:sz="4" w:space="0" w:color="auto"/>
            </w:tcBorders>
            <w:shd w:val="clear" w:color="000000" w:fill="FFFFFF"/>
            <w:hideMark/>
          </w:tcPr>
          <w:p w14:paraId="64C4662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9060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CA3910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E488C9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711</w:t>
            </w:r>
          </w:p>
        </w:tc>
        <w:tc>
          <w:tcPr>
            <w:tcW w:w="2420" w:type="dxa"/>
            <w:tcBorders>
              <w:top w:val="nil"/>
              <w:left w:val="nil"/>
              <w:bottom w:val="single" w:sz="4" w:space="0" w:color="auto"/>
              <w:right w:val="single" w:sz="4" w:space="0" w:color="auto"/>
            </w:tcBorders>
            <w:shd w:val="clear" w:color="000000" w:fill="FFFFFF"/>
            <w:hideMark/>
          </w:tcPr>
          <w:p w14:paraId="6045AD5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 Buhalterinė apskaita</w:t>
            </w:r>
          </w:p>
        </w:tc>
        <w:tc>
          <w:tcPr>
            <w:tcW w:w="2500" w:type="dxa"/>
            <w:tcBorders>
              <w:top w:val="nil"/>
              <w:left w:val="nil"/>
              <w:bottom w:val="single" w:sz="4" w:space="0" w:color="auto"/>
              <w:right w:val="single" w:sz="4" w:space="0" w:color="auto"/>
            </w:tcBorders>
            <w:shd w:val="clear" w:color="000000" w:fill="FFFFFF"/>
            <w:hideMark/>
          </w:tcPr>
          <w:p w14:paraId="6C18609C"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11.95 Pakuotės apskaita</w:t>
            </w:r>
          </w:p>
        </w:tc>
        <w:tc>
          <w:tcPr>
            <w:tcW w:w="6280" w:type="dxa"/>
            <w:tcBorders>
              <w:top w:val="nil"/>
              <w:left w:val="nil"/>
              <w:bottom w:val="single" w:sz="4" w:space="0" w:color="auto"/>
              <w:right w:val="single" w:sz="4" w:space="0" w:color="auto"/>
            </w:tcBorders>
            <w:shd w:val="clear" w:color="000000" w:fill="FFFFFF"/>
            <w:hideMark/>
          </w:tcPr>
          <w:p w14:paraId="7E3F37B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sistemoje matyti informaciją apie pirkimo/pardavimo metu užfiksuotus pakuočių kiekius.</w:t>
            </w:r>
          </w:p>
        </w:tc>
        <w:tc>
          <w:tcPr>
            <w:tcW w:w="1258" w:type="dxa"/>
            <w:tcBorders>
              <w:top w:val="nil"/>
              <w:left w:val="nil"/>
              <w:bottom w:val="single" w:sz="4" w:space="0" w:color="auto"/>
              <w:right w:val="single" w:sz="4" w:space="0" w:color="auto"/>
            </w:tcBorders>
            <w:shd w:val="clear" w:color="000000" w:fill="FFFFFF"/>
            <w:hideMark/>
          </w:tcPr>
          <w:p w14:paraId="5A49F2E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1F8460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F2B7CF9"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9FE7CA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712</w:t>
            </w:r>
          </w:p>
        </w:tc>
        <w:tc>
          <w:tcPr>
            <w:tcW w:w="2420" w:type="dxa"/>
            <w:tcBorders>
              <w:top w:val="nil"/>
              <w:left w:val="nil"/>
              <w:bottom w:val="single" w:sz="4" w:space="0" w:color="auto"/>
              <w:right w:val="single" w:sz="4" w:space="0" w:color="auto"/>
            </w:tcBorders>
            <w:shd w:val="clear" w:color="000000" w:fill="FFFFFF"/>
            <w:hideMark/>
          </w:tcPr>
          <w:p w14:paraId="3300C9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4039E5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082DF9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sukurti projektus, priskirti jiems stadijas.</w:t>
            </w:r>
          </w:p>
        </w:tc>
        <w:tc>
          <w:tcPr>
            <w:tcW w:w="1258" w:type="dxa"/>
            <w:tcBorders>
              <w:top w:val="nil"/>
              <w:left w:val="nil"/>
              <w:bottom w:val="single" w:sz="4" w:space="0" w:color="auto"/>
              <w:right w:val="single" w:sz="4" w:space="0" w:color="auto"/>
            </w:tcBorders>
            <w:shd w:val="clear" w:color="000000" w:fill="FFFFFF"/>
            <w:hideMark/>
          </w:tcPr>
          <w:p w14:paraId="66DB4E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66BC32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84A35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2663E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713</w:t>
            </w:r>
          </w:p>
        </w:tc>
        <w:tc>
          <w:tcPr>
            <w:tcW w:w="2420" w:type="dxa"/>
            <w:tcBorders>
              <w:top w:val="nil"/>
              <w:left w:val="nil"/>
              <w:bottom w:val="single" w:sz="4" w:space="0" w:color="auto"/>
              <w:right w:val="single" w:sz="4" w:space="0" w:color="auto"/>
            </w:tcBorders>
            <w:shd w:val="clear" w:color="000000" w:fill="FFFFFF"/>
            <w:hideMark/>
          </w:tcPr>
          <w:p w14:paraId="577165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34534CA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7AB0E4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prie projekto priskirti atsakingus asmenis.</w:t>
            </w:r>
          </w:p>
        </w:tc>
        <w:tc>
          <w:tcPr>
            <w:tcW w:w="1258" w:type="dxa"/>
            <w:tcBorders>
              <w:top w:val="nil"/>
              <w:left w:val="nil"/>
              <w:bottom w:val="single" w:sz="4" w:space="0" w:color="auto"/>
              <w:right w:val="single" w:sz="4" w:space="0" w:color="auto"/>
            </w:tcBorders>
            <w:shd w:val="clear" w:color="000000" w:fill="FFFFFF"/>
            <w:hideMark/>
          </w:tcPr>
          <w:p w14:paraId="6F3845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CFFF5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705906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57A696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714</w:t>
            </w:r>
          </w:p>
        </w:tc>
        <w:tc>
          <w:tcPr>
            <w:tcW w:w="2420" w:type="dxa"/>
            <w:tcBorders>
              <w:top w:val="nil"/>
              <w:left w:val="nil"/>
              <w:bottom w:val="single" w:sz="4" w:space="0" w:color="auto"/>
              <w:right w:val="single" w:sz="4" w:space="0" w:color="auto"/>
            </w:tcBorders>
            <w:shd w:val="clear" w:color="000000" w:fill="FFFFFF"/>
            <w:hideMark/>
          </w:tcPr>
          <w:p w14:paraId="6429EA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371D0E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70CB80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registruoti asmenų prie projekto dirbtą laiką.</w:t>
            </w:r>
          </w:p>
        </w:tc>
        <w:tc>
          <w:tcPr>
            <w:tcW w:w="1258" w:type="dxa"/>
            <w:tcBorders>
              <w:top w:val="nil"/>
              <w:left w:val="nil"/>
              <w:bottom w:val="single" w:sz="4" w:space="0" w:color="auto"/>
              <w:right w:val="single" w:sz="4" w:space="0" w:color="auto"/>
            </w:tcBorders>
            <w:shd w:val="clear" w:color="000000" w:fill="FFFFFF"/>
            <w:hideMark/>
          </w:tcPr>
          <w:p w14:paraId="4A14CE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B4F94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6313E7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B815D7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715</w:t>
            </w:r>
          </w:p>
        </w:tc>
        <w:tc>
          <w:tcPr>
            <w:tcW w:w="2420" w:type="dxa"/>
            <w:tcBorders>
              <w:top w:val="nil"/>
              <w:left w:val="nil"/>
              <w:bottom w:val="single" w:sz="4" w:space="0" w:color="auto"/>
              <w:right w:val="single" w:sz="4" w:space="0" w:color="auto"/>
            </w:tcBorders>
            <w:shd w:val="clear" w:color="000000" w:fill="FFFFFF"/>
            <w:hideMark/>
          </w:tcPr>
          <w:p w14:paraId="7CEB71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6F7B86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70F4C82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iš projekto matyti visus pirkimo užsakymus, susijusius su projektu.</w:t>
            </w:r>
          </w:p>
        </w:tc>
        <w:tc>
          <w:tcPr>
            <w:tcW w:w="1258" w:type="dxa"/>
            <w:tcBorders>
              <w:top w:val="nil"/>
              <w:left w:val="nil"/>
              <w:bottom w:val="single" w:sz="4" w:space="0" w:color="auto"/>
              <w:right w:val="single" w:sz="4" w:space="0" w:color="auto"/>
            </w:tcBorders>
            <w:shd w:val="clear" w:color="000000" w:fill="FFFFFF"/>
            <w:hideMark/>
          </w:tcPr>
          <w:p w14:paraId="79AF831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D4409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539645"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7A36868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716</w:t>
            </w:r>
          </w:p>
        </w:tc>
        <w:tc>
          <w:tcPr>
            <w:tcW w:w="2420" w:type="dxa"/>
            <w:tcBorders>
              <w:top w:val="nil"/>
              <w:left w:val="nil"/>
              <w:bottom w:val="single" w:sz="4" w:space="0" w:color="auto"/>
              <w:right w:val="single" w:sz="4" w:space="0" w:color="auto"/>
            </w:tcBorders>
            <w:shd w:val="clear" w:color="000000" w:fill="FFFFFF"/>
            <w:hideMark/>
          </w:tcPr>
          <w:p w14:paraId="18D358A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7EFC21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2993C13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sukurti projektų pasiūlymus, juos konvertuoti į projektus.</w:t>
            </w:r>
          </w:p>
        </w:tc>
        <w:tc>
          <w:tcPr>
            <w:tcW w:w="1258" w:type="dxa"/>
            <w:tcBorders>
              <w:top w:val="nil"/>
              <w:left w:val="nil"/>
              <w:bottom w:val="single" w:sz="4" w:space="0" w:color="auto"/>
              <w:right w:val="single" w:sz="4" w:space="0" w:color="auto"/>
            </w:tcBorders>
            <w:shd w:val="clear" w:color="000000" w:fill="FFFFFF"/>
            <w:hideMark/>
          </w:tcPr>
          <w:p w14:paraId="2468C4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42B6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9F12E1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5B8983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717</w:t>
            </w:r>
          </w:p>
        </w:tc>
        <w:tc>
          <w:tcPr>
            <w:tcW w:w="2420" w:type="dxa"/>
            <w:tcBorders>
              <w:top w:val="nil"/>
              <w:left w:val="nil"/>
              <w:bottom w:val="single" w:sz="4" w:space="0" w:color="auto"/>
              <w:right w:val="single" w:sz="4" w:space="0" w:color="auto"/>
            </w:tcBorders>
            <w:shd w:val="clear" w:color="000000" w:fill="FFFFFF"/>
            <w:hideMark/>
          </w:tcPr>
          <w:p w14:paraId="15B3D3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2EB7D4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5D52F8B1" w14:textId="1BF4DD5B"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 Galiu kurti </w:t>
            </w:r>
            <w:r w:rsidR="004D76DB" w:rsidRPr="00510C73">
              <w:rPr>
                <w:rFonts w:ascii="Arial Narrow" w:eastAsia="Times New Roman" w:hAnsi="Arial Narrow" w:cs="Calibri"/>
                <w:color w:val="000000"/>
                <w:sz w:val="20"/>
                <w:szCs w:val="20"/>
                <w:lang w:eastAsia="lt-LT"/>
              </w:rPr>
              <w:t>projektų</w:t>
            </w:r>
            <w:r w:rsidRPr="00510C73">
              <w:rPr>
                <w:rFonts w:ascii="Arial Narrow" w:eastAsia="Times New Roman" w:hAnsi="Arial Narrow" w:cs="Calibri"/>
                <w:color w:val="000000"/>
                <w:sz w:val="20"/>
                <w:szCs w:val="20"/>
                <w:lang w:eastAsia="lt-LT"/>
              </w:rPr>
              <w:t xml:space="preserve"> sutartis. Vienai sutarčiai gali būti priskirtas vienas ar keli projektai. </w:t>
            </w:r>
          </w:p>
        </w:tc>
        <w:tc>
          <w:tcPr>
            <w:tcW w:w="1258" w:type="dxa"/>
            <w:tcBorders>
              <w:top w:val="nil"/>
              <w:left w:val="nil"/>
              <w:bottom w:val="single" w:sz="4" w:space="0" w:color="auto"/>
              <w:right w:val="single" w:sz="4" w:space="0" w:color="auto"/>
            </w:tcBorders>
            <w:shd w:val="clear" w:color="000000" w:fill="FFFFFF"/>
            <w:hideMark/>
          </w:tcPr>
          <w:p w14:paraId="531B89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6F11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1539753"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48272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718</w:t>
            </w:r>
          </w:p>
        </w:tc>
        <w:tc>
          <w:tcPr>
            <w:tcW w:w="2420" w:type="dxa"/>
            <w:tcBorders>
              <w:top w:val="nil"/>
              <w:left w:val="nil"/>
              <w:bottom w:val="single" w:sz="4" w:space="0" w:color="auto"/>
              <w:right w:val="single" w:sz="4" w:space="0" w:color="auto"/>
            </w:tcBorders>
            <w:shd w:val="clear" w:color="000000" w:fill="FFFFFF"/>
            <w:hideMark/>
          </w:tcPr>
          <w:p w14:paraId="6B7887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09F677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12.1 Projekto valdymas</w:t>
            </w:r>
          </w:p>
        </w:tc>
        <w:tc>
          <w:tcPr>
            <w:tcW w:w="6280" w:type="dxa"/>
            <w:tcBorders>
              <w:top w:val="nil"/>
              <w:left w:val="nil"/>
              <w:bottom w:val="single" w:sz="4" w:space="0" w:color="auto"/>
              <w:right w:val="single" w:sz="4" w:space="0" w:color="auto"/>
            </w:tcBorders>
            <w:shd w:val="clear" w:color="000000" w:fill="FFFFFF"/>
            <w:hideMark/>
          </w:tcPr>
          <w:p w14:paraId="4F62E7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Kiekvienas projektas sistemoje gali turėti kelis </w:t>
            </w:r>
            <w:proofErr w:type="spellStart"/>
            <w:r w:rsidRPr="00510C73">
              <w:rPr>
                <w:rFonts w:ascii="Arial Narrow" w:eastAsia="Times New Roman" w:hAnsi="Arial Narrow" w:cs="Calibri"/>
                <w:color w:val="000000"/>
                <w:sz w:val="20"/>
                <w:szCs w:val="20"/>
                <w:lang w:eastAsia="lt-LT"/>
              </w:rPr>
              <w:t>paprojekčius</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204CB39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93AC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CA659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EE1336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719</w:t>
            </w:r>
          </w:p>
        </w:tc>
        <w:tc>
          <w:tcPr>
            <w:tcW w:w="2420" w:type="dxa"/>
            <w:tcBorders>
              <w:top w:val="nil"/>
              <w:left w:val="nil"/>
              <w:bottom w:val="single" w:sz="4" w:space="0" w:color="auto"/>
              <w:right w:val="single" w:sz="4" w:space="0" w:color="auto"/>
            </w:tcBorders>
            <w:shd w:val="clear" w:color="000000" w:fill="FFFFFF"/>
            <w:hideMark/>
          </w:tcPr>
          <w:p w14:paraId="107CDD3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213E69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12.2 Projekto biudžetas</w:t>
            </w:r>
          </w:p>
        </w:tc>
        <w:tc>
          <w:tcPr>
            <w:tcW w:w="6280" w:type="dxa"/>
            <w:tcBorders>
              <w:top w:val="nil"/>
              <w:left w:val="nil"/>
              <w:bottom w:val="single" w:sz="4" w:space="0" w:color="auto"/>
              <w:right w:val="single" w:sz="4" w:space="0" w:color="auto"/>
            </w:tcBorders>
            <w:shd w:val="clear" w:color="000000" w:fill="FFFFFF"/>
            <w:hideMark/>
          </w:tcPr>
          <w:p w14:paraId="7255F56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sistemoje sukurti projekto biudžetą. </w:t>
            </w:r>
          </w:p>
        </w:tc>
        <w:tc>
          <w:tcPr>
            <w:tcW w:w="1258" w:type="dxa"/>
            <w:tcBorders>
              <w:top w:val="nil"/>
              <w:left w:val="nil"/>
              <w:bottom w:val="single" w:sz="4" w:space="0" w:color="auto"/>
              <w:right w:val="single" w:sz="4" w:space="0" w:color="auto"/>
            </w:tcBorders>
            <w:shd w:val="clear" w:color="000000" w:fill="FFFFFF"/>
            <w:hideMark/>
          </w:tcPr>
          <w:p w14:paraId="66B38B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0ECC1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51362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0A909A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720</w:t>
            </w:r>
          </w:p>
        </w:tc>
        <w:tc>
          <w:tcPr>
            <w:tcW w:w="2420" w:type="dxa"/>
            <w:tcBorders>
              <w:top w:val="nil"/>
              <w:left w:val="nil"/>
              <w:bottom w:val="single" w:sz="4" w:space="0" w:color="auto"/>
              <w:right w:val="single" w:sz="4" w:space="0" w:color="auto"/>
            </w:tcBorders>
            <w:shd w:val="clear" w:color="000000" w:fill="FFFFFF"/>
            <w:hideMark/>
          </w:tcPr>
          <w:p w14:paraId="0FE35E4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20A475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12.2 Projekto biudžetas</w:t>
            </w:r>
          </w:p>
        </w:tc>
        <w:tc>
          <w:tcPr>
            <w:tcW w:w="6280" w:type="dxa"/>
            <w:tcBorders>
              <w:top w:val="nil"/>
              <w:left w:val="nil"/>
              <w:bottom w:val="single" w:sz="4" w:space="0" w:color="auto"/>
              <w:right w:val="single" w:sz="4" w:space="0" w:color="auto"/>
            </w:tcBorders>
            <w:shd w:val="clear" w:color="000000" w:fill="FFFFFF"/>
            <w:hideMark/>
          </w:tcPr>
          <w:p w14:paraId="60471E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palyginti projekto biudžetą su projekto išlaidomis.</w:t>
            </w:r>
          </w:p>
        </w:tc>
        <w:tc>
          <w:tcPr>
            <w:tcW w:w="1258" w:type="dxa"/>
            <w:tcBorders>
              <w:top w:val="nil"/>
              <w:left w:val="nil"/>
              <w:bottom w:val="single" w:sz="4" w:space="0" w:color="auto"/>
              <w:right w:val="single" w:sz="4" w:space="0" w:color="auto"/>
            </w:tcBorders>
            <w:shd w:val="clear" w:color="000000" w:fill="FFFFFF"/>
            <w:hideMark/>
          </w:tcPr>
          <w:p w14:paraId="23707B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5141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625F9AB"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396773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721</w:t>
            </w:r>
          </w:p>
        </w:tc>
        <w:tc>
          <w:tcPr>
            <w:tcW w:w="2420" w:type="dxa"/>
            <w:tcBorders>
              <w:top w:val="nil"/>
              <w:left w:val="nil"/>
              <w:bottom w:val="single" w:sz="4" w:space="0" w:color="auto"/>
              <w:right w:val="single" w:sz="4" w:space="0" w:color="auto"/>
            </w:tcBorders>
            <w:shd w:val="clear" w:color="000000" w:fill="FFFFFF"/>
            <w:hideMark/>
          </w:tcPr>
          <w:p w14:paraId="7E6944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277732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12.2 Projekto biudžetas</w:t>
            </w:r>
          </w:p>
        </w:tc>
        <w:tc>
          <w:tcPr>
            <w:tcW w:w="6280" w:type="dxa"/>
            <w:tcBorders>
              <w:top w:val="nil"/>
              <w:left w:val="nil"/>
              <w:bottom w:val="single" w:sz="4" w:space="0" w:color="auto"/>
              <w:right w:val="single" w:sz="4" w:space="0" w:color="auto"/>
            </w:tcBorders>
            <w:shd w:val="clear" w:color="000000" w:fill="FFFFFF"/>
            <w:hideMark/>
          </w:tcPr>
          <w:p w14:paraId="22E301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išrašyti projekto sąskaitas-faktūras. </w:t>
            </w:r>
          </w:p>
        </w:tc>
        <w:tc>
          <w:tcPr>
            <w:tcW w:w="1258" w:type="dxa"/>
            <w:tcBorders>
              <w:top w:val="nil"/>
              <w:left w:val="nil"/>
              <w:bottom w:val="single" w:sz="4" w:space="0" w:color="auto"/>
              <w:right w:val="single" w:sz="4" w:space="0" w:color="auto"/>
            </w:tcBorders>
            <w:shd w:val="clear" w:color="000000" w:fill="FFFFFF"/>
            <w:hideMark/>
          </w:tcPr>
          <w:p w14:paraId="79AB97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6EC66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27443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9E810E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722</w:t>
            </w:r>
          </w:p>
        </w:tc>
        <w:tc>
          <w:tcPr>
            <w:tcW w:w="2420" w:type="dxa"/>
            <w:tcBorders>
              <w:top w:val="nil"/>
              <w:left w:val="nil"/>
              <w:bottom w:val="single" w:sz="4" w:space="0" w:color="auto"/>
              <w:right w:val="single" w:sz="4" w:space="0" w:color="auto"/>
            </w:tcBorders>
            <w:shd w:val="clear" w:color="000000" w:fill="FFFFFF"/>
            <w:hideMark/>
          </w:tcPr>
          <w:p w14:paraId="46DD4A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Projektų valdymas</w:t>
            </w:r>
          </w:p>
        </w:tc>
        <w:tc>
          <w:tcPr>
            <w:tcW w:w="2500" w:type="dxa"/>
            <w:tcBorders>
              <w:top w:val="nil"/>
              <w:left w:val="nil"/>
              <w:bottom w:val="single" w:sz="4" w:space="0" w:color="auto"/>
              <w:right w:val="single" w:sz="4" w:space="0" w:color="auto"/>
            </w:tcBorders>
            <w:shd w:val="clear" w:color="000000" w:fill="FFFFFF"/>
            <w:hideMark/>
          </w:tcPr>
          <w:p w14:paraId="327E2A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12.2 Projekto biudžetas</w:t>
            </w:r>
          </w:p>
        </w:tc>
        <w:tc>
          <w:tcPr>
            <w:tcW w:w="6280" w:type="dxa"/>
            <w:tcBorders>
              <w:top w:val="nil"/>
              <w:left w:val="nil"/>
              <w:bottom w:val="single" w:sz="4" w:space="0" w:color="auto"/>
              <w:right w:val="single" w:sz="4" w:space="0" w:color="auto"/>
            </w:tcBorders>
            <w:shd w:val="clear" w:color="000000" w:fill="FFFFFF"/>
            <w:hideMark/>
          </w:tcPr>
          <w:p w14:paraId="2D310242" w14:textId="32BC96BF"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tiesiogiai projektui priskirti pirkimo sąskaitas - </w:t>
            </w:r>
            <w:r w:rsidR="004D76DB" w:rsidRPr="00510C73">
              <w:rPr>
                <w:rFonts w:ascii="Arial Narrow" w:eastAsia="Times New Roman" w:hAnsi="Arial Narrow" w:cs="Calibri"/>
                <w:color w:val="000000"/>
                <w:sz w:val="20"/>
                <w:szCs w:val="20"/>
                <w:lang w:eastAsia="lt-LT"/>
              </w:rPr>
              <w:t>faktūras</w:t>
            </w:r>
            <w:r w:rsidRPr="00510C73">
              <w:rPr>
                <w:rFonts w:ascii="Arial Narrow" w:eastAsia="Times New Roman" w:hAnsi="Arial Narrow" w:cs="Calibri"/>
                <w:color w:val="000000"/>
                <w:sz w:val="20"/>
                <w:szCs w:val="20"/>
                <w:lang w:eastAsia="lt-LT"/>
              </w:rPr>
              <w:t xml:space="preserve"> sąskaitos registravimo metu.</w:t>
            </w:r>
          </w:p>
        </w:tc>
        <w:tc>
          <w:tcPr>
            <w:tcW w:w="1258" w:type="dxa"/>
            <w:tcBorders>
              <w:top w:val="nil"/>
              <w:left w:val="nil"/>
              <w:bottom w:val="single" w:sz="4" w:space="0" w:color="auto"/>
              <w:right w:val="single" w:sz="4" w:space="0" w:color="auto"/>
            </w:tcBorders>
            <w:shd w:val="clear" w:color="000000" w:fill="FFFFFF"/>
            <w:hideMark/>
          </w:tcPr>
          <w:p w14:paraId="4C3079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B93B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DB200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071AFE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723</w:t>
            </w:r>
          </w:p>
        </w:tc>
        <w:tc>
          <w:tcPr>
            <w:tcW w:w="2420" w:type="dxa"/>
            <w:tcBorders>
              <w:top w:val="nil"/>
              <w:left w:val="nil"/>
              <w:bottom w:val="single" w:sz="4" w:space="0" w:color="auto"/>
              <w:right w:val="single" w:sz="4" w:space="0" w:color="auto"/>
            </w:tcBorders>
            <w:shd w:val="clear" w:color="000000" w:fill="FFFFFF"/>
            <w:hideMark/>
          </w:tcPr>
          <w:p w14:paraId="7475FF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6DCFB9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13.1 Bendrieji reikalavimai analitikai</w:t>
            </w:r>
          </w:p>
        </w:tc>
        <w:tc>
          <w:tcPr>
            <w:tcW w:w="6280" w:type="dxa"/>
            <w:tcBorders>
              <w:top w:val="nil"/>
              <w:left w:val="nil"/>
              <w:bottom w:val="single" w:sz="4" w:space="0" w:color="auto"/>
              <w:right w:val="single" w:sz="4" w:space="0" w:color="auto"/>
            </w:tcBorders>
            <w:shd w:val="clear" w:color="auto" w:fill="auto"/>
            <w:hideMark/>
          </w:tcPr>
          <w:p w14:paraId="551CEF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operatyviniai duomenys gali būti atskirti nuo duomenų, skirtų analitikai.</w:t>
            </w:r>
          </w:p>
        </w:tc>
        <w:tc>
          <w:tcPr>
            <w:tcW w:w="1258" w:type="dxa"/>
            <w:tcBorders>
              <w:top w:val="nil"/>
              <w:left w:val="nil"/>
              <w:bottom w:val="single" w:sz="4" w:space="0" w:color="auto"/>
              <w:right w:val="single" w:sz="4" w:space="0" w:color="auto"/>
            </w:tcBorders>
            <w:shd w:val="clear" w:color="auto" w:fill="auto"/>
            <w:hideMark/>
          </w:tcPr>
          <w:p w14:paraId="522FF2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146FB7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64EFD6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D68052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724</w:t>
            </w:r>
          </w:p>
        </w:tc>
        <w:tc>
          <w:tcPr>
            <w:tcW w:w="2420" w:type="dxa"/>
            <w:tcBorders>
              <w:top w:val="nil"/>
              <w:left w:val="nil"/>
              <w:bottom w:val="single" w:sz="4" w:space="0" w:color="auto"/>
              <w:right w:val="single" w:sz="4" w:space="0" w:color="auto"/>
            </w:tcBorders>
            <w:shd w:val="clear" w:color="000000" w:fill="FFFFFF"/>
            <w:hideMark/>
          </w:tcPr>
          <w:p w14:paraId="3A99AE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34C2E46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13.1 Bendrieji reikalavimai analitikai</w:t>
            </w:r>
          </w:p>
        </w:tc>
        <w:tc>
          <w:tcPr>
            <w:tcW w:w="6280" w:type="dxa"/>
            <w:tcBorders>
              <w:top w:val="nil"/>
              <w:left w:val="nil"/>
              <w:bottom w:val="single" w:sz="4" w:space="0" w:color="auto"/>
              <w:right w:val="single" w:sz="4" w:space="0" w:color="auto"/>
            </w:tcBorders>
            <w:shd w:val="clear" w:color="000000" w:fill="FFFFFF"/>
            <w:hideMark/>
          </w:tcPr>
          <w:p w14:paraId="33C1FDBE" w14:textId="39DD8D60"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prisijungti prie duomenų bazės išorinėmis priemonėmis ir nuskaityti </w:t>
            </w:r>
            <w:r w:rsidR="004D76DB">
              <w:rPr>
                <w:rFonts w:ascii="Arial Narrow" w:eastAsia="Times New Roman" w:hAnsi="Arial Narrow" w:cs="Calibri"/>
                <w:color w:val="000000"/>
                <w:sz w:val="20"/>
                <w:szCs w:val="20"/>
                <w:lang w:eastAsia="lt-LT"/>
              </w:rPr>
              <w:t>DB</w:t>
            </w:r>
            <w:r w:rsidRPr="00510C73">
              <w:rPr>
                <w:rFonts w:ascii="Arial Narrow" w:eastAsia="Times New Roman" w:hAnsi="Arial Narrow" w:cs="Calibri"/>
                <w:color w:val="000000"/>
                <w:sz w:val="20"/>
                <w:szCs w:val="20"/>
                <w:lang w:eastAsia="lt-LT"/>
              </w:rPr>
              <w:t xml:space="preserve"> lenteles ir užklausas, sukurti užklausas (</w:t>
            </w:r>
            <w:proofErr w:type="spellStart"/>
            <w:r w:rsidRPr="00510C73">
              <w:rPr>
                <w:rFonts w:ascii="Arial Narrow" w:eastAsia="Times New Roman" w:hAnsi="Arial Narrow" w:cs="Calibri"/>
                <w:color w:val="000000"/>
                <w:sz w:val="20"/>
                <w:szCs w:val="20"/>
                <w:lang w:eastAsia="lt-LT"/>
              </w:rPr>
              <w:t>view</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jobs</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34303B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95B80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7BB974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F5B3D1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725</w:t>
            </w:r>
          </w:p>
        </w:tc>
        <w:tc>
          <w:tcPr>
            <w:tcW w:w="2420" w:type="dxa"/>
            <w:tcBorders>
              <w:top w:val="nil"/>
              <w:left w:val="nil"/>
              <w:bottom w:val="single" w:sz="4" w:space="0" w:color="auto"/>
              <w:right w:val="single" w:sz="4" w:space="0" w:color="auto"/>
            </w:tcBorders>
            <w:shd w:val="clear" w:color="000000" w:fill="FFFFFF"/>
            <w:hideMark/>
          </w:tcPr>
          <w:p w14:paraId="0A4386C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5B9752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13.1 Bendrieji reikalavimai analitikai</w:t>
            </w:r>
          </w:p>
        </w:tc>
        <w:tc>
          <w:tcPr>
            <w:tcW w:w="6280" w:type="dxa"/>
            <w:tcBorders>
              <w:top w:val="nil"/>
              <w:left w:val="nil"/>
              <w:bottom w:val="single" w:sz="4" w:space="0" w:color="auto"/>
              <w:right w:val="single" w:sz="4" w:space="0" w:color="auto"/>
            </w:tcBorders>
            <w:shd w:val="clear" w:color="000000" w:fill="FFFFFF"/>
            <w:hideMark/>
          </w:tcPr>
          <w:p w14:paraId="5742AF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duomenis perkelti į nuosavą duomenų saugyklą.</w:t>
            </w:r>
          </w:p>
        </w:tc>
        <w:tc>
          <w:tcPr>
            <w:tcW w:w="1258" w:type="dxa"/>
            <w:tcBorders>
              <w:top w:val="nil"/>
              <w:left w:val="nil"/>
              <w:bottom w:val="single" w:sz="4" w:space="0" w:color="auto"/>
              <w:right w:val="single" w:sz="4" w:space="0" w:color="auto"/>
            </w:tcBorders>
            <w:shd w:val="clear" w:color="000000" w:fill="FFFFFF"/>
            <w:hideMark/>
          </w:tcPr>
          <w:p w14:paraId="345135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73CE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171D795"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32A87E6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726</w:t>
            </w:r>
          </w:p>
        </w:tc>
        <w:tc>
          <w:tcPr>
            <w:tcW w:w="2420" w:type="dxa"/>
            <w:tcBorders>
              <w:top w:val="nil"/>
              <w:left w:val="nil"/>
              <w:bottom w:val="single" w:sz="4" w:space="0" w:color="auto"/>
              <w:right w:val="single" w:sz="4" w:space="0" w:color="auto"/>
            </w:tcBorders>
            <w:shd w:val="clear" w:color="000000" w:fill="FFFFFF"/>
            <w:hideMark/>
          </w:tcPr>
          <w:p w14:paraId="0506F5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77029B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auto" w:fill="auto"/>
            <w:hideMark/>
          </w:tcPr>
          <w:p w14:paraId="3A0EF1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šiuos duomenis:</w:t>
            </w:r>
            <w:r w:rsidRPr="00510C73">
              <w:rPr>
                <w:rFonts w:ascii="Arial Narrow" w:eastAsia="Times New Roman" w:hAnsi="Arial Narrow" w:cs="Calibri"/>
                <w:color w:val="000000"/>
                <w:sz w:val="20"/>
                <w:szCs w:val="20"/>
                <w:lang w:eastAsia="lt-LT"/>
              </w:rPr>
              <w:br/>
              <w:t>a) Pardavimai/pirkimai pagal partnerius (įvairios dimensijos);</w:t>
            </w:r>
            <w:r w:rsidRPr="00510C73">
              <w:rPr>
                <w:rFonts w:ascii="Arial Narrow" w:eastAsia="Times New Roman" w:hAnsi="Arial Narrow" w:cs="Calibri"/>
                <w:color w:val="000000"/>
                <w:sz w:val="20"/>
                <w:szCs w:val="20"/>
                <w:lang w:eastAsia="lt-LT"/>
              </w:rPr>
              <w:br/>
              <w:t>b) Atidėti mokėjimai;</w:t>
            </w:r>
            <w:r w:rsidRPr="00510C73">
              <w:rPr>
                <w:rFonts w:ascii="Arial Narrow" w:eastAsia="Times New Roman" w:hAnsi="Arial Narrow" w:cs="Calibri"/>
                <w:color w:val="000000"/>
                <w:sz w:val="20"/>
                <w:szCs w:val="20"/>
                <w:lang w:eastAsia="lt-LT"/>
              </w:rPr>
              <w:br/>
              <w:t>c) Skolos;</w:t>
            </w:r>
            <w:r w:rsidRPr="00510C73">
              <w:rPr>
                <w:rFonts w:ascii="Arial Narrow" w:eastAsia="Times New Roman" w:hAnsi="Arial Narrow" w:cs="Calibri"/>
                <w:color w:val="000000"/>
                <w:sz w:val="20"/>
                <w:szCs w:val="20"/>
                <w:lang w:eastAsia="lt-LT"/>
              </w:rPr>
              <w:br/>
              <w:t xml:space="preserve">d) Kiekvieno kliento pelningumas (SKU lygyje taip pat); </w:t>
            </w:r>
            <w:r w:rsidRPr="00510C73">
              <w:rPr>
                <w:rFonts w:ascii="Arial Narrow" w:eastAsia="Times New Roman" w:hAnsi="Arial Narrow" w:cs="Calibri"/>
                <w:color w:val="000000"/>
                <w:sz w:val="20"/>
                <w:szCs w:val="20"/>
                <w:lang w:eastAsia="lt-LT"/>
              </w:rPr>
              <w:br/>
              <w:t>e) Prekybinis antkainis virš SKU savikainos, pagal klientus.</w:t>
            </w:r>
            <w:r w:rsidRPr="00510C73">
              <w:rPr>
                <w:rFonts w:ascii="Arial Narrow" w:eastAsia="Times New Roman" w:hAnsi="Arial Narrow" w:cs="Calibri"/>
                <w:color w:val="000000"/>
                <w:sz w:val="20"/>
                <w:szCs w:val="20"/>
                <w:lang w:eastAsia="lt-LT"/>
              </w:rPr>
              <w:br/>
              <w:t>f) Neatitiktys.</w:t>
            </w:r>
          </w:p>
        </w:tc>
        <w:tc>
          <w:tcPr>
            <w:tcW w:w="1258" w:type="dxa"/>
            <w:tcBorders>
              <w:top w:val="nil"/>
              <w:left w:val="nil"/>
              <w:bottom w:val="single" w:sz="4" w:space="0" w:color="auto"/>
              <w:right w:val="single" w:sz="4" w:space="0" w:color="auto"/>
            </w:tcBorders>
            <w:shd w:val="clear" w:color="auto" w:fill="auto"/>
            <w:hideMark/>
          </w:tcPr>
          <w:p w14:paraId="6A5F86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6DC59F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3EB7E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68507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727</w:t>
            </w:r>
          </w:p>
        </w:tc>
        <w:tc>
          <w:tcPr>
            <w:tcW w:w="2420" w:type="dxa"/>
            <w:tcBorders>
              <w:top w:val="nil"/>
              <w:left w:val="nil"/>
              <w:bottom w:val="single" w:sz="4" w:space="0" w:color="auto"/>
              <w:right w:val="single" w:sz="4" w:space="0" w:color="auto"/>
            </w:tcBorders>
            <w:shd w:val="clear" w:color="000000" w:fill="FFFFFF"/>
            <w:hideMark/>
          </w:tcPr>
          <w:p w14:paraId="17E396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111E4C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526FBCB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skirtumą tarp pardavimo biudžeto ir prognozės, bendrai ir pagal kiekvieną klientą ir/ar prekę.</w:t>
            </w:r>
          </w:p>
        </w:tc>
        <w:tc>
          <w:tcPr>
            <w:tcW w:w="1258" w:type="dxa"/>
            <w:tcBorders>
              <w:top w:val="nil"/>
              <w:left w:val="nil"/>
              <w:bottom w:val="single" w:sz="4" w:space="0" w:color="auto"/>
              <w:right w:val="single" w:sz="4" w:space="0" w:color="auto"/>
            </w:tcBorders>
            <w:shd w:val="clear" w:color="000000" w:fill="FFFFFF"/>
            <w:hideMark/>
          </w:tcPr>
          <w:p w14:paraId="23A7CA1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6FFC53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0B6789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A223E2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728</w:t>
            </w:r>
          </w:p>
        </w:tc>
        <w:tc>
          <w:tcPr>
            <w:tcW w:w="2420" w:type="dxa"/>
            <w:tcBorders>
              <w:top w:val="nil"/>
              <w:left w:val="nil"/>
              <w:bottom w:val="single" w:sz="4" w:space="0" w:color="auto"/>
              <w:right w:val="single" w:sz="4" w:space="0" w:color="auto"/>
            </w:tcBorders>
            <w:shd w:val="clear" w:color="000000" w:fill="FFFFFF"/>
            <w:hideMark/>
          </w:tcPr>
          <w:p w14:paraId="0EB68C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0C277F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6247B5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skirtumą tarp pardavimo biudžeto ir faktinių pardavimų, bendrai ir pagal kiekvieną klientą ir/ar prekę.</w:t>
            </w:r>
          </w:p>
        </w:tc>
        <w:tc>
          <w:tcPr>
            <w:tcW w:w="1258" w:type="dxa"/>
            <w:tcBorders>
              <w:top w:val="nil"/>
              <w:left w:val="nil"/>
              <w:bottom w:val="single" w:sz="4" w:space="0" w:color="auto"/>
              <w:right w:val="single" w:sz="4" w:space="0" w:color="auto"/>
            </w:tcBorders>
            <w:shd w:val="clear" w:color="000000" w:fill="FFFFFF"/>
            <w:hideMark/>
          </w:tcPr>
          <w:p w14:paraId="7405E24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0C716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CFF857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33C7DF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729</w:t>
            </w:r>
          </w:p>
        </w:tc>
        <w:tc>
          <w:tcPr>
            <w:tcW w:w="2420" w:type="dxa"/>
            <w:tcBorders>
              <w:top w:val="nil"/>
              <w:left w:val="nil"/>
              <w:bottom w:val="single" w:sz="4" w:space="0" w:color="auto"/>
              <w:right w:val="single" w:sz="4" w:space="0" w:color="auto"/>
            </w:tcBorders>
            <w:shd w:val="clear" w:color="000000" w:fill="FFFFFF"/>
            <w:hideMark/>
          </w:tcPr>
          <w:p w14:paraId="02B929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146893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0AF5C6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skirtumą tarp faktinių praėjusių metų pardavimų ir šių metų pardavimų, bendrai ir pagal kiekvieną klientą ir/ar prekę.</w:t>
            </w:r>
          </w:p>
        </w:tc>
        <w:tc>
          <w:tcPr>
            <w:tcW w:w="1258" w:type="dxa"/>
            <w:tcBorders>
              <w:top w:val="nil"/>
              <w:left w:val="nil"/>
              <w:bottom w:val="single" w:sz="4" w:space="0" w:color="auto"/>
              <w:right w:val="single" w:sz="4" w:space="0" w:color="auto"/>
            </w:tcBorders>
            <w:shd w:val="clear" w:color="000000" w:fill="FFFFFF"/>
            <w:hideMark/>
          </w:tcPr>
          <w:p w14:paraId="11D053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022AAC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4841D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1AFFDE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730</w:t>
            </w:r>
          </w:p>
        </w:tc>
        <w:tc>
          <w:tcPr>
            <w:tcW w:w="2420" w:type="dxa"/>
            <w:tcBorders>
              <w:top w:val="nil"/>
              <w:left w:val="nil"/>
              <w:bottom w:val="single" w:sz="4" w:space="0" w:color="auto"/>
              <w:right w:val="single" w:sz="4" w:space="0" w:color="auto"/>
            </w:tcBorders>
            <w:shd w:val="clear" w:color="000000" w:fill="FFFFFF"/>
            <w:hideMark/>
          </w:tcPr>
          <w:p w14:paraId="57AC36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04ADCD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1AABB81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skirtumą tarp pirkimų biudžeto ir prognozės.</w:t>
            </w:r>
          </w:p>
        </w:tc>
        <w:tc>
          <w:tcPr>
            <w:tcW w:w="1258" w:type="dxa"/>
            <w:tcBorders>
              <w:top w:val="nil"/>
              <w:left w:val="nil"/>
              <w:bottom w:val="single" w:sz="4" w:space="0" w:color="auto"/>
              <w:right w:val="single" w:sz="4" w:space="0" w:color="auto"/>
            </w:tcBorders>
            <w:shd w:val="clear" w:color="000000" w:fill="FFFFFF"/>
            <w:hideMark/>
          </w:tcPr>
          <w:p w14:paraId="48C1D4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F122C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4E595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7A118A0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731</w:t>
            </w:r>
          </w:p>
        </w:tc>
        <w:tc>
          <w:tcPr>
            <w:tcW w:w="2420" w:type="dxa"/>
            <w:tcBorders>
              <w:top w:val="nil"/>
              <w:left w:val="nil"/>
              <w:bottom w:val="single" w:sz="4" w:space="0" w:color="auto"/>
              <w:right w:val="single" w:sz="4" w:space="0" w:color="auto"/>
            </w:tcBorders>
            <w:shd w:val="clear" w:color="000000" w:fill="FFFFFF"/>
            <w:hideMark/>
          </w:tcPr>
          <w:p w14:paraId="0DE9E52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6107AC5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7E6BED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skirtumą tarp pirkimų biudžeto ir faktinių pirkimų.</w:t>
            </w:r>
          </w:p>
        </w:tc>
        <w:tc>
          <w:tcPr>
            <w:tcW w:w="1258" w:type="dxa"/>
            <w:tcBorders>
              <w:top w:val="nil"/>
              <w:left w:val="nil"/>
              <w:bottom w:val="single" w:sz="4" w:space="0" w:color="auto"/>
              <w:right w:val="single" w:sz="4" w:space="0" w:color="auto"/>
            </w:tcBorders>
            <w:shd w:val="clear" w:color="000000" w:fill="FFFFFF"/>
            <w:hideMark/>
          </w:tcPr>
          <w:p w14:paraId="0D8654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56E52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33D4817"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CC66DC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732</w:t>
            </w:r>
          </w:p>
        </w:tc>
        <w:tc>
          <w:tcPr>
            <w:tcW w:w="2420" w:type="dxa"/>
            <w:tcBorders>
              <w:top w:val="nil"/>
              <w:left w:val="nil"/>
              <w:bottom w:val="single" w:sz="4" w:space="0" w:color="auto"/>
              <w:right w:val="single" w:sz="4" w:space="0" w:color="auto"/>
            </w:tcBorders>
            <w:shd w:val="clear" w:color="000000" w:fill="FFFFFF"/>
            <w:hideMark/>
          </w:tcPr>
          <w:p w14:paraId="136EE30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20078AB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5C6035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skirtumą tarp faktinių praėjusių metų pirkimų ir šių metų pirkimų.</w:t>
            </w:r>
          </w:p>
        </w:tc>
        <w:tc>
          <w:tcPr>
            <w:tcW w:w="1258" w:type="dxa"/>
            <w:tcBorders>
              <w:top w:val="nil"/>
              <w:left w:val="nil"/>
              <w:bottom w:val="single" w:sz="4" w:space="0" w:color="auto"/>
              <w:right w:val="single" w:sz="4" w:space="0" w:color="auto"/>
            </w:tcBorders>
            <w:shd w:val="clear" w:color="000000" w:fill="FFFFFF"/>
            <w:hideMark/>
          </w:tcPr>
          <w:p w14:paraId="720214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4D0A4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06AAA4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10373D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733</w:t>
            </w:r>
          </w:p>
        </w:tc>
        <w:tc>
          <w:tcPr>
            <w:tcW w:w="2420" w:type="dxa"/>
            <w:tcBorders>
              <w:top w:val="nil"/>
              <w:left w:val="nil"/>
              <w:bottom w:val="single" w:sz="4" w:space="0" w:color="auto"/>
              <w:right w:val="single" w:sz="4" w:space="0" w:color="auto"/>
            </w:tcBorders>
            <w:shd w:val="clear" w:color="000000" w:fill="FFFFFF"/>
            <w:hideMark/>
          </w:tcPr>
          <w:p w14:paraId="3C7F14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7241A0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5ABDFF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suskaičiuoti ir palyginti faktinio / normatyvinio broko palyginimą.</w:t>
            </w:r>
          </w:p>
        </w:tc>
        <w:tc>
          <w:tcPr>
            <w:tcW w:w="1258" w:type="dxa"/>
            <w:tcBorders>
              <w:top w:val="nil"/>
              <w:left w:val="nil"/>
              <w:bottom w:val="single" w:sz="4" w:space="0" w:color="auto"/>
              <w:right w:val="single" w:sz="4" w:space="0" w:color="auto"/>
            </w:tcBorders>
            <w:shd w:val="clear" w:color="000000" w:fill="FFFFFF"/>
            <w:hideMark/>
          </w:tcPr>
          <w:p w14:paraId="460214B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E2D0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973338B"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712131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734</w:t>
            </w:r>
          </w:p>
        </w:tc>
        <w:tc>
          <w:tcPr>
            <w:tcW w:w="2420" w:type="dxa"/>
            <w:tcBorders>
              <w:top w:val="nil"/>
              <w:left w:val="nil"/>
              <w:bottom w:val="single" w:sz="4" w:space="0" w:color="auto"/>
              <w:right w:val="single" w:sz="4" w:space="0" w:color="auto"/>
            </w:tcBorders>
            <w:shd w:val="clear" w:color="000000" w:fill="FFFFFF"/>
            <w:hideMark/>
          </w:tcPr>
          <w:p w14:paraId="3B73624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548D05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411D6C7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Sistemoje turi būti galimybė gauti informaciją apie ilgalaikius turto vieneto kaštus, kad būtų galima palyginti techninės priežiūros ir remonto kaštų santykį ir šio santykio kitimą.</w:t>
            </w:r>
          </w:p>
        </w:tc>
        <w:tc>
          <w:tcPr>
            <w:tcW w:w="1258" w:type="dxa"/>
            <w:tcBorders>
              <w:top w:val="nil"/>
              <w:left w:val="nil"/>
              <w:bottom w:val="single" w:sz="4" w:space="0" w:color="auto"/>
              <w:right w:val="single" w:sz="4" w:space="0" w:color="auto"/>
            </w:tcBorders>
            <w:shd w:val="clear" w:color="000000" w:fill="FFFFFF"/>
            <w:hideMark/>
          </w:tcPr>
          <w:p w14:paraId="20D70AEB"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4CA8C3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3C64558"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738D094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735</w:t>
            </w:r>
          </w:p>
        </w:tc>
        <w:tc>
          <w:tcPr>
            <w:tcW w:w="2420" w:type="dxa"/>
            <w:tcBorders>
              <w:top w:val="nil"/>
              <w:left w:val="nil"/>
              <w:bottom w:val="single" w:sz="4" w:space="0" w:color="auto"/>
              <w:right w:val="single" w:sz="4" w:space="0" w:color="auto"/>
            </w:tcBorders>
            <w:shd w:val="clear" w:color="000000" w:fill="FFFFFF"/>
            <w:hideMark/>
          </w:tcPr>
          <w:p w14:paraId="04A9C1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7F82B3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5439FE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suformuoti tokias ataskaitas:</w:t>
            </w:r>
            <w:r w:rsidRPr="00510C73">
              <w:rPr>
                <w:rFonts w:ascii="Arial Narrow" w:eastAsia="Times New Roman" w:hAnsi="Arial Narrow" w:cs="Calibri"/>
                <w:color w:val="000000"/>
                <w:sz w:val="20"/>
                <w:szCs w:val="20"/>
                <w:lang w:eastAsia="lt-LT"/>
              </w:rPr>
              <w:br/>
              <w:t>* Skolininkų sąrašas įvairiais pjūviais pagal dimensijas ir jų kombinacijas</w:t>
            </w:r>
            <w:r w:rsidRPr="00510C73">
              <w:rPr>
                <w:rFonts w:ascii="Arial Narrow" w:eastAsia="Times New Roman" w:hAnsi="Arial Narrow" w:cs="Calibri"/>
                <w:color w:val="000000"/>
                <w:sz w:val="20"/>
                <w:szCs w:val="20"/>
                <w:lang w:eastAsia="lt-LT"/>
              </w:rPr>
              <w:br/>
              <w:t>* Skolininkų sąrašas su skolos likučiais ir pagal dimensijų kombinacijas sugrupuotos sumos</w:t>
            </w:r>
          </w:p>
        </w:tc>
        <w:tc>
          <w:tcPr>
            <w:tcW w:w="1258" w:type="dxa"/>
            <w:tcBorders>
              <w:top w:val="nil"/>
              <w:left w:val="nil"/>
              <w:bottom w:val="single" w:sz="4" w:space="0" w:color="auto"/>
              <w:right w:val="single" w:sz="4" w:space="0" w:color="auto"/>
            </w:tcBorders>
            <w:shd w:val="clear" w:color="000000" w:fill="FFFFFF"/>
            <w:hideMark/>
          </w:tcPr>
          <w:p w14:paraId="4FF09A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C7230C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8C7DE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85F0EE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736</w:t>
            </w:r>
          </w:p>
        </w:tc>
        <w:tc>
          <w:tcPr>
            <w:tcW w:w="2420" w:type="dxa"/>
            <w:tcBorders>
              <w:top w:val="nil"/>
              <w:left w:val="nil"/>
              <w:bottom w:val="single" w:sz="4" w:space="0" w:color="auto"/>
              <w:right w:val="single" w:sz="4" w:space="0" w:color="auto"/>
            </w:tcBorders>
            <w:shd w:val="clear" w:color="000000" w:fill="FFFFFF"/>
            <w:hideMark/>
          </w:tcPr>
          <w:p w14:paraId="41CB3D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2D00A7C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0D31A96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vykdyti pradelstų mokėjimų analizę pagal terminus. Formuoti skolininkų sąrašus pagal pasirinktus požymius, dimensijas.</w:t>
            </w:r>
          </w:p>
        </w:tc>
        <w:tc>
          <w:tcPr>
            <w:tcW w:w="1258" w:type="dxa"/>
            <w:tcBorders>
              <w:top w:val="nil"/>
              <w:left w:val="nil"/>
              <w:bottom w:val="single" w:sz="4" w:space="0" w:color="auto"/>
              <w:right w:val="single" w:sz="4" w:space="0" w:color="auto"/>
            </w:tcBorders>
            <w:shd w:val="clear" w:color="000000" w:fill="FFFFFF"/>
            <w:hideMark/>
          </w:tcPr>
          <w:p w14:paraId="453CB70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5463C8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8010E86" w14:textId="77777777" w:rsidTr="00AF7521">
        <w:trPr>
          <w:trHeight w:val="4080"/>
        </w:trPr>
        <w:tc>
          <w:tcPr>
            <w:tcW w:w="720" w:type="dxa"/>
            <w:tcBorders>
              <w:top w:val="nil"/>
              <w:left w:val="single" w:sz="4" w:space="0" w:color="auto"/>
              <w:bottom w:val="single" w:sz="4" w:space="0" w:color="auto"/>
              <w:right w:val="single" w:sz="4" w:space="0" w:color="auto"/>
            </w:tcBorders>
            <w:shd w:val="clear" w:color="000000" w:fill="FFFFFF"/>
            <w:hideMark/>
          </w:tcPr>
          <w:p w14:paraId="52C6DA9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737</w:t>
            </w:r>
          </w:p>
        </w:tc>
        <w:tc>
          <w:tcPr>
            <w:tcW w:w="2420" w:type="dxa"/>
            <w:tcBorders>
              <w:top w:val="nil"/>
              <w:left w:val="nil"/>
              <w:bottom w:val="single" w:sz="4" w:space="0" w:color="auto"/>
              <w:right w:val="single" w:sz="4" w:space="0" w:color="auto"/>
            </w:tcBorders>
            <w:shd w:val="clear" w:color="000000" w:fill="FFFFFF"/>
            <w:hideMark/>
          </w:tcPr>
          <w:p w14:paraId="31BD8E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501A54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1D1B7EC4"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gauti duomenis reikalingus analitiniuose įrankiuose suskaičiuoti bei skaidyti įvairiomis dimensijomis, apimant, bet neapsiribojant </w:t>
            </w:r>
            <w:proofErr w:type="spellStart"/>
            <w:r w:rsidRPr="00510C73">
              <w:rPr>
                <w:rFonts w:ascii="Arial Narrow" w:eastAsia="Times New Roman" w:hAnsi="Arial Narrow" w:cs="Calibri"/>
                <w:sz w:val="20"/>
                <w:szCs w:val="20"/>
                <w:lang w:eastAsia="lt-LT"/>
              </w:rPr>
              <w:t>šuos</w:t>
            </w:r>
            <w:proofErr w:type="spellEnd"/>
            <w:r w:rsidRPr="00510C73">
              <w:rPr>
                <w:rFonts w:ascii="Arial Narrow" w:eastAsia="Times New Roman" w:hAnsi="Arial Narrow" w:cs="Calibri"/>
                <w:sz w:val="20"/>
                <w:szCs w:val="20"/>
                <w:lang w:eastAsia="lt-LT"/>
              </w:rPr>
              <w:t xml:space="preserve"> rodiklius:</w:t>
            </w:r>
            <w:r w:rsidRPr="00510C73">
              <w:rPr>
                <w:rFonts w:ascii="Arial Narrow" w:eastAsia="Times New Roman" w:hAnsi="Arial Narrow" w:cs="Calibri"/>
                <w:sz w:val="20"/>
                <w:szCs w:val="20"/>
                <w:lang w:eastAsia="lt-LT"/>
              </w:rPr>
              <w:br/>
              <w:t>1. Pardavimai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 xml:space="preserve">); </w:t>
            </w:r>
            <w:r w:rsidRPr="00510C73">
              <w:rPr>
                <w:rFonts w:ascii="Arial Narrow" w:eastAsia="Times New Roman" w:hAnsi="Arial Narrow" w:cs="Calibri"/>
                <w:sz w:val="20"/>
                <w:szCs w:val="20"/>
                <w:lang w:eastAsia="lt-LT"/>
              </w:rPr>
              <w:br/>
              <w:t>2. Savikaina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3. Bendrasis pelnas;</w:t>
            </w:r>
            <w:r w:rsidRPr="00510C73">
              <w:rPr>
                <w:rFonts w:ascii="Arial Narrow" w:eastAsia="Times New Roman" w:hAnsi="Arial Narrow" w:cs="Calibri"/>
                <w:sz w:val="20"/>
                <w:szCs w:val="20"/>
                <w:lang w:eastAsia="lt-LT"/>
              </w:rPr>
              <w:br/>
              <w:t>4. EBITDA;</w:t>
            </w:r>
            <w:r w:rsidRPr="00510C73">
              <w:rPr>
                <w:rFonts w:ascii="Arial Narrow" w:eastAsia="Times New Roman" w:hAnsi="Arial Narrow" w:cs="Calibri"/>
                <w:sz w:val="20"/>
                <w:szCs w:val="20"/>
                <w:lang w:eastAsia="lt-LT"/>
              </w:rPr>
              <w:br/>
              <w:t>5. Pardavimo sandoriai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 vnt., kg ir kt.);</w:t>
            </w:r>
            <w:r w:rsidRPr="00510C73">
              <w:rPr>
                <w:rFonts w:ascii="Arial Narrow" w:eastAsia="Times New Roman" w:hAnsi="Arial Narrow" w:cs="Calibri"/>
                <w:sz w:val="20"/>
                <w:szCs w:val="20"/>
                <w:lang w:eastAsia="lt-LT"/>
              </w:rPr>
              <w:br/>
              <w:t>6. Nuolaidos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 %);</w:t>
            </w:r>
            <w:r w:rsidRPr="00510C73">
              <w:rPr>
                <w:rFonts w:ascii="Arial Narrow" w:eastAsia="Times New Roman" w:hAnsi="Arial Narrow" w:cs="Calibri"/>
                <w:sz w:val="20"/>
                <w:szCs w:val="20"/>
                <w:lang w:eastAsia="lt-LT"/>
              </w:rPr>
              <w:br/>
              <w:t>7. Marža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 %);</w:t>
            </w:r>
            <w:r w:rsidRPr="00510C73">
              <w:rPr>
                <w:rFonts w:ascii="Arial Narrow" w:eastAsia="Times New Roman" w:hAnsi="Arial Narrow" w:cs="Calibri"/>
                <w:sz w:val="20"/>
                <w:szCs w:val="20"/>
                <w:lang w:eastAsia="lt-LT"/>
              </w:rPr>
              <w:br/>
              <w:t>8. Draudimo suma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9. Kredito limitas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10. Skola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 xml:space="preserve">11. Neatitiktys (vnt., kg. ir kt., </w:t>
            </w:r>
            <w:proofErr w:type="spellStart"/>
            <w:r w:rsidRPr="00510C73">
              <w:rPr>
                <w:rFonts w:ascii="Arial Narrow" w:eastAsia="Times New Roman" w:hAnsi="Arial Narrow" w:cs="Calibri"/>
                <w:sz w:val="20"/>
                <w:szCs w:val="20"/>
                <w:lang w:eastAsia="lt-LT"/>
              </w:rPr>
              <w:t>eur</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 xml:space="preserve">12. Proceso ar proceso etapo trukmė (faktinę datų </w:t>
            </w:r>
            <w:proofErr w:type="spellStart"/>
            <w:r w:rsidRPr="00510C73">
              <w:rPr>
                <w:rFonts w:ascii="Arial Narrow" w:eastAsia="Times New Roman" w:hAnsi="Arial Narrow" w:cs="Calibri"/>
                <w:sz w:val="20"/>
                <w:szCs w:val="20"/>
                <w:lang w:eastAsia="lt-LT"/>
              </w:rPr>
              <w:t>log‘as</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lead</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time</w:t>
            </w:r>
            <w:proofErr w:type="spellEnd"/>
            <w:r w:rsidRPr="00510C73">
              <w:rPr>
                <w:rFonts w:ascii="Arial Narrow" w:eastAsia="Times New Roman" w:hAnsi="Arial Narrow" w:cs="Calibri"/>
                <w:sz w:val="20"/>
                <w:szCs w:val="20"/>
                <w:lang w:eastAsia="lt-LT"/>
              </w:rPr>
              <w:t xml:space="preserve"> rodiklių skaičiavimui).</w:t>
            </w:r>
            <w:r w:rsidRPr="00510C73">
              <w:rPr>
                <w:rFonts w:ascii="Arial Narrow" w:eastAsia="Times New Roman" w:hAnsi="Arial Narrow" w:cs="Calibri"/>
                <w:sz w:val="20"/>
                <w:szCs w:val="20"/>
                <w:lang w:eastAsia="lt-LT"/>
              </w:rPr>
              <w:br/>
              <w:t>13. Priede Nr. 1 nurodyti rodikliai.</w:t>
            </w:r>
          </w:p>
        </w:tc>
        <w:tc>
          <w:tcPr>
            <w:tcW w:w="1258" w:type="dxa"/>
            <w:tcBorders>
              <w:top w:val="nil"/>
              <w:left w:val="nil"/>
              <w:bottom w:val="single" w:sz="4" w:space="0" w:color="auto"/>
              <w:right w:val="single" w:sz="4" w:space="0" w:color="auto"/>
            </w:tcBorders>
            <w:shd w:val="clear" w:color="000000" w:fill="FFFFFF"/>
            <w:hideMark/>
          </w:tcPr>
          <w:p w14:paraId="42DADED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1A3124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6A3C7FD" w14:textId="77777777" w:rsidTr="00AF7521">
        <w:trPr>
          <w:trHeight w:val="2295"/>
        </w:trPr>
        <w:tc>
          <w:tcPr>
            <w:tcW w:w="720" w:type="dxa"/>
            <w:tcBorders>
              <w:top w:val="nil"/>
              <w:left w:val="single" w:sz="4" w:space="0" w:color="auto"/>
              <w:bottom w:val="single" w:sz="4" w:space="0" w:color="auto"/>
              <w:right w:val="single" w:sz="4" w:space="0" w:color="auto"/>
            </w:tcBorders>
            <w:shd w:val="clear" w:color="000000" w:fill="FFFFFF"/>
            <w:hideMark/>
          </w:tcPr>
          <w:p w14:paraId="6B9717A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738</w:t>
            </w:r>
          </w:p>
        </w:tc>
        <w:tc>
          <w:tcPr>
            <w:tcW w:w="2420" w:type="dxa"/>
            <w:tcBorders>
              <w:top w:val="nil"/>
              <w:left w:val="nil"/>
              <w:bottom w:val="single" w:sz="4" w:space="0" w:color="auto"/>
              <w:right w:val="single" w:sz="4" w:space="0" w:color="auto"/>
            </w:tcBorders>
            <w:shd w:val="clear" w:color="000000" w:fill="FFFFFF"/>
            <w:hideMark/>
          </w:tcPr>
          <w:p w14:paraId="1E72330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1E1BC4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2A4DFDC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ir palyginti analitinius rodiklius skaidant juos pagal buhalterinės analitikos pjūvius (dimensijas), apimant, bet neapsiribojant šiomis dimensijomis:</w:t>
            </w:r>
            <w:r w:rsidRPr="00510C73">
              <w:rPr>
                <w:rFonts w:ascii="Arial Narrow" w:eastAsia="Times New Roman" w:hAnsi="Arial Narrow" w:cs="Calibri"/>
                <w:sz w:val="20"/>
                <w:szCs w:val="20"/>
                <w:lang w:eastAsia="lt-LT"/>
              </w:rPr>
              <w:br/>
              <w:t>1. DK sąskaita;</w:t>
            </w:r>
            <w:r w:rsidRPr="00510C73">
              <w:rPr>
                <w:rFonts w:ascii="Arial Narrow" w:eastAsia="Times New Roman" w:hAnsi="Arial Narrow" w:cs="Calibri"/>
                <w:sz w:val="20"/>
                <w:szCs w:val="20"/>
                <w:lang w:eastAsia="lt-LT"/>
              </w:rPr>
              <w:br/>
              <w:t>2. DK sąskaitos grupė;</w:t>
            </w:r>
            <w:r w:rsidRPr="00510C73">
              <w:rPr>
                <w:rFonts w:ascii="Arial Narrow" w:eastAsia="Times New Roman" w:hAnsi="Arial Narrow" w:cs="Calibri"/>
                <w:sz w:val="20"/>
                <w:szCs w:val="20"/>
                <w:lang w:eastAsia="lt-LT"/>
              </w:rPr>
              <w:br/>
              <w:t>3. PNA skyrius;</w:t>
            </w:r>
            <w:r w:rsidRPr="00510C73">
              <w:rPr>
                <w:rFonts w:ascii="Arial Narrow" w:eastAsia="Times New Roman" w:hAnsi="Arial Narrow" w:cs="Calibri"/>
                <w:sz w:val="20"/>
                <w:szCs w:val="20"/>
                <w:lang w:eastAsia="lt-LT"/>
              </w:rPr>
              <w:br/>
              <w:t>4. Klientas;</w:t>
            </w:r>
            <w:r w:rsidRPr="00510C73">
              <w:rPr>
                <w:rFonts w:ascii="Arial Narrow" w:eastAsia="Times New Roman" w:hAnsi="Arial Narrow" w:cs="Calibri"/>
                <w:sz w:val="20"/>
                <w:szCs w:val="20"/>
                <w:lang w:eastAsia="lt-LT"/>
              </w:rPr>
              <w:br/>
              <w:t>5. Produktas;</w:t>
            </w:r>
            <w:r w:rsidRPr="00510C73">
              <w:rPr>
                <w:rFonts w:ascii="Arial Narrow" w:eastAsia="Times New Roman" w:hAnsi="Arial Narrow" w:cs="Calibri"/>
                <w:sz w:val="20"/>
                <w:szCs w:val="20"/>
                <w:lang w:eastAsia="lt-LT"/>
              </w:rPr>
              <w:br/>
              <w:t>6. Kaštų centras;</w:t>
            </w:r>
          </w:p>
        </w:tc>
        <w:tc>
          <w:tcPr>
            <w:tcW w:w="1258" w:type="dxa"/>
            <w:tcBorders>
              <w:top w:val="nil"/>
              <w:left w:val="nil"/>
              <w:bottom w:val="single" w:sz="4" w:space="0" w:color="auto"/>
              <w:right w:val="single" w:sz="4" w:space="0" w:color="auto"/>
            </w:tcBorders>
            <w:shd w:val="clear" w:color="000000" w:fill="FFFFFF"/>
            <w:hideMark/>
          </w:tcPr>
          <w:p w14:paraId="0D0D734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0BC57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8C5EFCD" w14:textId="77777777" w:rsidTr="00AF7521">
        <w:trPr>
          <w:trHeight w:val="3315"/>
        </w:trPr>
        <w:tc>
          <w:tcPr>
            <w:tcW w:w="720" w:type="dxa"/>
            <w:tcBorders>
              <w:top w:val="nil"/>
              <w:left w:val="single" w:sz="4" w:space="0" w:color="auto"/>
              <w:bottom w:val="single" w:sz="4" w:space="0" w:color="auto"/>
              <w:right w:val="single" w:sz="4" w:space="0" w:color="auto"/>
            </w:tcBorders>
            <w:shd w:val="clear" w:color="000000" w:fill="FFFFFF"/>
            <w:hideMark/>
          </w:tcPr>
          <w:p w14:paraId="643C199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739</w:t>
            </w:r>
          </w:p>
        </w:tc>
        <w:tc>
          <w:tcPr>
            <w:tcW w:w="2420" w:type="dxa"/>
            <w:tcBorders>
              <w:top w:val="nil"/>
              <w:left w:val="nil"/>
              <w:bottom w:val="single" w:sz="4" w:space="0" w:color="auto"/>
              <w:right w:val="single" w:sz="4" w:space="0" w:color="auto"/>
            </w:tcBorders>
            <w:shd w:val="clear" w:color="000000" w:fill="FFFFFF"/>
            <w:hideMark/>
          </w:tcPr>
          <w:p w14:paraId="70AF7A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1701DBC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3D58F2E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ir palyginti analitinius rodiklius, skaidant juos pagal analitikos pjūvius (dimensijas), apimant, bet neapsiribojant šiomis dimensijomis:</w:t>
            </w:r>
            <w:r w:rsidRPr="00510C73">
              <w:rPr>
                <w:rFonts w:ascii="Arial Narrow" w:eastAsia="Times New Roman" w:hAnsi="Arial Narrow" w:cs="Calibri"/>
                <w:sz w:val="20"/>
                <w:szCs w:val="20"/>
                <w:lang w:eastAsia="lt-LT"/>
              </w:rPr>
              <w:br/>
              <w:t>1. Klientas;</w:t>
            </w:r>
            <w:r w:rsidRPr="00510C73">
              <w:rPr>
                <w:rFonts w:ascii="Arial Narrow" w:eastAsia="Times New Roman" w:hAnsi="Arial Narrow" w:cs="Calibri"/>
                <w:sz w:val="20"/>
                <w:szCs w:val="20"/>
                <w:lang w:eastAsia="lt-LT"/>
              </w:rPr>
              <w:br/>
              <w:t>2. Lokacija (šalis, miestas);</w:t>
            </w:r>
            <w:r w:rsidRPr="00510C73">
              <w:rPr>
                <w:rFonts w:ascii="Arial Narrow" w:eastAsia="Times New Roman" w:hAnsi="Arial Narrow" w:cs="Calibri"/>
                <w:sz w:val="20"/>
                <w:szCs w:val="20"/>
                <w:lang w:eastAsia="lt-LT"/>
              </w:rPr>
              <w:br/>
              <w:t>3. Regionas/rinka (ES, Azija, ir kt.)</w:t>
            </w:r>
            <w:r w:rsidRPr="00510C73">
              <w:rPr>
                <w:rFonts w:ascii="Arial Narrow" w:eastAsia="Times New Roman" w:hAnsi="Arial Narrow" w:cs="Calibri"/>
                <w:sz w:val="20"/>
                <w:szCs w:val="20"/>
                <w:lang w:eastAsia="lt-LT"/>
              </w:rPr>
              <w:br/>
              <w:t>4. Kliento segmentas</w:t>
            </w:r>
            <w:r w:rsidRPr="00510C73">
              <w:rPr>
                <w:rFonts w:ascii="Arial Narrow" w:eastAsia="Times New Roman" w:hAnsi="Arial Narrow" w:cs="Calibri"/>
                <w:sz w:val="20"/>
                <w:szCs w:val="20"/>
                <w:lang w:eastAsia="lt-LT"/>
              </w:rPr>
              <w:br/>
              <w:t>5. Rizikos grupė</w:t>
            </w:r>
            <w:r w:rsidRPr="00510C73">
              <w:rPr>
                <w:rFonts w:ascii="Arial Narrow" w:eastAsia="Times New Roman" w:hAnsi="Arial Narrow" w:cs="Calibri"/>
                <w:sz w:val="20"/>
                <w:szCs w:val="20"/>
                <w:lang w:eastAsia="lt-LT"/>
              </w:rPr>
              <w:br/>
              <w:t>6. Draudikas</w:t>
            </w:r>
            <w:r w:rsidRPr="00510C73">
              <w:rPr>
                <w:rFonts w:ascii="Arial Narrow" w:eastAsia="Times New Roman" w:hAnsi="Arial Narrow" w:cs="Calibri"/>
                <w:sz w:val="20"/>
                <w:szCs w:val="20"/>
                <w:lang w:eastAsia="lt-LT"/>
              </w:rPr>
              <w:br/>
              <w:t>7. Draudimo riba</w:t>
            </w:r>
            <w:r w:rsidRPr="00510C73">
              <w:rPr>
                <w:rFonts w:ascii="Arial Narrow" w:eastAsia="Times New Roman" w:hAnsi="Arial Narrow" w:cs="Calibri"/>
                <w:sz w:val="20"/>
                <w:szCs w:val="20"/>
                <w:lang w:eastAsia="lt-LT"/>
              </w:rPr>
              <w:br/>
              <w:t>8. Kredito riba</w:t>
            </w:r>
            <w:r w:rsidRPr="00510C73">
              <w:rPr>
                <w:rFonts w:ascii="Arial Narrow" w:eastAsia="Times New Roman" w:hAnsi="Arial Narrow" w:cs="Calibri"/>
                <w:sz w:val="20"/>
                <w:szCs w:val="20"/>
                <w:lang w:eastAsia="lt-LT"/>
              </w:rPr>
              <w:br/>
              <w:t>9. Vadybininkas</w:t>
            </w:r>
            <w:r w:rsidRPr="00510C73">
              <w:rPr>
                <w:rFonts w:ascii="Arial Narrow" w:eastAsia="Times New Roman" w:hAnsi="Arial Narrow" w:cs="Calibri"/>
                <w:sz w:val="20"/>
                <w:szCs w:val="20"/>
                <w:lang w:eastAsia="lt-LT"/>
              </w:rPr>
              <w:br/>
              <w:t>10. SKU</w:t>
            </w:r>
          </w:p>
        </w:tc>
        <w:tc>
          <w:tcPr>
            <w:tcW w:w="1258" w:type="dxa"/>
            <w:tcBorders>
              <w:top w:val="nil"/>
              <w:left w:val="nil"/>
              <w:bottom w:val="single" w:sz="4" w:space="0" w:color="auto"/>
              <w:right w:val="single" w:sz="4" w:space="0" w:color="auto"/>
            </w:tcBorders>
            <w:shd w:val="clear" w:color="000000" w:fill="FFFFFF"/>
            <w:hideMark/>
          </w:tcPr>
          <w:p w14:paraId="186B55B2"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8C355F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085A8F09"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4C8D43B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740</w:t>
            </w:r>
          </w:p>
        </w:tc>
        <w:tc>
          <w:tcPr>
            <w:tcW w:w="2420" w:type="dxa"/>
            <w:tcBorders>
              <w:top w:val="nil"/>
              <w:left w:val="nil"/>
              <w:bottom w:val="single" w:sz="4" w:space="0" w:color="auto"/>
              <w:right w:val="single" w:sz="4" w:space="0" w:color="auto"/>
            </w:tcBorders>
            <w:shd w:val="clear" w:color="000000" w:fill="FFFFFF"/>
            <w:hideMark/>
          </w:tcPr>
          <w:p w14:paraId="626CB9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001BD9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477A5B53" w14:textId="77777777" w:rsidR="00510C73" w:rsidRPr="00510C73" w:rsidRDefault="00510C73" w:rsidP="00510C73">
            <w:pPr>
              <w:autoSpaceDN/>
              <w:spacing w:after="0"/>
              <w:textAlignment w:val="auto"/>
              <w:rPr>
                <w:rFonts w:ascii="Arial Narrow" w:eastAsia="Times New Roman" w:hAnsi="Arial Narrow" w:cs="Calibri"/>
                <w:color w:val="FF0000"/>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analitinius rodiklius skaidant juos pagal produkto analitikos pjūvius (dimensijas), apimant, bet neapsiribojant šiomis dimensijomis:</w:t>
            </w:r>
            <w:r w:rsidRPr="00510C73">
              <w:rPr>
                <w:rFonts w:ascii="Arial Narrow" w:eastAsia="Times New Roman" w:hAnsi="Arial Narrow" w:cs="Calibri"/>
                <w:sz w:val="20"/>
                <w:szCs w:val="20"/>
                <w:lang w:eastAsia="lt-LT"/>
              </w:rPr>
              <w:br/>
              <w:t>1. Produktas (SKU);</w:t>
            </w:r>
            <w:r w:rsidRPr="00510C73">
              <w:rPr>
                <w:rFonts w:ascii="Arial Narrow" w:eastAsia="Times New Roman" w:hAnsi="Arial Narrow" w:cs="Calibri"/>
                <w:sz w:val="20"/>
                <w:szCs w:val="20"/>
                <w:lang w:eastAsia="lt-LT"/>
              </w:rPr>
              <w:br/>
              <w:t>2. Produktų/prekių grupė;</w:t>
            </w:r>
            <w:r w:rsidRPr="00510C73">
              <w:rPr>
                <w:rFonts w:ascii="Arial Narrow" w:eastAsia="Times New Roman" w:hAnsi="Arial Narrow" w:cs="Calibri"/>
                <w:sz w:val="20"/>
                <w:szCs w:val="20"/>
                <w:lang w:eastAsia="lt-LT"/>
              </w:rPr>
              <w:br/>
              <w:t>3. Pirkėjai;</w:t>
            </w:r>
            <w:r w:rsidRPr="00510C73">
              <w:rPr>
                <w:rFonts w:ascii="Arial Narrow" w:eastAsia="Times New Roman" w:hAnsi="Arial Narrow" w:cs="Calibri"/>
                <w:sz w:val="20"/>
                <w:szCs w:val="20"/>
                <w:lang w:eastAsia="lt-LT"/>
              </w:rPr>
              <w:br/>
              <w:t>4. Parametrai (ilgis, plotis, spalva ir kt.);</w:t>
            </w:r>
          </w:p>
        </w:tc>
        <w:tc>
          <w:tcPr>
            <w:tcW w:w="1258" w:type="dxa"/>
            <w:tcBorders>
              <w:top w:val="nil"/>
              <w:left w:val="nil"/>
              <w:bottom w:val="single" w:sz="4" w:space="0" w:color="auto"/>
              <w:right w:val="single" w:sz="4" w:space="0" w:color="auto"/>
            </w:tcBorders>
            <w:shd w:val="clear" w:color="000000" w:fill="FFFFFF"/>
            <w:hideMark/>
          </w:tcPr>
          <w:p w14:paraId="3C0E4FB4" w14:textId="77777777" w:rsidR="00510C73" w:rsidRPr="00510C73" w:rsidRDefault="00510C73" w:rsidP="00510C73">
            <w:pPr>
              <w:autoSpaceDN/>
              <w:spacing w:after="0"/>
              <w:textAlignment w:val="auto"/>
              <w:rPr>
                <w:rFonts w:ascii="Arial Narrow" w:eastAsia="Times New Roman" w:hAnsi="Arial Narrow" w:cs="Calibri"/>
                <w:color w:val="FF0000"/>
                <w:sz w:val="20"/>
                <w:szCs w:val="20"/>
                <w:lang w:eastAsia="lt-LT"/>
              </w:rPr>
            </w:pPr>
            <w:r w:rsidRPr="00510C73">
              <w:rPr>
                <w:rFonts w:ascii="Arial Narrow" w:eastAsia="Times New Roman" w:hAnsi="Arial Narrow" w:cs="Calibri"/>
                <w:color w:val="FF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14785F" w14:textId="77777777" w:rsidR="00510C73" w:rsidRPr="00510C73" w:rsidRDefault="00510C73" w:rsidP="00510C73">
            <w:pPr>
              <w:autoSpaceDN/>
              <w:spacing w:after="0"/>
              <w:textAlignment w:val="auto"/>
              <w:rPr>
                <w:rFonts w:ascii="Arial Narrow" w:eastAsia="Times New Roman" w:hAnsi="Arial Narrow" w:cs="Calibri"/>
                <w:color w:val="FF0000"/>
                <w:sz w:val="20"/>
                <w:szCs w:val="20"/>
                <w:lang w:eastAsia="lt-LT"/>
              </w:rPr>
            </w:pPr>
            <w:r w:rsidRPr="00510C73">
              <w:rPr>
                <w:rFonts w:ascii="Arial Narrow" w:eastAsia="Times New Roman" w:hAnsi="Arial Narrow" w:cs="Calibri"/>
                <w:color w:val="FF0000"/>
                <w:sz w:val="20"/>
                <w:szCs w:val="20"/>
                <w:lang w:eastAsia="lt-LT"/>
              </w:rPr>
              <w:t> </w:t>
            </w:r>
          </w:p>
        </w:tc>
      </w:tr>
      <w:tr w:rsidR="00510C73" w:rsidRPr="00510C73" w14:paraId="0C95E6EF"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152DFA6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741</w:t>
            </w:r>
          </w:p>
        </w:tc>
        <w:tc>
          <w:tcPr>
            <w:tcW w:w="2420" w:type="dxa"/>
            <w:tcBorders>
              <w:top w:val="nil"/>
              <w:left w:val="nil"/>
              <w:bottom w:val="single" w:sz="4" w:space="0" w:color="auto"/>
              <w:right w:val="single" w:sz="4" w:space="0" w:color="auto"/>
            </w:tcBorders>
            <w:shd w:val="clear" w:color="000000" w:fill="FFFFFF"/>
            <w:hideMark/>
          </w:tcPr>
          <w:p w14:paraId="1FECFD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61BBFE9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042333F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analitinius rodiklius skaidant juos pagal gamybos resursų analitikos pjūvius (dimensijas), apimant, bet neapsiribojant šiomis dimensijomis:</w:t>
            </w:r>
            <w:r w:rsidRPr="00510C73">
              <w:rPr>
                <w:rFonts w:ascii="Arial Narrow" w:eastAsia="Times New Roman" w:hAnsi="Arial Narrow" w:cs="Calibri"/>
                <w:sz w:val="20"/>
                <w:szCs w:val="20"/>
                <w:lang w:eastAsia="lt-LT"/>
              </w:rPr>
              <w:br/>
              <w:t>1. Resursas;</w:t>
            </w:r>
            <w:r w:rsidRPr="00510C73">
              <w:rPr>
                <w:rFonts w:ascii="Arial Narrow" w:eastAsia="Times New Roman" w:hAnsi="Arial Narrow" w:cs="Calibri"/>
                <w:sz w:val="20"/>
                <w:szCs w:val="20"/>
                <w:lang w:eastAsia="lt-LT"/>
              </w:rPr>
              <w:br/>
              <w:t>2. Resursų grupė;</w:t>
            </w:r>
          </w:p>
        </w:tc>
        <w:tc>
          <w:tcPr>
            <w:tcW w:w="1258" w:type="dxa"/>
            <w:tcBorders>
              <w:top w:val="nil"/>
              <w:left w:val="nil"/>
              <w:bottom w:val="single" w:sz="4" w:space="0" w:color="auto"/>
              <w:right w:val="single" w:sz="4" w:space="0" w:color="auto"/>
            </w:tcBorders>
            <w:shd w:val="clear" w:color="000000" w:fill="FFFFFF"/>
            <w:hideMark/>
          </w:tcPr>
          <w:p w14:paraId="558C376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F376E7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9653456"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6DC923A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742</w:t>
            </w:r>
          </w:p>
        </w:tc>
        <w:tc>
          <w:tcPr>
            <w:tcW w:w="2420" w:type="dxa"/>
            <w:tcBorders>
              <w:top w:val="nil"/>
              <w:left w:val="nil"/>
              <w:bottom w:val="single" w:sz="4" w:space="0" w:color="auto"/>
              <w:right w:val="single" w:sz="4" w:space="0" w:color="auto"/>
            </w:tcBorders>
            <w:shd w:val="clear" w:color="000000" w:fill="FFFFFF"/>
            <w:hideMark/>
          </w:tcPr>
          <w:p w14:paraId="586AC7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1379BB1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400C2DE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gauti duomenis reikalingus analitiniuose įrankiuose suskaičiuoti analitinius rodiklius skaidant juos pagal procesų analitikos pjūvius (dimensijas), apimant, bet neapsiribojant šiomis dimensijomis:</w:t>
            </w:r>
            <w:r w:rsidRPr="00510C73">
              <w:rPr>
                <w:rFonts w:ascii="Arial Narrow" w:eastAsia="Times New Roman" w:hAnsi="Arial Narrow" w:cs="Calibri"/>
                <w:sz w:val="20"/>
                <w:szCs w:val="20"/>
                <w:lang w:eastAsia="lt-LT"/>
              </w:rPr>
              <w:br/>
              <w:t>1. Etapas;</w:t>
            </w:r>
            <w:r w:rsidRPr="00510C73">
              <w:rPr>
                <w:rFonts w:ascii="Arial Narrow" w:eastAsia="Times New Roman" w:hAnsi="Arial Narrow" w:cs="Calibri"/>
                <w:sz w:val="20"/>
                <w:szCs w:val="20"/>
                <w:lang w:eastAsia="lt-LT"/>
              </w:rPr>
              <w:br/>
              <w:t>2. Etapo pasikeitimo data ir laikas (</w:t>
            </w:r>
            <w:proofErr w:type="spellStart"/>
            <w:r w:rsidRPr="00510C73">
              <w:rPr>
                <w:rFonts w:ascii="Arial Narrow" w:eastAsia="Times New Roman" w:hAnsi="Arial Narrow" w:cs="Calibri"/>
                <w:sz w:val="20"/>
                <w:szCs w:val="20"/>
                <w:lang w:eastAsia="lt-LT"/>
              </w:rPr>
              <w:t>log‘as</w:t>
            </w:r>
            <w:proofErr w:type="spellEnd"/>
            <w:r w:rsidRPr="00510C73">
              <w:rPr>
                <w:rFonts w:ascii="Arial Narrow" w:eastAsia="Times New Roman" w:hAnsi="Arial Narrow" w:cs="Calibri"/>
                <w:sz w:val="20"/>
                <w:szCs w:val="20"/>
                <w:lang w:eastAsia="lt-LT"/>
              </w:rPr>
              <w:t>);</w:t>
            </w:r>
            <w:r w:rsidRPr="00510C73">
              <w:rPr>
                <w:rFonts w:ascii="Arial Narrow" w:eastAsia="Times New Roman" w:hAnsi="Arial Narrow" w:cs="Calibri"/>
                <w:sz w:val="20"/>
                <w:szCs w:val="20"/>
                <w:lang w:eastAsia="lt-LT"/>
              </w:rPr>
              <w:br/>
              <w:t>3. Operacija;</w:t>
            </w:r>
            <w:r w:rsidRPr="00510C73">
              <w:rPr>
                <w:rFonts w:ascii="Arial Narrow" w:eastAsia="Times New Roman" w:hAnsi="Arial Narrow" w:cs="Calibri"/>
                <w:sz w:val="20"/>
                <w:szCs w:val="20"/>
                <w:lang w:eastAsia="lt-LT"/>
              </w:rPr>
              <w:br/>
              <w:t>4. Resursas.</w:t>
            </w:r>
          </w:p>
        </w:tc>
        <w:tc>
          <w:tcPr>
            <w:tcW w:w="1258" w:type="dxa"/>
            <w:tcBorders>
              <w:top w:val="nil"/>
              <w:left w:val="nil"/>
              <w:bottom w:val="single" w:sz="4" w:space="0" w:color="auto"/>
              <w:right w:val="single" w:sz="4" w:space="0" w:color="auto"/>
            </w:tcBorders>
            <w:shd w:val="clear" w:color="000000" w:fill="FFFFFF"/>
            <w:hideMark/>
          </w:tcPr>
          <w:p w14:paraId="2E493BF3"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8DB4F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F6B02C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7A95ACB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743</w:t>
            </w:r>
          </w:p>
        </w:tc>
        <w:tc>
          <w:tcPr>
            <w:tcW w:w="2420" w:type="dxa"/>
            <w:tcBorders>
              <w:top w:val="nil"/>
              <w:left w:val="nil"/>
              <w:bottom w:val="single" w:sz="4" w:space="0" w:color="auto"/>
              <w:right w:val="single" w:sz="4" w:space="0" w:color="auto"/>
            </w:tcBorders>
            <w:shd w:val="clear" w:color="000000" w:fill="FFFFFF"/>
            <w:hideMark/>
          </w:tcPr>
          <w:p w14:paraId="5B0F00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6989A4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607838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gauti duomenis reikalingus analitiniuose įrankiuose sudaryti </w:t>
            </w:r>
            <w:proofErr w:type="spellStart"/>
            <w:r w:rsidRPr="00510C73">
              <w:rPr>
                <w:rFonts w:ascii="Arial Narrow" w:eastAsia="Times New Roman" w:hAnsi="Arial Narrow" w:cs="Calibri"/>
                <w:color w:val="000000"/>
                <w:sz w:val="20"/>
                <w:szCs w:val="20"/>
                <w:lang w:eastAsia="lt-LT"/>
              </w:rPr>
              <w:t>pingų</w:t>
            </w:r>
            <w:proofErr w:type="spellEnd"/>
            <w:r w:rsidRPr="00510C73">
              <w:rPr>
                <w:rFonts w:ascii="Arial Narrow" w:eastAsia="Times New Roman" w:hAnsi="Arial Narrow" w:cs="Calibri"/>
                <w:color w:val="000000"/>
                <w:sz w:val="20"/>
                <w:szCs w:val="20"/>
                <w:lang w:eastAsia="lt-LT"/>
              </w:rPr>
              <w:t xml:space="preserve"> srautų ataskaita pagal visas aktualias dimensijas ir/arba jų kombinacijas tiesioginiu ir netiesioginiu būdu.</w:t>
            </w:r>
          </w:p>
        </w:tc>
        <w:tc>
          <w:tcPr>
            <w:tcW w:w="1258" w:type="dxa"/>
            <w:tcBorders>
              <w:top w:val="nil"/>
              <w:left w:val="nil"/>
              <w:bottom w:val="single" w:sz="4" w:space="0" w:color="auto"/>
              <w:right w:val="single" w:sz="4" w:space="0" w:color="auto"/>
            </w:tcBorders>
            <w:shd w:val="clear" w:color="000000" w:fill="FFFFFF"/>
            <w:hideMark/>
          </w:tcPr>
          <w:p w14:paraId="7F1513E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AA542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884322C"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75594D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744</w:t>
            </w:r>
          </w:p>
        </w:tc>
        <w:tc>
          <w:tcPr>
            <w:tcW w:w="2420" w:type="dxa"/>
            <w:tcBorders>
              <w:top w:val="nil"/>
              <w:left w:val="nil"/>
              <w:bottom w:val="single" w:sz="4" w:space="0" w:color="auto"/>
              <w:right w:val="single" w:sz="4" w:space="0" w:color="auto"/>
            </w:tcBorders>
            <w:shd w:val="clear" w:color="000000" w:fill="FFFFFF"/>
            <w:hideMark/>
          </w:tcPr>
          <w:p w14:paraId="693C813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51368E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3516C3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pateikti sąskaitų faktūrų klientams (analogiškai – tiekėjai) sąrašas su parduotomis paslaugomis / produktais su visomis priskirtomis dedamosiomis pasirinktam laikotarpiui.</w:t>
            </w:r>
          </w:p>
        </w:tc>
        <w:tc>
          <w:tcPr>
            <w:tcW w:w="1258" w:type="dxa"/>
            <w:tcBorders>
              <w:top w:val="nil"/>
              <w:left w:val="nil"/>
              <w:bottom w:val="single" w:sz="4" w:space="0" w:color="auto"/>
              <w:right w:val="single" w:sz="4" w:space="0" w:color="auto"/>
            </w:tcBorders>
            <w:shd w:val="clear" w:color="000000" w:fill="FFFFFF"/>
            <w:hideMark/>
          </w:tcPr>
          <w:p w14:paraId="4567A8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4C584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7CAA186"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22856DF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745</w:t>
            </w:r>
          </w:p>
        </w:tc>
        <w:tc>
          <w:tcPr>
            <w:tcW w:w="2420" w:type="dxa"/>
            <w:tcBorders>
              <w:top w:val="nil"/>
              <w:left w:val="nil"/>
              <w:bottom w:val="single" w:sz="4" w:space="0" w:color="auto"/>
              <w:right w:val="single" w:sz="4" w:space="0" w:color="auto"/>
            </w:tcBorders>
            <w:shd w:val="clear" w:color="000000" w:fill="FFFFFF"/>
            <w:hideMark/>
          </w:tcPr>
          <w:p w14:paraId="73D88E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55DE87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54FF62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suformuoti tokias ataskaitas:</w:t>
            </w:r>
            <w:r w:rsidRPr="00510C73">
              <w:rPr>
                <w:rFonts w:ascii="Arial Narrow" w:eastAsia="Times New Roman" w:hAnsi="Arial Narrow" w:cs="Calibri"/>
                <w:color w:val="000000"/>
                <w:sz w:val="20"/>
                <w:szCs w:val="20"/>
                <w:lang w:eastAsia="lt-LT"/>
              </w:rPr>
              <w:br/>
              <w:t>5. Prekių ir paslaugų pirkimų suderinimo lapas;</w:t>
            </w:r>
            <w:r w:rsidRPr="00510C73">
              <w:rPr>
                <w:rFonts w:ascii="Arial Narrow" w:eastAsia="Times New Roman" w:hAnsi="Arial Narrow" w:cs="Calibri"/>
                <w:color w:val="000000"/>
                <w:sz w:val="20"/>
                <w:szCs w:val="20"/>
                <w:lang w:eastAsia="lt-LT"/>
              </w:rPr>
              <w:br/>
              <w:t>6. Ataskaita pagal tiekėjus apie kiekius ir sumas;</w:t>
            </w:r>
            <w:r w:rsidRPr="00510C73">
              <w:rPr>
                <w:rFonts w:ascii="Arial Narrow" w:eastAsia="Times New Roman" w:hAnsi="Arial Narrow" w:cs="Calibri"/>
                <w:color w:val="000000"/>
                <w:sz w:val="20"/>
                <w:szCs w:val="20"/>
                <w:lang w:eastAsia="lt-LT"/>
              </w:rPr>
              <w:br/>
              <w:t>7. Neatitikčių ataskaita pagal tiekėjus;</w:t>
            </w:r>
            <w:r w:rsidRPr="00510C73">
              <w:rPr>
                <w:rFonts w:ascii="Arial Narrow" w:eastAsia="Times New Roman" w:hAnsi="Arial Narrow" w:cs="Calibri"/>
                <w:color w:val="000000"/>
                <w:sz w:val="20"/>
                <w:szCs w:val="20"/>
                <w:lang w:eastAsia="lt-LT"/>
              </w:rPr>
              <w:br/>
              <w:t>8. Savalaikio pristatymo ataskaita tiekėjui.</w:t>
            </w:r>
          </w:p>
        </w:tc>
        <w:tc>
          <w:tcPr>
            <w:tcW w:w="1258" w:type="dxa"/>
            <w:tcBorders>
              <w:top w:val="nil"/>
              <w:left w:val="nil"/>
              <w:bottom w:val="single" w:sz="4" w:space="0" w:color="auto"/>
              <w:right w:val="single" w:sz="4" w:space="0" w:color="auto"/>
            </w:tcBorders>
            <w:shd w:val="clear" w:color="000000" w:fill="FFFFFF"/>
            <w:hideMark/>
          </w:tcPr>
          <w:p w14:paraId="647A6D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B4A27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C5C8FF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3A3852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746</w:t>
            </w:r>
          </w:p>
        </w:tc>
        <w:tc>
          <w:tcPr>
            <w:tcW w:w="2420" w:type="dxa"/>
            <w:tcBorders>
              <w:top w:val="nil"/>
              <w:left w:val="nil"/>
              <w:bottom w:val="single" w:sz="4" w:space="0" w:color="auto"/>
              <w:right w:val="single" w:sz="4" w:space="0" w:color="auto"/>
            </w:tcBorders>
            <w:shd w:val="clear" w:color="000000" w:fill="FFFFFF"/>
            <w:hideMark/>
          </w:tcPr>
          <w:p w14:paraId="2337B2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 Analitika</w:t>
            </w:r>
          </w:p>
        </w:tc>
        <w:tc>
          <w:tcPr>
            <w:tcW w:w="2500" w:type="dxa"/>
            <w:tcBorders>
              <w:top w:val="nil"/>
              <w:left w:val="nil"/>
              <w:bottom w:val="single" w:sz="4" w:space="0" w:color="auto"/>
              <w:right w:val="single" w:sz="4" w:space="0" w:color="auto"/>
            </w:tcBorders>
            <w:shd w:val="clear" w:color="000000" w:fill="FFFFFF"/>
            <w:hideMark/>
          </w:tcPr>
          <w:p w14:paraId="2AD47F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13.2 Duomenys analitikai</w:t>
            </w:r>
          </w:p>
        </w:tc>
        <w:tc>
          <w:tcPr>
            <w:tcW w:w="6280" w:type="dxa"/>
            <w:tcBorders>
              <w:top w:val="nil"/>
              <w:left w:val="nil"/>
              <w:bottom w:val="single" w:sz="4" w:space="0" w:color="auto"/>
              <w:right w:val="single" w:sz="4" w:space="0" w:color="auto"/>
            </w:tcBorders>
            <w:shd w:val="clear" w:color="000000" w:fill="FFFFFF"/>
            <w:hideMark/>
          </w:tcPr>
          <w:p w14:paraId="3536CC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gauti duomenis reikalingus analitiniuose įrankiuose apskaičiuoti pagrindinius veiklos rodiklius analitinėse darbo srityse (gamybos našumas, skolų analitika ir pan.)</w:t>
            </w:r>
          </w:p>
        </w:tc>
        <w:tc>
          <w:tcPr>
            <w:tcW w:w="1258" w:type="dxa"/>
            <w:tcBorders>
              <w:top w:val="nil"/>
              <w:left w:val="nil"/>
              <w:bottom w:val="single" w:sz="4" w:space="0" w:color="auto"/>
              <w:right w:val="single" w:sz="4" w:space="0" w:color="auto"/>
            </w:tcBorders>
            <w:shd w:val="clear" w:color="000000" w:fill="FFFFFF"/>
            <w:hideMark/>
          </w:tcPr>
          <w:p w14:paraId="124DA1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40648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DB3018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60BCE2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747</w:t>
            </w:r>
          </w:p>
        </w:tc>
        <w:tc>
          <w:tcPr>
            <w:tcW w:w="2420" w:type="dxa"/>
            <w:tcBorders>
              <w:top w:val="nil"/>
              <w:left w:val="nil"/>
              <w:bottom w:val="single" w:sz="4" w:space="0" w:color="auto"/>
              <w:right w:val="single" w:sz="4" w:space="0" w:color="auto"/>
            </w:tcBorders>
            <w:shd w:val="clear" w:color="000000" w:fill="FFFFFF"/>
            <w:hideMark/>
          </w:tcPr>
          <w:p w14:paraId="1DF146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4C37DD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14.1 Bendri reikalavimai dėl ataskaitų formos ir turinio</w:t>
            </w:r>
          </w:p>
        </w:tc>
        <w:tc>
          <w:tcPr>
            <w:tcW w:w="6280" w:type="dxa"/>
            <w:tcBorders>
              <w:top w:val="nil"/>
              <w:left w:val="nil"/>
              <w:bottom w:val="single" w:sz="4" w:space="0" w:color="auto"/>
              <w:right w:val="single" w:sz="4" w:space="0" w:color="auto"/>
            </w:tcBorders>
            <w:shd w:val="clear" w:color="auto" w:fill="auto"/>
            <w:hideMark/>
          </w:tcPr>
          <w:p w14:paraId="162657F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sukurti skirtingo dizaino ir turinio formų šablonus </w:t>
            </w:r>
            <w:proofErr w:type="spellStart"/>
            <w:r w:rsidRPr="00510C73">
              <w:rPr>
                <w:rFonts w:ascii="Arial Narrow" w:eastAsia="Times New Roman" w:hAnsi="Arial Narrow" w:cs="Calibri"/>
                <w:sz w:val="20"/>
                <w:szCs w:val="20"/>
                <w:lang w:eastAsia="lt-LT"/>
              </w:rPr>
              <w:t>exportui</w:t>
            </w:r>
            <w:proofErr w:type="spellEnd"/>
            <w:r w:rsidRPr="00510C73">
              <w:rPr>
                <w:rFonts w:ascii="Arial Narrow" w:eastAsia="Times New Roman" w:hAnsi="Arial Narrow" w:cs="Calibri"/>
                <w:sz w:val="20"/>
                <w:szCs w:val="20"/>
                <w:lang w:eastAsia="lt-LT"/>
              </w:rPr>
              <w:t xml:space="preserve"> į .</w:t>
            </w:r>
            <w:proofErr w:type="spellStart"/>
            <w:r w:rsidRPr="00510C73">
              <w:rPr>
                <w:rFonts w:ascii="Arial Narrow" w:eastAsia="Times New Roman" w:hAnsi="Arial Narrow" w:cs="Calibri"/>
                <w:sz w:val="20"/>
                <w:szCs w:val="20"/>
                <w:lang w:eastAsia="lt-LT"/>
              </w:rPr>
              <w:t>xls</w:t>
            </w:r>
            <w:proofErr w:type="spellEnd"/>
            <w:r w:rsidRPr="00510C73">
              <w:rPr>
                <w:rFonts w:ascii="Arial Narrow" w:eastAsia="Times New Roman" w:hAnsi="Arial Narrow" w:cs="Calibri"/>
                <w:sz w:val="20"/>
                <w:szCs w:val="20"/>
                <w:lang w:eastAsia="lt-LT"/>
              </w:rPr>
              <w:t xml:space="preserve"> ir/arba .</w:t>
            </w:r>
            <w:proofErr w:type="spellStart"/>
            <w:r w:rsidRPr="00510C73">
              <w:rPr>
                <w:rFonts w:ascii="Arial Narrow" w:eastAsia="Times New Roman" w:hAnsi="Arial Narrow" w:cs="Calibri"/>
                <w:sz w:val="20"/>
                <w:szCs w:val="20"/>
                <w:lang w:eastAsia="lt-LT"/>
              </w:rPr>
              <w:t>doc</w:t>
            </w:r>
            <w:proofErr w:type="spellEnd"/>
            <w:r w:rsidRPr="00510C73">
              <w:rPr>
                <w:rFonts w:ascii="Arial Narrow" w:eastAsia="Times New Roman" w:hAnsi="Arial Narrow" w:cs="Calibri"/>
                <w:sz w:val="20"/>
                <w:szCs w:val="20"/>
                <w:lang w:eastAsia="lt-LT"/>
              </w:rPr>
              <w:t xml:space="preserve"> formatų failus.</w:t>
            </w:r>
          </w:p>
        </w:tc>
        <w:tc>
          <w:tcPr>
            <w:tcW w:w="1258" w:type="dxa"/>
            <w:tcBorders>
              <w:top w:val="nil"/>
              <w:left w:val="nil"/>
              <w:bottom w:val="single" w:sz="4" w:space="0" w:color="auto"/>
              <w:right w:val="single" w:sz="4" w:space="0" w:color="auto"/>
            </w:tcBorders>
            <w:shd w:val="clear" w:color="auto" w:fill="auto"/>
            <w:hideMark/>
          </w:tcPr>
          <w:p w14:paraId="5809681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7BEAE72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AB22E6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74FB9E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748</w:t>
            </w:r>
          </w:p>
        </w:tc>
        <w:tc>
          <w:tcPr>
            <w:tcW w:w="2420" w:type="dxa"/>
            <w:tcBorders>
              <w:top w:val="nil"/>
              <w:left w:val="nil"/>
              <w:bottom w:val="single" w:sz="4" w:space="0" w:color="auto"/>
              <w:right w:val="single" w:sz="4" w:space="0" w:color="auto"/>
            </w:tcBorders>
            <w:shd w:val="clear" w:color="000000" w:fill="FFFFFF"/>
            <w:hideMark/>
          </w:tcPr>
          <w:p w14:paraId="289C46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0E4F96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14.1 Bendri reikalavimai dėl ataskaitų formos ir turinio</w:t>
            </w:r>
          </w:p>
        </w:tc>
        <w:tc>
          <w:tcPr>
            <w:tcW w:w="6280" w:type="dxa"/>
            <w:tcBorders>
              <w:top w:val="nil"/>
              <w:left w:val="nil"/>
              <w:bottom w:val="single" w:sz="4" w:space="0" w:color="auto"/>
              <w:right w:val="single" w:sz="4" w:space="0" w:color="auto"/>
            </w:tcBorders>
            <w:shd w:val="clear" w:color="000000" w:fill="FFFFFF"/>
            <w:hideMark/>
          </w:tcPr>
          <w:p w14:paraId="1E4E069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ataskaitose/spausdiniuose naudoti kelias kalbas</w:t>
            </w:r>
          </w:p>
        </w:tc>
        <w:tc>
          <w:tcPr>
            <w:tcW w:w="1258" w:type="dxa"/>
            <w:tcBorders>
              <w:top w:val="nil"/>
              <w:left w:val="nil"/>
              <w:bottom w:val="single" w:sz="4" w:space="0" w:color="auto"/>
              <w:right w:val="single" w:sz="4" w:space="0" w:color="auto"/>
            </w:tcBorders>
            <w:shd w:val="clear" w:color="000000" w:fill="FFFFFF"/>
            <w:hideMark/>
          </w:tcPr>
          <w:p w14:paraId="3260ABD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AE66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C33C376"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0AC447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749</w:t>
            </w:r>
          </w:p>
        </w:tc>
        <w:tc>
          <w:tcPr>
            <w:tcW w:w="2420" w:type="dxa"/>
            <w:tcBorders>
              <w:top w:val="nil"/>
              <w:left w:val="nil"/>
              <w:bottom w:val="single" w:sz="4" w:space="0" w:color="auto"/>
              <w:right w:val="single" w:sz="4" w:space="0" w:color="auto"/>
            </w:tcBorders>
            <w:shd w:val="clear" w:color="000000" w:fill="FFFFFF"/>
            <w:hideMark/>
          </w:tcPr>
          <w:p w14:paraId="6BCAA7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5883DF2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14.1 Bendri reikalavimai dėl ataskaitų formos ir turinio</w:t>
            </w:r>
          </w:p>
        </w:tc>
        <w:tc>
          <w:tcPr>
            <w:tcW w:w="6280" w:type="dxa"/>
            <w:tcBorders>
              <w:top w:val="nil"/>
              <w:left w:val="nil"/>
              <w:bottom w:val="single" w:sz="4" w:space="0" w:color="auto"/>
              <w:right w:val="single" w:sz="4" w:space="0" w:color="auto"/>
            </w:tcBorders>
            <w:shd w:val="clear" w:color="000000" w:fill="FFFFFF"/>
            <w:hideMark/>
          </w:tcPr>
          <w:p w14:paraId="5615838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suformuoti ataskaitas ir spausdinius šiais formatais (MS Word, MS Excel, </w:t>
            </w:r>
            <w:proofErr w:type="spellStart"/>
            <w:r w:rsidRPr="00510C73">
              <w:rPr>
                <w:rFonts w:ascii="Arial Narrow" w:eastAsia="Times New Roman" w:hAnsi="Arial Narrow" w:cs="Calibri"/>
                <w:color w:val="000000"/>
                <w:sz w:val="20"/>
                <w:szCs w:val="20"/>
                <w:lang w:eastAsia="lt-LT"/>
              </w:rPr>
              <w:t>pdf</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1262FA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43201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752E67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8DE784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750</w:t>
            </w:r>
          </w:p>
        </w:tc>
        <w:tc>
          <w:tcPr>
            <w:tcW w:w="2420" w:type="dxa"/>
            <w:tcBorders>
              <w:top w:val="nil"/>
              <w:left w:val="nil"/>
              <w:bottom w:val="single" w:sz="4" w:space="0" w:color="auto"/>
              <w:right w:val="single" w:sz="4" w:space="0" w:color="auto"/>
            </w:tcBorders>
            <w:shd w:val="clear" w:color="000000" w:fill="FFFFFF"/>
            <w:hideMark/>
          </w:tcPr>
          <w:p w14:paraId="39B94A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145BDF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14.1 Bendri reikalavimai dėl ataskaitų formos ir turinio</w:t>
            </w:r>
          </w:p>
        </w:tc>
        <w:tc>
          <w:tcPr>
            <w:tcW w:w="6280" w:type="dxa"/>
            <w:tcBorders>
              <w:top w:val="nil"/>
              <w:left w:val="nil"/>
              <w:bottom w:val="single" w:sz="4" w:space="0" w:color="auto"/>
              <w:right w:val="single" w:sz="4" w:space="0" w:color="auto"/>
            </w:tcBorders>
            <w:shd w:val="clear" w:color="000000" w:fill="FFFFFF"/>
            <w:hideMark/>
          </w:tcPr>
          <w:p w14:paraId="2386AE8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kontroliuojama, kad registruojant operacijas būtų naudojami tik patvirtinti duomenų rinkiniai (pvz. BOM, prekės aprašymai kainynai).</w:t>
            </w:r>
          </w:p>
        </w:tc>
        <w:tc>
          <w:tcPr>
            <w:tcW w:w="1258" w:type="dxa"/>
            <w:tcBorders>
              <w:top w:val="nil"/>
              <w:left w:val="nil"/>
              <w:bottom w:val="single" w:sz="4" w:space="0" w:color="auto"/>
              <w:right w:val="single" w:sz="4" w:space="0" w:color="auto"/>
            </w:tcBorders>
            <w:shd w:val="clear" w:color="000000" w:fill="FFFFFF"/>
            <w:hideMark/>
          </w:tcPr>
          <w:p w14:paraId="00E285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D300C4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DE760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2613CB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751</w:t>
            </w:r>
          </w:p>
        </w:tc>
        <w:tc>
          <w:tcPr>
            <w:tcW w:w="2420" w:type="dxa"/>
            <w:tcBorders>
              <w:top w:val="nil"/>
              <w:left w:val="nil"/>
              <w:bottom w:val="single" w:sz="4" w:space="0" w:color="auto"/>
              <w:right w:val="single" w:sz="4" w:space="0" w:color="auto"/>
            </w:tcBorders>
            <w:shd w:val="clear" w:color="auto" w:fill="auto"/>
            <w:hideMark/>
          </w:tcPr>
          <w:p w14:paraId="3762040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4640E8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431148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suformuoti ir atspausdinti avanso apyskaitos dokumentą, kuris atitinka LR įstatymus ir buhalterinės apskaitos reikalavimus.</w:t>
            </w:r>
          </w:p>
        </w:tc>
        <w:tc>
          <w:tcPr>
            <w:tcW w:w="1258" w:type="dxa"/>
            <w:tcBorders>
              <w:top w:val="nil"/>
              <w:left w:val="nil"/>
              <w:bottom w:val="single" w:sz="4" w:space="0" w:color="auto"/>
              <w:right w:val="single" w:sz="4" w:space="0" w:color="auto"/>
            </w:tcBorders>
            <w:shd w:val="clear" w:color="000000" w:fill="FFFFFF"/>
            <w:hideMark/>
          </w:tcPr>
          <w:p w14:paraId="091FE3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6D86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38AB33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6310B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752</w:t>
            </w:r>
          </w:p>
        </w:tc>
        <w:tc>
          <w:tcPr>
            <w:tcW w:w="2420" w:type="dxa"/>
            <w:tcBorders>
              <w:top w:val="nil"/>
              <w:left w:val="nil"/>
              <w:bottom w:val="single" w:sz="4" w:space="0" w:color="auto"/>
              <w:right w:val="single" w:sz="4" w:space="0" w:color="auto"/>
            </w:tcBorders>
            <w:shd w:val="clear" w:color="000000" w:fill="FFFFFF"/>
            <w:hideMark/>
          </w:tcPr>
          <w:p w14:paraId="6785D17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13C296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2B10E0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 Balansas bendrai įmonei ir/arba nurodytai dimensijai ir/arba nurodytai dimensijų kombinacijai.</w:t>
            </w:r>
          </w:p>
        </w:tc>
        <w:tc>
          <w:tcPr>
            <w:tcW w:w="1258" w:type="dxa"/>
            <w:tcBorders>
              <w:top w:val="nil"/>
              <w:left w:val="nil"/>
              <w:bottom w:val="single" w:sz="4" w:space="0" w:color="auto"/>
              <w:right w:val="single" w:sz="4" w:space="0" w:color="auto"/>
            </w:tcBorders>
            <w:shd w:val="clear" w:color="000000" w:fill="FFFFFF"/>
            <w:hideMark/>
          </w:tcPr>
          <w:p w14:paraId="417355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0AC0D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C8E2CA2"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5B09D81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753</w:t>
            </w:r>
          </w:p>
        </w:tc>
        <w:tc>
          <w:tcPr>
            <w:tcW w:w="2420" w:type="dxa"/>
            <w:tcBorders>
              <w:top w:val="nil"/>
              <w:left w:val="nil"/>
              <w:bottom w:val="single" w:sz="4" w:space="0" w:color="auto"/>
              <w:right w:val="single" w:sz="4" w:space="0" w:color="auto"/>
            </w:tcBorders>
            <w:shd w:val="clear" w:color="000000" w:fill="FFFFFF"/>
            <w:hideMark/>
          </w:tcPr>
          <w:p w14:paraId="23B3B5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40471D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03376F9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2. Pelno (nuostolių) ataskaita pagal visas aktualias dimensijas ir/arba jų kombinacijas.</w:t>
            </w:r>
          </w:p>
        </w:tc>
        <w:tc>
          <w:tcPr>
            <w:tcW w:w="1258" w:type="dxa"/>
            <w:tcBorders>
              <w:top w:val="nil"/>
              <w:left w:val="nil"/>
              <w:bottom w:val="single" w:sz="4" w:space="0" w:color="auto"/>
              <w:right w:val="single" w:sz="4" w:space="0" w:color="auto"/>
            </w:tcBorders>
            <w:shd w:val="clear" w:color="000000" w:fill="FFFFFF"/>
            <w:hideMark/>
          </w:tcPr>
          <w:p w14:paraId="00BFB8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622B5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3AECCDF"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552F1A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754</w:t>
            </w:r>
          </w:p>
        </w:tc>
        <w:tc>
          <w:tcPr>
            <w:tcW w:w="2420" w:type="dxa"/>
            <w:tcBorders>
              <w:top w:val="nil"/>
              <w:left w:val="nil"/>
              <w:bottom w:val="single" w:sz="4" w:space="0" w:color="auto"/>
              <w:right w:val="single" w:sz="4" w:space="0" w:color="auto"/>
            </w:tcBorders>
            <w:shd w:val="clear" w:color="000000" w:fill="FFFFFF"/>
            <w:hideMark/>
          </w:tcPr>
          <w:p w14:paraId="1A0E8E3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3B7253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2BFE3EA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3. Kapitalo pokyčių ataskaita pagal visas aktualias dimensijas ir/arba jų kombinacijas.</w:t>
            </w:r>
          </w:p>
        </w:tc>
        <w:tc>
          <w:tcPr>
            <w:tcW w:w="1258" w:type="dxa"/>
            <w:tcBorders>
              <w:top w:val="nil"/>
              <w:left w:val="nil"/>
              <w:bottom w:val="single" w:sz="4" w:space="0" w:color="auto"/>
              <w:right w:val="single" w:sz="4" w:space="0" w:color="auto"/>
            </w:tcBorders>
            <w:shd w:val="clear" w:color="000000" w:fill="FFFFFF"/>
            <w:hideMark/>
          </w:tcPr>
          <w:p w14:paraId="53B70C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637C9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C711CE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3F66D1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755</w:t>
            </w:r>
          </w:p>
        </w:tc>
        <w:tc>
          <w:tcPr>
            <w:tcW w:w="2420" w:type="dxa"/>
            <w:tcBorders>
              <w:top w:val="nil"/>
              <w:left w:val="nil"/>
              <w:bottom w:val="single" w:sz="4" w:space="0" w:color="auto"/>
              <w:right w:val="single" w:sz="4" w:space="0" w:color="auto"/>
            </w:tcBorders>
            <w:shd w:val="clear" w:color="000000" w:fill="FFFFFF"/>
            <w:hideMark/>
          </w:tcPr>
          <w:p w14:paraId="6FC2E7E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2348B5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377954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5. Skolininkų su skola susijusių įsipareigojimų vykdymo ataskaita visas aktualias dimensijas ir/arba jų kombinacijas.</w:t>
            </w:r>
          </w:p>
        </w:tc>
        <w:tc>
          <w:tcPr>
            <w:tcW w:w="1258" w:type="dxa"/>
            <w:tcBorders>
              <w:top w:val="nil"/>
              <w:left w:val="nil"/>
              <w:bottom w:val="single" w:sz="4" w:space="0" w:color="auto"/>
              <w:right w:val="single" w:sz="4" w:space="0" w:color="auto"/>
            </w:tcBorders>
            <w:shd w:val="clear" w:color="000000" w:fill="FFFFFF"/>
            <w:hideMark/>
          </w:tcPr>
          <w:p w14:paraId="44B897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AAD31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65BCCA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A6FAEC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756</w:t>
            </w:r>
          </w:p>
        </w:tc>
        <w:tc>
          <w:tcPr>
            <w:tcW w:w="2420" w:type="dxa"/>
            <w:tcBorders>
              <w:top w:val="nil"/>
              <w:left w:val="nil"/>
              <w:bottom w:val="single" w:sz="4" w:space="0" w:color="auto"/>
              <w:right w:val="single" w:sz="4" w:space="0" w:color="auto"/>
            </w:tcBorders>
            <w:shd w:val="clear" w:color="000000" w:fill="FFFFFF"/>
            <w:hideMark/>
          </w:tcPr>
          <w:p w14:paraId="1991CE3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09A18C8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1598910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6. Debitorinių skolų ataskaita.</w:t>
            </w:r>
          </w:p>
        </w:tc>
        <w:tc>
          <w:tcPr>
            <w:tcW w:w="1258" w:type="dxa"/>
            <w:tcBorders>
              <w:top w:val="nil"/>
              <w:left w:val="nil"/>
              <w:bottom w:val="single" w:sz="4" w:space="0" w:color="auto"/>
              <w:right w:val="single" w:sz="4" w:space="0" w:color="auto"/>
            </w:tcBorders>
            <w:shd w:val="clear" w:color="000000" w:fill="FFFFFF"/>
            <w:hideMark/>
          </w:tcPr>
          <w:p w14:paraId="190165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5937E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64EA5EB"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6AC7E44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757</w:t>
            </w:r>
          </w:p>
        </w:tc>
        <w:tc>
          <w:tcPr>
            <w:tcW w:w="2420" w:type="dxa"/>
            <w:tcBorders>
              <w:top w:val="nil"/>
              <w:left w:val="nil"/>
              <w:bottom w:val="single" w:sz="4" w:space="0" w:color="auto"/>
              <w:right w:val="single" w:sz="4" w:space="0" w:color="auto"/>
            </w:tcBorders>
            <w:shd w:val="clear" w:color="000000" w:fill="FFFFFF"/>
            <w:hideMark/>
          </w:tcPr>
          <w:p w14:paraId="118CA8E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5C3828D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71839D2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7. Kreditorinių skolų ataskaita.</w:t>
            </w:r>
          </w:p>
        </w:tc>
        <w:tc>
          <w:tcPr>
            <w:tcW w:w="1258" w:type="dxa"/>
            <w:tcBorders>
              <w:top w:val="nil"/>
              <w:left w:val="nil"/>
              <w:bottom w:val="single" w:sz="4" w:space="0" w:color="auto"/>
              <w:right w:val="single" w:sz="4" w:space="0" w:color="auto"/>
            </w:tcBorders>
            <w:shd w:val="clear" w:color="000000" w:fill="FFFFFF"/>
            <w:hideMark/>
          </w:tcPr>
          <w:p w14:paraId="6131450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A31DF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A6AFE27"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323FF20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758</w:t>
            </w:r>
          </w:p>
        </w:tc>
        <w:tc>
          <w:tcPr>
            <w:tcW w:w="2420" w:type="dxa"/>
            <w:tcBorders>
              <w:top w:val="nil"/>
              <w:left w:val="nil"/>
              <w:bottom w:val="single" w:sz="4" w:space="0" w:color="auto"/>
              <w:right w:val="single" w:sz="4" w:space="0" w:color="auto"/>
            </w:tcBorders>
            <w:shd w:val="clear" w:color="000000" w:fill="FFFFFF"/>
            <w:hideMark/>
          </w:tcPr>
          <w:p w14:paraId="5A34BF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3498CEE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6545CA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9. Ilgalaikio turto judėjimo ataskaita su pasirinktomis dedamosiomis.</w:t>
            </w:r>
          </w:p>
        </w:tc>
        <w:tc>
          <w:tcPr>
            <w:tcW w:w="1258" w:type="dxa"/>
            <w:tcBorders>
              <w:top w:val="nil"/>
              <w:left w:val="nil"/>
              <w:bottom w:val="single" w:sz="4" w:space="0" w:color="auto"/>
              <w:right w:val="single" w:sz="4" w:space="0" w:color="auto"/>
            </w:tcBorders>
            <w:shd w:val="clear" w:color="000000" w:fill="FFFFFF"/>
            <w:hideMark/>
          </w:tcPr>
          <w:p w14:paraId="41841F1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4A9353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80FEFAD"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25A51E7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759</w:t>
            </w:r>
          </w:p>
        </w:tc>
        <w:tc>
          <w:tcPr>
            <w:tcW w:w="2420" w:type="dxa"/>
            <w:tcBorders>
              <w:top w:val="nil"/>
              <w:left w:val="nil"/>
              <w:bottom w:val="single" w:sz="4" w:space="0" w:color="auto"/>
              <w:right w:val="single" w:sz="4" w:space="0" w:color="auto"/>
            </w:tcBorders>
            <w:shd w:val="clear" w:color="000000" w:fill="FFFFFF"/>
            <w:hideMark/>
          </w:tcPr>
          <w:p w14:paraId="4A8DD40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3E0CF2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11BA5B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10. Trumpalaikio turto (atsargų) inventorizavimo aprašas. </w:t>
            </w:r>
          </w:p>
        </w:tc>
        <w:tc>
          <w:tcPr>
            <w:tcW w:w="1258" w:type="dxa"/>
            <w:tcBorders>
              <w:top w:val="nil"/>
              <w:left w:val="nil"/>
              <w:bottom w:val="single" w:sz="4" w:space="0" w:color="auto"/>
              <w:right w:val="single" w:sz="4" w:space="0" w:color="auto"/>
            </w:tcBorders>
            <w:shd w:val="clear" w:color="000000" w:fill="FFFFFF"/>
            <w:hideMark/>
          </w:tcPr>
          <w:p w14:paraId="355B2A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57F19D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2EA570C"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166AA92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760</w:t>
            </w:r>
          </w:p>
        </w:tc>
        <w:tc>
          <w:tcPr>
            <w:tcW w:w="2420" w:type="dxa"/>
            <w:tcBorders>
              <w:top w:val="nil"/>
              <w:left w:val="nil"/>
              <w:bottom w:val="single" w:sz="4" w:space="0" w:color="auto"/>
              <w:right w:val="single" w:sz="4" w:space="0" w:color="auto"/>
            </w:tcBorders>
            <w:shd w:val="clear" w:color="000000" w:fill="FFFFFF"/>
            <w:hideMark/>
          </w:tcPr>
          <w:p w14:paraId="14E6EC0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79FA3D6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1012AFB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12. Kreditinių sąskaitų sąrašas pasirinktam laikotarpiui klientams.</w:t>
            </w:r>
          </w:p>
        </w:tc>
        <w:tc>
          <w:tcPr>
            <w:tcW w:w="1258" w:type="dxa"/>
            <w:tcBorders>
              <w:top w:val="nil"/>
              <w:left w:val="nil"/>
              <w:bottom w:val="single" w:sz="4" w:space="0" w:color="auto"/>
              <w:right w:val="single" w:sz="4" w:space="0" w:color="auto"/>
            </w:tcBorders>
            <w:shd w:val="clear" w:color="000000" w:fill="FFFFFF"/>
            <w:hideMark/>
          </w:tcPr>
          <w:p w14:paraId="37EB35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5770A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4B4C18A"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031A4F5D"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761</w:t>
            </w:r>
          </w:p>
        </w:tc>
        <w:tc>
          <w:tcPr>
            <w:tcW w:w="2420" w:type="dxa"/>
            <w:tcBorders>
              <w:top w:val="nil"/>
              <w:left w:val="nil"/>
              <w:bottom w:val="single" w:sz="4" w:space="0" w:color="auto"/>
              <w:right w:val="single" w:sz="4" w:space="0" w:color="auto"/>
            </w:tcBorders>
            <w:shd w:val="clear" w:color="000000" w:fill="FFFFFF"/>
            <w:hideMark/>
          </w:tcPr>
          <w:p w14:paraId="23635AC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000000" w:fill="FFFFFF"/>
            <w:hideMark/>
          </w:tcPr>
          <w:p w14:paraId="359D924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000000" w:fill="FFFFFF"/>
            <w:hideMark/>
          </w:tcPr>
          <w:p w14:paraId="7900A6EB" w14:textId="71862156"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w:t>
            </w:r>
            <w:r w:rsidR="009603E3">
              <w:rPr>
                <w:rFonts w:ascii="Arial Narrow" w:eastAsia="Times New Roman" w:hAnsi="Arial Narrow" w:cs="Calibri"/>
                <w:color w:val="000000"/>
                <w:sz w:val="20"/>
                <w:szCs w:val="20"/>
                <w:lang w:eastAsia="lt-LT"/>
              </w:rPr>
              <w:t>3</w:t>
            </w:r>
            <w:r w:rsidRPr="00510C73">
              <w:rPr>
                <w:rFonts w:ascii="Arial Narrow" w:eastAsia="Times New Roman" w:hAnsi="Arial Narrow" w:cs="Calibri"/>
                <w:color w:val="000000"/>
                <w:sz w:val="20"/>
                <w:szCs w:val="20"/>
                <w:lang w:eastAsia="lt-LT"/>
              </w:rPr>
              <w:t>. Skolų suderinimo ataskaita.</w:t>
            </w:r>
          </w:p>
        </w:tc>
        <w:tc>
          <w:tcPr>
            <w:tcW w:w="1258" w:type="dxa"/>
            <w:tcBorders>
              <w:top w:val="nil"/>
              <w:left w:val="nil"/>
              <w:bottom w:val="single" w:sz="4" w:space="0" w:color="auto"/>
              <w:right w:val="single" w:sz="4" w:space="0" w:color="auto"/>
            </w:tcBorders>
            <w:shd w:val="clear" w:color="000000" w:fill="FFFFFF"/>
            <w:hideMark/>
          </w:tcPr>
          <w:p w14:paraId="2910876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A26270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3446D8" w14:textId="77777777" w:rsidTr="00AF7521">
        <w:trPr>
          <w:trHeight w:val="330"/>
        </w:trPr>
        <w:tc>
          <w:tcPr>
            <w:tcW w:w="720" w:type="dxa"/>
            <w:tcBorders>
              <w:top w:val="nil"/>
              <w:left w:val="single" w:sz="4" w:space="0" w:color="auto"/>
              <w:bottom w:val="single" w:sz="4" w:space="0" w:color="auto"/>
              <w:right w:val="single" w:sz="4" w:space="0" w:color="auto"/>
            </w:tcBorders>
            <w:shd w:val="clear" w:color="000000" w:fill="FFFFFF"/>
            <w:hideMark/>
          </w:tcPr>
          <w:p w14:paraId="45719E61"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762</w:t>
            </w:r>
          </w:p>
        </w:tc>
        <w:tc>
          <w:tcPr>
            <w:tcW w:w="2420" w:type="dxa"/>
            <w:tcBorders>
              <w:top w:val="nil"/>
              <w:left w:val="nil"/>
              <w:bottom w:val="single" w:sz="4" w:space="0" w:color="auto"/>
              <w:right w:val="single" w:sz="4" w:space="0" w:color="auto"/>
            </w:tcBorders>
            <w:shd w:val="clear" w:color="auto" w:fill="auto"/>
            <w:hideMark/>
          </w:tcPr>
          <w:p w14:paraId="32D5C1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4D6D83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14.2 Buhalterinė apskaita</w:t>
            </w:r>
          </w:p>
        </w:tc>
        <w:tc>
          <w:tcPr>
            <w:tcW w:w="6280" w:type="dxa"/>
            <w:tcBorders>
              <w:top w:val="nil"/>
              <w:left w:val="nil"/>
              <w:bottom w:val="single" w:sz="4" w:space="0" w:color="auto"/>
              <w:right w:val="single" w:sz="4" w:space="0" w:color="auto"/>
            </w:tcBorders>
            <w:shd w:val="clear" w:color="auto" w:fill="auto"/>
            <w:hideMark/>
          </w:tcPr>
          <w:p w14:paraId="7D476A9E" w14:textId="4B75ACB8" w:rsidR="00510C73" w:rsidRPr="00510C73" w:rsidRDefault="009603E3" w:rsidP="00510C73">
            <w:pPr>
              <w:autoSpaceDN/>
              <w:spacing w:after="0"/>
              <w:textAlignment w:val="auto"/>
              <w:rPr>
                <w:rFonts w:ascii="Arial Narrow" w:eastAsia="Times New Roman" w:hAnsi="Arial Narrow" w:cs="Calibri"/>
                <w:color w:val="000000"/>
                <w:sz w:val="20"/>
                <w:szCs w:val="20"/>
                <w:lang w:eastAsia="lt-LT"/>
              </w:rPr>
            </w:pPr>
            <w:r>
              <w:rPr>
                <w:rFonts w:ascii="Arial Narrow" w:eastAsia="Times New Roman" w:hAnsi="Arial Narrow" w:cs="Calibri"/>
                <w:color w:val="000000"/>
                <w:sz w:val="20"/>
                <w:szCs w:val="20"/>
                <w:lang w:eastAsia="lt-LT"/>
              </w:rPr>
              <w:t>14</w:t>
            </w:r>
            <w:r w:rsidR="00510C73" w:rsidRPr="00510C73">
              <w:rPr>
                <w:rFonts w:ascii="Arial Narrow" w:eastAsia="Times New Roman" w:hAnsi="Arial Narrow" w:cs="Calibri"/>
                <w:color w:val="000000"/>
                <w:sz w:val="20"/>
                <w:szCs w:val="20"/>
                <w:lang w:eastAsia="lt-LT"/>
              </w:rPr>
              <w:t xml:space="preserve">. Ilgalaikio turto inventorizavimo aprašas. </w:t>
            </w:r>
          </w:p>
        </w:tc>
        <w:tc>
          <w:tcPr>
            <w:tcW w:w="1258" w:type="dxa"/>
            <w:tcBorders>
              <w:top w:val="nil"/>
              <w:left w:val="nil"/>
              <w:bottom w:val="single" w:sz="4" w:space="0" w:color="auto"/>
              <w:right w:val="single" w:sz="4" w:space="0" w:color="auto"/>
            </w:tcBorders>
            <w:shd w:val="clear" w:color="auto" w:fill="auto"/>
            <w:hideMark/>
          </w:tcPr>
          <w:p w14:paraId="37D224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13CF8BD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26E922E" w14:textId="77777777" w:rsidTr="00AF7521">
        <w:trPr>
          <w:trHeight w:val="1785"/>
        </w:trPr>
        <w:tc>
          <w:tcPr>
            <w:tcW w:w="720" w:type="dxa"/>
            <w:tcBorders>
              <w:top w:val="nil"/>
              <w:left w:val="single" w:sz="4" w:space="0" w:color="auto"/>
              <w:bottom w:val="single" w:sz="4" w:space="0" w:color="auto"/>
              <w:right w:val="single" w:sz="4" w:space="0" w:color="auto"/>
            </w:tcBorders>
            <w:shd w:val="clear" w:color="000000" w:fill="FFFFFF"/>
            <w:hideMark/>
          </w:tcPr>
          <w:p w14:paraId="1C8E857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763</w:t>
            </w:r>
          </w:p>
        </w:tc>
        <w:tc>
          <w:tcPr>
            <w:tcW w:w="2420" w:type="dxa"/>
            <w:tcBorders>
              <w:top w:val="nil"/>
              <w:left w:val="nil"/>
              <w:bottom w:val="single" w:sz="4" w:space="0" w:color="auto"/>
              <w:right w:val="single" w:sz="4" w:space="0" w:color="auto"/>
            </w:tcBorders>
            <w:shd w:val="clear" w:color="000000" w:fill="FFFFFF"/>
            <w:hideMark/>
          </w:tcPr>
          <w:p w14:paraId="22A3EF0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061547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14.3 Gamybos procesiniai dokumentai </w:t>
            </w:r>
          </w:p>
        </w:tc>
        <w:tc>
          <w:tcPr>
            <w:tcW w:w="6280" w:type="dxa"/>
            <w:tcBorders>
              <w:top w:val="nil"/>
              <w:left w:val="nil"/>
              <w:bottom w:val="single" w:sz="4" w:space="0" w:color="auto"/>
              <w:right w:val="single" w:sz="4" w:space="0" w:color="auto"/>
            </w:tcBorders>
            <w:shd w:val="clear" w:color="000000" w:fill="FFFFFF"/>
            <w:hideMark/>
          </w:tcPr>
          <w:p w14:paraId="796FFA5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Procesiniai dokumentai gamybos:</w:t>
            </w:r>
            <w:r w:rsidRPr="00510C73">
              <w:rPr>
                <w:rFonts w:ascii="Arial Narrow" w:eastAsia="Times New Roman" w:hAnsi="Arial Narrow" w:cs="Calibri"/>
                <w:color w:val="000000"/>
                <w:sz w:val="20"/>
                <w:szCs w:val="20"/>
                <w:lang w:eastAsia="lt-LT"/>
              </w:rPr>
              <w:br/>
              <w:t>1. Gamybos užsakymas (</w:t>
            </w:r>
            <w:proofErr w:type="spellStart"/>
            <w:r w:rsidRPr="00510C73">
              <w:rPr>
                <w:rFonts w:ascii="Arial Narrow" w:eastAsia="Times New Roman" w:hAnsi="Arial Narrow" w:cs="Calibri"/>
                <w:color w:val="000000"/>
                <w:sz w:val="20"/>
                <w:szCs w:val="20"/>
                <w:lang w:eastAsia="lt-LT"/>
              </w:rPr>
              <w:t>production</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order</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2. Gamybos tvarkaraštis;</w:t>
            </w:r>
            <w:r w:rsidRPr="00510C73">
              <w:rPr>
                <w:rFonts w:ascii="Arial Narrow" w:eastAsia="Times New Roman" w:hAnsi="Arial Narrow" w:cs="Calibri"/>
                <w:color w:val="000000"/>
                <w:sz w:val="20"/>
                <w:szCs w:val="20"/>
                <w:lang w:eastAsia="lt-LT"/>
              </w:rPr>
              <w:br/>
              <w:t>3. Gamybos tvarkaraštis darbo centrui;</w:t>
            </w:r>
            <w:r w:rsidRPr="00510C73">
              <w:rPr>
                <w:rFonts w:ascii="Arial Narrow" w:eastAsia="Times New Roman" w:hAnsi="Arial Narrow" w:cs="Calibri"/>
                <w:color w:val="000000"/>
                <w:sz w:val="20"/>
                <w:szCs w:val="20"/>
                <w:lang w:eastAsia="lt-LT"/>
              </w:rPr>
              <w:br/>
              <w:t>4. Darbo centrų apkrovimo ataskaita;</w:t>
            </w:r>
            <w:r w:rsidRPr="00510C73">
              <w:rPr>
                <w:rFonts w:ascii="Arial Narrow" w:eastAsia="Times New Roman" w:hAnsi="Arial Narrow" w:cs="Calibri"/>
                <w:color w:val="000000"/>
                <w:sz w:val="20"/>
                <w:szCs w:val="20"/>
                <w:lang w:eastAsia="lt-LT"/>
              </w:rPr>
              <w:br/>
              <w:t>5. Gamybos rezultatų ataskaita;</w:t>
            </w:r>
            <w:r w:rsidRPr="00510C73">
              <w:rPr>
                <w:rFonts w:ascii="Arial Narrow" w:eastAsia="Times New Roman" w:hAnsi="Arial Narrow" w:cs="Calibri"/>
                <w:color w:val="000000"/>
                <w:sz w:val="20"/>
                <w:szCs w:val="20"/>
                <w:lang w:eastAsia="lt-LT"/>
              </w:rPr>
              <w:br/>
              <w:t>6. Broko ataskaita.</w:t>
            </w:r>
          </w:p>
        </w:tc>
        <w:tc>
          <w:tcPr>
            <w:tcW w:w="1258" w:type="dxa"/>
            <w:tcBorders>
              <w:top w:val="nil"/>
              <w:left w:val="nil"/>
              <w:bottom w:val="single" w:sz="4" w:space="0" w:color="auto"/>
              <w:right w:val="single" w:sz="4" w:space="0" w:color="auto"/>
            </w:tcBorders>
            <w:shd w:val="clear" w:color="000000" w:fill="FFFFFF"/>
            <w:hideMark/>
          </w:tcPr>
          <w:p w14:paraId="57E362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94977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DC5D76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6EAC07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764</w:t>
            </w:r>
          </w:p>
        </w:tc>
        <w:tc>
          <w:tcPr>
            <w:tcW w:w="2420" w:type="dxa"/>
            <w:tcBorders>
              <w:top w:val="nil"/>
              <w:left w:val="nil"/>
              <w:bottom w:val="single" w:sz="4" w:space="0" w:color="auto"/>
              <w:right w:val="single" w:sz="4" w:space="0" w:color="auto"/>
            </w:tcBorders>
            <w:shd w:val="clear" w:color="auto" w:fill="auto"/>
            <w:hideMark/>
          </w:tcPr>
          <w:p w14:paraId="76E628D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76BA706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14.3 Gamybos procesiniai dokumentai </w:t>
            </w:r>
          </w:p>
        </w:tc>
        <w:tc>
          <w:tcPr>
            <w:tcW w:w="6280" w:type="dxa"/>
            <w:tcBorders>
              <w:top w:val="nil"/>
              <w:left w:val="nil"/>
              <w:bottom w:val="single" w:sz="4" w:space="0" w:color="auto"/>
              <w:right w:val="single" w:sz="4" w:space="0" w:color="auto"/>
            </w:tcBorders>
            <w:shd w:val="clear" w:color="auto" w:fill="auto"/>
            <w:hideMark/>
          </w:tcPr>
          <w:p w14:paraId="6976788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atspausdinti surinkimo lapus. Lapai su </w:t>
            </w:r>
            <w:proofErr w:type="spellStart"/>
            <w:r w:rsidRPr="00510C73">
              <w:rPr>
                <w:rFonts w:ascii="Arial Narrow" w:eastAsia="Times New Roman" w:hAnsi="Arial Narrow" w:cs="Calibri"/>
                <w:sz w:val="20"/>
                <w:szCs w:val="20"/>
                <w:lang w:eastAsia="lt-LT"/>
              </w:rPr>
              <w:t>barkodais</w:t>
            </w:r>
            <w:proofErr w:type="spellEnd"/>
            <w:r w:rsidRPr="00510C73">
              <w:rPr>
                <w:rFonts w:ascii="Arial Narrow" w:eastAsia="Times New Roman" w:hAnsi="Arial Narrow" w:cs="Calibri"/>
                <w:sz w:val="20"/>
                <w:szCs w:val="20"/>
                <w:lang w:eastAsia="lt-LT"/>
              </w:rPr>
              <w:t xml:space="preserve"> ir (arba) QR kodais.</w:t>
            </w:r>
          </w:p>
        </w:tc>
        <w:tc>
          <w:tcPr>
            <w:tcW w:w="1258" w:type="dxa"/>
            <w:tcBorders>
              <w:top w:val="nil"/>
              <w:left w:val="nil"/>
              <w:bottom w:val="single" w:sz="4" w:space="0" w:color="auto"/>
              <w:right w:val="single" w:sz="4" w:space="0" w:color="auto"/>
            </w:tcBorders>
            <w:shd w:val="clear" w:color="auto" w:fill="auto"/>
            <w:hideMark/>
          </w:tcPr>
          <w:p w14:paraId="00FAC8E9"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2FFA3B6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56C8B87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9E6635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765</w:t>
            </w:r>
          </w:p>
        </w:tc>
        <w:tc>
          <w:tcPr>
            <w:tcW w:w="2420" w:type="dxa"/>
            <w:tcBorders>
              <w:top w:val="nil"/>
              <w:left w:val="nil"/>
              <w:bottom w:val="single" w:sz="4" w:space="0" w:color="auto"/>
              <w:right w:val="single" w:sz="4" w:space="0" w:color="auto"/>
            </w:tcBorders>
            <w:shd w:val="clear" w:color="auto" w:fill="auto"/>
            <w:hideMark/>
          </w:tcPr>
          <w:p w14:paraId="367E41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249E37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14.3 Gamybos procesiniai dokumentai </w:t>
            </w:r>
          </w:p>
        </w:tc>
        <w:tc>
          <w:tcPr>
            <w:tcW w:w="6280" w:type="dxa"/>
            <w:tcBorders>
              <w:top w:val="nil"/>
              <w:left w:val="nil"/>
              <w:bottom w:val="single" w:sz="4" w:space="0" w:color="auto"/>
              <w:right w:val="single" w:sz="4" w:space="0" w:color="auto"/>
            </w:tcBorders>
            <w:shd w:val="clear" w:color="auto" w:fill="auto"/>
            <w:hideMark/>
          </w:tcPr>
          <w:p w14:paraId="64C25B2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einamuoju laiku atspausdinti etiketę  pagamintam gaminiui, (ruošiniai, buteliai, plėvelė)</w:t>
            </w:r>
          </w:p>
        </w:tc>
        <w:tc>
          <w:tcPr>
            <w:tcW w:w="1258" w:type="dxa"/>
            <w:tcBorders>
              <w:top w:val="nil"/>
              <w:left w:val="nil"/>
              <w:bottom w:val="single" w:sz="4" w:space="0" w:color="auto"/>
              <w:right w:val="single" w:sz="4" w:space="0" w:color="auto"/>
            </w:tcBorders>
            <w:shd w:val="clear" w:color="auto" w:fill="auto"/>
            <w:hideMark/>
          </w:tcPr>
          <w:p w14:paraId="0F306E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5007D0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C522E54"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D5885D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766</w:t>
            </w:r>
          </w:p>
        </w:tc>
        <w:tc>
          <w:tcPr>
            <w:tcW w:w="2420" w:type="dxa"/>
            <w:tcBorders>
              <w:top w:val="nil"/>
              <w:left w:val="nil"/>
              <w:bottom w:val="single" w:sz="4" w:space="0" w:color="auto"/>
              <w:right w:val="single" w:sz="4" w:space="0" w:color="auto"/>
            </w:tcBorders>
            <w:shd w:val="clear" w:color="auto" w:fill="auto"/>
            <w:hideMark/>
          </w:tcPr>
          <w:p w14:paraId="78136B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1C03E1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14.3 Gamybos procesiniai dokumentai </w:t>
            </w:r>
          </w:p>
        </w:tc>
        <w:tc>
          <w:tcPr>
            <w:tcW w:w="6280" w:type="dxa"/>
            <w:tcBorders>
              <w:top w:val="nil"/>
              <w:left w:val="nil"/>
              <w:bottom w:val="single" w:sz="4" w:space="0" w:color="auto"/>
              <w:right w:val="single" w:sz="4" w:space="0" w:color="auto"/>
            </w:tcBorders>
            <w:shd w:val="clear" w:color="auto" w:fill="auto"/>
            <w:hideMark/>
          </w:tcPr>
          <w:p w14:paraId="5BEC46C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atspausdinti gaminio etiketę, pagal pagrindinę KS versiją (nesimato alternatyvios medžiagos panaudojimo).</w:t>
            </w:r>
          </w:p>
        </w:tc>
        <w:tc>
          <w:tcPr>
            <w:tcW w:w="1258" w:type="dxa"/>
            <w:tcBorders>
              <w:top w:val="nil"/>
              <w:left w:val="nil"/>
              <w:bottom w:val="single" w:sz="4" w:space="0" w:color="auto"/>
              <w:right w:val="single" w:sz="4" w:space="0" w:color="auto"/>
            </w:tcBorders>
            <w:shd w:val="clear" w:color="auto" w:fill="auto"/>
            <w:hideMark/>
          </w:tcPr>
          <w:p w14:paraId="1264FA6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6E6B8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38CF22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C7FD2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767</w:t>
            </w:r>
          </w:p>
        </w:tc>
        <w:tc>
          <w:tcPr>
            <w:tcW w:w="2420" w:type="dxa"/>
            <w:tcBorders>
              <w:top w:val="nil"/>
              <w:left w:val="nil"/>
              <w:bottom w:val="single" w:sz="4" w:space="0" w:color="auto"/>
              <w:right w:val="single" w:sz="4" w:space="0" w:color="auto"/>
            </w:tcBorders>
            <w:shd w:val="clear" w:color="auto" w:fill="auto"/>
            <w:hideMark/>
          </w:tcPr>
          <w:p w14:paraId="6E4749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3FE959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14.3 Gamybos procesiniai dokumentai </w:t>
            </w:r>
          </w:p>
        </w:tc>
        <w:tc>
          <w:tcPr>
            <w:tcW w:w="6280" w:type="dxa"/>
            <w:tcBorders>
              <w:top w:val="nil"/>
              <w:left w:val="nil"/>
              <w:bottom w:val="single" w:sz="4" w:space="0" w:color="auto"/>
              <w:right w:val="single" w:sz="4" w:space="0" w:color="auto"/>
            </w:tcBorders>
            <w:shd w:val="clear" w:color="auto" w:fill="auto"/>
            <w:hideMark/>
          </w:tcPr>
          <w:p w14:paraId="7619C3E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Galiu atspausdinti GU lapus pagal kiekvieną darbo centrą. Lapai su </w:t>
            </w:r>
            <w:proofErr w:type="spellStart"/>
            <w:r w:rsidRPr="00510C73">
              <w:rPr>
                <w:rFonts w:ascii="Arial Narrow" w:eastAsia="Times New Roman" w:hAnsi="Arial Narrow" w:cs="Calibri"/>
                <w:sz w:val="20"/>
                <w:szCs w:val="20"/>
                <w:lang w:eastAsia="lt-LT"/>
              </w:rPr>
              <w:t>barkodais</w:t>
            </w:r>
            <w:proofErr w:type="spellEnd"/>
            <w:r w:rsidRPr="00510C73">
              <w:rPr>
                <w:rFonts w:ascii="Arial Narrow" w:eastAsia="Times New Roman" w:hAnsi="Arial Narrow" w:cs="Calibri"/>
                <w:sz w:val="20"/>
                <w:szCs w:val="20"/>
                <w:lang w:eastAsia="lt-LT"/>
              </w:rPr>
              <w:t xml:space="preserve"> ir (arba) QR kodais.</w:t>
            </w:r>
          </w:p>
        </w:tc>
        <w:tc>
          <w:tcPr>
            <w:tcW w:w="1258" w:type="dxa"/>
            <w:tcBorders>
              <w:top w:val="nil"/>
              <w:left w:val="nil"/>
              <w:bottom w:val="single" w:sz="4" w:space="0" w:color="auto"/>
              <w:right w:val="single" w:sz="4" w:space="0" w:color="auto"/>
            </w:tcBorders>
            <w:shd w:val="clear" w:color="auto" w:fill="auto"/>
            <w:hideMark/>
          </w:tcPr>
          <w:p w14:paraId="557E66E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6D3EF6BF"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684F699A"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71318F7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768</w:t>
            </w:r>
          </w:p>
        </w:tc>
        <w:tc>
          <w:tcPr>
            <w:tcW w:w="2420" w:type="dxa"/>
            <w:tcBorders>
              <w:top w:val="nil"/>
              <w:left w:val="nil"/>
              <w:bottom w:val="single" w:sz="4" w:space="0" w:color="auto"/>
              <w:right w:val="single" w:sz="4" w:space="0" w:color="auto"/>
            </w:tcBorders>
            <w:shd w:val="clear" w:color="auto" w:fill="auto"/>
            <w:hideMark/>
          </w:tcPr>
          <w:p w14:paraId="155999E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29720C7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14.4 Pardavimo proceso spausdiniai</w:t>
            </w:r>
          </w:p>
        </w:tc>
        <w:tc>
          <w:tcPr>
            <w:tcW w:w="6280" w:type="dxa"/>
            <w:tcBorders>
              <w:top w:val="nil"/>
              <w:left w:val="nil"/>
              <w:bottom w:val="single" w:sz="4" w:space="0" w:color="auto"/>
              <w:right w:val="single" w:sz="4" w:space="0" w:color="auto"/>
            </w:tcBorders>
            <w:shd w:val="clear" w:color="000000" w:fill="FFFFFF"/>
            <w:hideMark/>
          </w:tcPr>
          <w:p w14:paraId="1754C0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Procesiniai dokumentai kliento:</w:t>
            </w:r>
            <w:r w:rsidRPr="00510C73">
              <w:rPr>
                <w:rFonts w:ascii="Arial Narrow" w:eastAsia="Times New Roman" w:hAnsi="Arial Narrow" w:cs="Calibri"/>
                <w:color w:val="000000"/>
                <w:sz w:val="20"/>
                <w:szCs w:val="20"/>
                <w:lang w:eastAsia="lt-LT"/>
              </w:rPr>
              <w:br/>
              <w:t>1. Pardavimo užsakymas (</w:t>
            </w:r>
            <w:proofErr w:type="spellStart"/>
            <w:r w:rsidRPr="00510C73">
              <w:rPr>
                <w:rFonts w:ascii="Arial Narrow" w:eastAsia="Times New Roman" w:hAnsi="Arial Narrow" w:cs="Calibri"/>
                <w:color w:val="000000"/>
                <w:sz w:val="20"/>
                <w:szCs w:val="20"/>
                <w:lang w:eastAsia="lt-LT"/>
              </w:rPr>
              <w:t>order</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confirmation</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2. Avansinė sąskaita (</w:t>
            </w:r>
            <w:proofErr w:type="spellStart"/>
            <w:r w:rsidRPr="00510C73">
              <w:rPr>
                <w:rFonts w:ascii="Arial Narrow" w:eastAsia="Times New Roman" w:hAnsi="Arial Narrow" w:cs="Calibri"/>
                <w:color w:val="000000"/>
                <w:sz w:val="20"/>
                <w:szCs w:val="20"/>
                <w:lang w:eastAsia="lt-LT"/>
              </w:rPr>
              <w:t>proforma</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invoice</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3. Sąskaita faktūra (įskaitant atvirkštinio PVM SF);</w:t>
            </w:r>
            <w:r w:rsidRPr="00510C73">
              <w:rPr>
                <w:rFonts w:ascii="Arial Narrow" w:eastAsia="Times New Roman" w:hAnsi="Arial Narrow" w:cs="Calibri"/>
                <w:color w:val="000000"/>
                <w:sz w:val="20"/>
                <w:szCs w:val="20"/>
                <w:lang w:eastAsia="lt-LT"/>
              </w:rPr>
              <w:br/>
              <w:t>4. Kreditinė sąskaita:</w:t>
            </w:r>
            <w:r w:rsidRPr="00510C73">
              <w:rPr>
                <w:rFonts w:ascii="Arial Narrow" w:eastAsia="Times New Roman" w:hAnsi="Arial Narrow" w:cs="Calibri"/>
                <w:color w:val="000000"/>
                <w:sz w:val="20"/>
                <w:szCs w:val="20"/>
                <w:lang w:eastAsia="lt-LT"/>
              </w:rPr>
              <w:br/>
              <w:t>5. Atsakymas į kliento pretenziją;</w:t>
            </w:r>
          </w:p>
        </w:tc>
        <w:tc>
          <w:tcPr>
            <w:tcW w:w="1258" w:type="dxa"/>
            <w:tcBorders>
              <w:top w:val="nil"/>
              <w:left w:val="nil"/>
              <w:bottom w:val="single" w:sz="4" w:space="0" w:color="auto"/>
              <w:right w:val="single" w:sz="4" w:space="0" w:color="auto"/>
            </w:tcBorders>
            <w:shd w:val="clear" w:color="000000" w:fill="FFFFFF"/>
            <w:hideMark/>
          </w:tcPr>
          <w:p w14:paraId="297023A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E13CA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A8AAC20" w14:textId="77777777" w:rsidTr="00AF7521">
        <w:trPr>
          <w:trHeight w:val="1275"/>
        </w:trPr>
        <w:tc>
          <w:tcPr>
            <w:tcW w:w="720" w:type="dxa"/>
            <w:tcBorders>
              <w:top w:val="nil"/>
              <w:left w:val="single" w:sz="4" w:space="0" w:color="auto"/>
              <w:bottom w:val="single" w:sz="4" w:space="0" w:color="auto"/>
              <w:right w:val="single" w:sz="4" w:space="0" w:color="auto"/>
            </w:tcBorders>
            <w:shd w:val="clear" w:color="000000" w:fill="FFFFFF"/>
            <w:hideMark/>
          </w:tcPr>
          <w:p w14:paraId="499330F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769</w:t>
            </w:r>
          </w:p>
        </w:tc>
        <w:tc>
          <w:tcPr>
            <w:tcW w:w="2420" w:type="dxa"/>
            <w:tcBorders>
              <w:top w:val="nil"/>
              <w:left w:val="nil"/>
              <w:bottom w:val="single" w:sz="4" w:space="0" w:color="auto"/>
              <w:right w:val="single" w:sz="4" w:space="0" w:color="auto"/>
            </w:tcBorders>
            <w:shd w:val="clear" w:color="auto" w:fill="auto"/>
            <w:hideMark/>
          </w:tcPr>
          <w:p w14:paraId="2ECAE69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38FC63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14.5 Pirkimo proceso spausdiniai</w:t>
            </w:r>
          </w:p>
        </w:tc>
        <w:tc>
          <w:tcPr>
            <w:tcW w:w="6280" w:type="dxa"/>
            <w:tcBorders>
              <w:top w:val="nil"/>
              <w:left w:val="nil"/>
              <w:bottom w:val="single" w:sz="4" w:space="0" w:color="auto"/>
              <w:right w:val="single" w:sz="4" w:space="0" w:color="auto"/>
            </w:tcBorders>
            <w:shd w:val="clear" w:color="auto" w:fill="auto"/>
            <w:hideMark/>
          </w:tcPr>
          <w:p w14:paraId="4586E33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sistemoje suformuoti .</w:t>
            </w:r>
            <w:proofErr w:type="spellStart"/>
            <w:r w:rsidRPr="00510C73">
              <w:rPr>
                <w:rFonts w:ascii="Arial Narrow" w:eastAsia="Times New Roman" w:hAnsi="Arial Narrow" w:cs="Calibri"/>
                <w:color w:val="000000"/>
                <w:sz w:val="20"/>
                <w:szCs w:val="20"/>
                <w:lang w:eastAsia="lt-LT"/>
              </w:rPr>
              <w:t>pdf</w:t>
            </w:r>
            <w:proofErr w:type="spellEnd"/>
            <w:r w:rsidRPr="00510C73">
              <w:rPr>
                <w:rFonts w:ascii="Arial Narrow" w:eastAsia="Times New Roman" w:hAnsi="Arial Narrow" w:cs="Calibri"/>
                <w:color w:val="000000"/>
                <w:sz w:val="20"/>
                <w:szCs w:val="20"/>
                <w:lang w:eastAsia="lt-LT"/>
              </w:rPr>
              <w:t xml:space="preserve"> formatu ir atspausdinti šiuos dokumentus:</w:t>
            </w:r>
            <w:r w:rsidRPr="00510C73">
              <w:rPr>
                <w:rFonts w:ascii="Arial Narrow" w:eastAsia="Times New Roman" w:hAnsi="Arial Narrow" w:cs="Calibri"/>
                <w:color w:val="000000"/>
                <w:sz w:val="20"/>
                <w:szCs w:val="20"/>
                <w:lang w:eastAsia="lt-LT"/>
              </w:rPr>
              <w:br/>
              <w:t>1. Pirkimo paklausimas (</w:t>
            </w:r>
            <w:proofErr w:type="spellStart"/>
            <w:r w:rsidRPr="00510C73">
              <w:rPr>
                <w:rFonts w:ascii="Arial Narrow" w:eastAsia="Times New Roman" w:hAnsi="Arial Narrow" w:cs="Calibri"/>
                <w:color w:val="000000"/>
                <w:sz w:val="20"/>
                <w:szCs w:val="20"/>
                <w:lang w:eastAsia="lt-LT"/>
              </w:rPr>
              <w:t>request</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for</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information</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2. Pirkimo užsakymas (</w:t>
            </w:r>
            <w:proofErr w:type="spellStart"/>
            <w:r w:rsidRPr="00510C73">
              <w:rPr>
                <w:rFonts w:ascii="Arial Narrow" w:eastAsia="Times New Roman" w:hAnsi="Arial Narrow" w:cs="Calibri"/>
                <w:color w:val="000000"/>
                <w:sz w:val="20"/>
                <w:szCs w:val="20"/>
                <w:lang w:eastAsia="lt-LT"/>
              </w:rPr>
              <w:t>purchase</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order</w:t>
            </w:r>
            <w:proofErr w:type="spellEnd"/>
            <w:r w:rsidRPr="00510C73">
              <w:rPr>
                <w:rFonts w:ascii="Arial Narrow" w:eastAsia="Times New Roman" w:hAnsi="Arial Narrow" w:cs="Calibri"/>
                <w:color w:val="000000"/>
                <w:sz w:val="20"/>
                <w:szCs w:val="20"/>
                <w:lang w:eastAsia="lt-LT"/>
              </w:rPr>
              <w:t>);</w:t>
            </w:r>
            <w:r w:rsidRPr="00510C73">
              <w:rPr>
                <w:rFonts w:ascii="Arial Narrow" w:eastAsia="Times New Roman" w:hAnsi="Arial Narrow" w:cs="Calibri"/>
                <w:color w:val="000000"/>
                <w:sz w:val="20"/>
                <w:szCs w:val="20"/>
                <w:lang w:eastAsia="lt-LT"/>
              </w:rPr>
              <w:br/>
              <w:t>3. Pretenzija tiekėjui</w:t>
            </w:r>
            <w:r w:rsidRPr="00510C73">
              <w:rPr>
                <w:rFonts w:ascii="Arial Narrow" w:eastAsia="Times New Roman" w:hAnsi="Arial Narrow" w:cs="Calibri"/>
                <w:color w:val="000000"/>
                <w:sz w:val="20"/>
                <w:szCs w:val="20"/>
                <w:lang w:eastAsia="lt-LT"/>
              </w:rPr>
              <w:br/>
              <w:t>4. Transporto pirkimo sutartis</w:t>
            </w:r>
          </w:p>
        </w:tc>
        <w:tc>
          <w:tcPr>
            <w:tcW w:w="1258" w:type="dxa"/>
            <w:tcBorders>
              <w:top w:val="nil"/>
              <w:left w:val="nil"/>
              <w:bottom w:val="single" w:sz="4" w:space="0" w:color="auto"/>
              <w:right w:val="single" w:sz="4" w:space="0" w:color="auto"/>
            </w:tcBorders>
            <w:shd w:val="clear" w:color="auto" w:fill="auto"/>
            <w:hideMark/>
          </w:tcPr>
          <w:p w14:paraId="62C88D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42E9486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439A524" w14:textId="77777777" w:rsidTr="00AF7521">
        <w:trPr>
          <w:trHeight w:val="1530"/>
        </w:trPr>
        <w:tc>
          <w:tcPr>
            <w:tcW w:w="720" w:type="dxa"/>
            <w:tcBorders>
              <w:top w:val="nil"/>
              <w:left w:val="single" w:sz="4" w:space="0" w:color="auto"/>
              <w:bottom w:val="single" w:sz="4" w:space="0" w:color="auto"/>
              <w:right w:val="single" w:sz="4" w:space="0" w:color="auto"/>
            </w:tcBorders>
            <w:shd w:val="clear" w:color="000000" w:fill="FFFFFF"/>
            <w:hideMark/>
          </w:tcPr>
          <w:p w14:paraId="04F9F6E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770</w:t>
            </w:r>
          </w:p>
        </w:tc>
        <w:tc>
          <w:tcPr>
            <w:tcW w:w="2420" w:type="dxa"/>
            <w:tcBorders>
              <w:top w:val="nil"/>
              <w:left w:val="nil"/>
              <w:bottom w:val="single" w:sz="4" w:space="0" w:color="auto"/>
              <w:right w:val="single" w:sz="4" w:space="0" w:color="auto"/>
            </w:tcBorders>
            <w:shd w:val="clear" w:color="auto" w:fill="auto"/>
            <w:hideMark/>
          </w:tcPr>
          <w:p w14:paraId="0481ED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077BBC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14.6 Sandėlio dokumentai</w:t>
            </w:r>
          </w:p>
        </w:tc>
        <w:tc>
          <w:tcPr>
            <w:tcW w:w="6280" w:type="dxa"/>
            <w:tcBorders>
              <w:top w:val="nil"/>
              <w:left w:val="nil"/>
              <w:bottom w:val="single" w:sz="4" w:space="0" w:color="auto"/>
              <w:right w:val="single" w:sz="4" w:space="0" w:color="auto"/>
            </w:tcBorders>
            <w:shd w:val="clear" w:color="000000" w:fill="FFFFFF"/>
            <w:hideMark/>
          </w:tcPr>
          <w:p w14:paraId="30F7E7C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sukurti krovinio dokumentus (pagal klientą ar kt. pasirinktinai):</w:t>
            </w:r>
            <w:r w:rsidRPr="00510C73">
              <w:rPr>
                <w:rFonts w:ascii="Arial Narrow" w:eastAsia="Times New Roman" w:hAnsi="Arial Narrow" w:cs="Calibri"/>
                <w:color w:val="000000"/>
                <w:sz w:val="20"/>
                <w:szCs w:val="20"/>
                <w:lang w:eastAsia="lt-LT"/>
              </w:rPr>
              <w:br/>
              <w:t>1. Krovinio Važtaraštį (</w:t>
            </w:r>
            <w:proofErr w:type="spellStart"/>
            <w:r w:rsidRPr="00510C73">
              <w:rPr>
                <w:rFonts w:ascii="Arial Narrow" w:eastAsia="Times New Roman" w:hAnsi="Arial Narrow" w:cs="Calibri"/>
                <w:color w:val="000000"/>
                <w:sz w:val="20"/>
                <w:szCs w:val="20"/>
                <w:lang w:eastAsia="lt-LT"/>
              </w:rPr>
              <w:t>Delivery</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Note</w:t>
            </w:r>
            <w:proofErr w:type="spellEnd"/>
            <w:r w:rsidRPr="00510C73">
              <w:rPr>
                <w:rFonts w:ascii="Arial Narrow" w:eastAsia="Times New Roman" w:hAnsi="Arial Narrow" w:cs="Calibri"/>
                <w:color w:val="000000"/>
                <w:sz w:val="20"/>
                <w:szCs w:val="20"/>
                <w:lang w:eastAsia="lt-LT"/>
              </w:rPr>
              <w:t xml:space="preserve">) </w:t>
            </w:r>
            <w:r w:rsidRPr="00510C73">
              <w:rPr>
                <w:rFonts w:ascii="Arial Narrow" w:eastAsia="Times New Roman" w:hAnsi="Arial Narrow" w:cs="Calibri"/>
                <w:color w:val="000000"/>
                <w:sz w:val="20"/>
                <w:szCs w:val="20"/>
                <w:lang w:eastAsia="lt-LT"/>
              </w:rPr>
              <w:br/>
              <w:t>2. Vidinio pervežimo tarp sandėlių Važtaraštį;</w:t>
            </w:r>
            <w:r w:rsidRPr="00510C73">
              <w:rPr>
                <w:rFonts w:ascii="Arial Narrow" w:eastAsia="Times New Roman" w:hAnsi="Arial Narrow" w:cs="Calibri"/>
                <w:color w:val="000000"/>
                <w:sz w:val="20"/>
                <w:szCs w:val="20"/>
                <w:lang w:eastAsia="lt-LT"/>
              </w:rPr>
              <w:br/>
              <w:t>3. CMR;</w:t>
            </w:r>
            <w:r w:rsidRPr="00510C73">
              <w:rPr>
                <w:rFonts w:ascii="Arial Narrow" w:eastAsia="Times New Roman" w:hAnsi="Arial Narrow" w:cs="Calibri"/>
                <w:color w:val="000000"/>
                <w:sz w:val="20"/>
                <w:szCs w:val="20"/>
                <w:lang w:eastAsia="lt-LT"/>
              </w:rPr>
              <w:br/>
              <w:t>4. Atitikties deklaracija (</w:t>
            </w:r>
            <w:proofErr w:type="spellStart"/>
            <w:r w:rsidRPr="00510C73">
              <w:rPr>
                <w:rFonts w:ascii="Arial Narrow" w:eastAsia="Times New Roman" w:hAnsi="Arial Narrow" w:cs="Calibri"/>
                <w:color w:val="000000"/>
                <w:sz w:val="20"/>
                <w:szCs w:val="20"/>
                <w:lang w:eastAsia="lt-LT"/>
              </w:rPr>
              <w:t>Declaration</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of</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conformity</w:t>
            </w:r>
            <w:proofErr w:type="spellEnd"/>
            <w:r w:rsidRPr="00510C73">
              <w:rPr>
                <w:rFonts w:ascii="Arial Narrow" w:eastAsia="Times New Roman" w:hAnsi="Arial Narrow" w:cs="Calibri"/>
                <w:color w:val="000000"/>
                <w:sz w:val="20"/>
                <w:szCs w:val="20"/>
                <w:lang w:eastAsia="lt-LT"/>
              </w:rPr>
              <w:t>) + Pakavimo lapas (</w:t>
            </w:r>
            <w:proofErr w:type="spellStart"/>
            <w:r w:rsidRPr="00510C73">
              <w:rPr>
                <w:rFonts w:ascii="Arial Narrow" w:eastAsia="Times New Roman" w:hAnsi="Arial Narrow" w:cs="Calibri"/>
                <w:color w:val="000000"/>
                <w:sz w:val="20"/>
                <w:szCs w:val="20"/>
                <w:lang w:eastAsia="lt-LT"/>
              </w:rPr>
              <w:t>Packing</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list</w:t>
            </w:r>
            <w:proofErr w:type="spellEnd"/>
            <w:r w:rsidRPr="00510C73">
              <w:rPr>
                <w:rFonts w:ascii="Arial Narrow" w:eastAsia="Times New Roman" w:hAnsi="Arial Narrow" w:cs="Calibri"/>
                <w:color w:val="000000"/>
                <w:sz w:val="20"/>
                <w:szCs w:val="20"/>
                <w:lang w:eastAsia="lt-LT"/>
              </w:rPr>
              <w:t>) viename.</w:t>
            </w:r>
          </w:p>
        </w:tc>
        <w:tc>
          <w:tcPr>
            <w:tcW w:w="1258" w:type="dxa"/>
            <w:tcBorders>
              <w:top w:val="nil"/>
              <w:left w:val="nil"/>
              <w:bottom w:val="single" w:sz="4" w:space="0" w:color="auto"/>
              <w:right w:val="single" w:sz="4" w:space="0" w:color="auto"/>
            </w:tcBorders>
            <w:shd w:val="clear" w:color="000000" w:fill="FFFFFF"/>
            <w:hideMark/>
          </w:tcPr>
          <w:p w14:paraId="3182A84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C7DE1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4F7B4D3"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3280F8EC"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771</w:t>
            </w:r>
          </w:p>
        </w:tc>
        <w:tc>
          <w:tcPr>
            <w:tcW w:w="2420" w:type="dxa"/>
            <w:tcBorders>
              <w:top w:val="nil"/>
              <w:left w:val="nil"/>
              <w:bottom w:val="single" w:sz="4" w:space="0" w:color="auto"/>
              <w:right w:val="single" w:sz="4" w:space="0" w:color="auto"/>
            </w:tcBorders>
            <w:shd w:val="clear" w:color="auto" w:fill="auto"/>
            <w:hideMark/>
          </w:tcPr>
          <w:p w14:paraId="18DA3AF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14. Spausdiniai ir ataskaitos</w:t>
            </w:r>
          </w:p>
        </w:tc>
        <w:tc>
          <w:tcPr>
            <w:tcW w:w="2500" w:type="dxa"/>
            <w:tcBorders>
              <w:top w:val="nil"/>
              <w:left w:val="nil"/>
              <w:bottom w:val="single" w:sz="4" w:space="0" w:color="auto"/>
              <w:right w:val="single" w:sz="4" w:space="0" w:color="auto"/>
            </w:tcBorders>
            <w:shd w:val="clear" w:color="auto" w:fill="auto"/>
            <w:hideMark/>
          </w:tcPr>
          <w:p w14:paraId="07150F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14.7 Kokybės procesiniai dokumentai </w:t>
            </w:r>
          </w:p>
        </w:tc>
        <w:tc>
          <w:tcPr>
            <w:tcW w:w="6280" w:type="dxa"/>
            <w:tcBorders>
              <w:top w:val="nil"/>
              <w:left w:val="nil"/>
              <w:bottom w:val="single" w:sz="4" w:space="0" w:color="auto"/>
              <w:right w:val="single" w:sz="4" w:space="0" w:color="auto"/>
            </w:tcBorders>
            <w:shd w:val="clear" w:color="auto" w:fill="auto"/>
            <w:hideMark/>
          </w:tcPr>
          <w:p w14:paraId="4E05CE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sugeneruoti ir atspausdinti:</w:t>
            </w:r>
            <w:r w:rsidRPr="00510C73">
              <w:rPr>
                <w:rFonts w:ascii="Arial Narrow" w:eastAsia="Times New Roman" w:hAnsi="Arial Narrow" w:cs="Calibri"/>
                <w:color w:val="000000"/>
                <w:sz w:val="20"/>
                <w:szCs w:val="20"/>
                <w:lang w:eastAsia="lt-LT"/>
              </w:rPr>
              <w:br/>
              <w:t xml:space="preserve">1. Gaminio partijos kokybės sertifikatą; </w:t>
            </w:r>
            <w:r w:rsidRPr="00510C73">
              <w:rPr>
                <w:rFonts w:ascii="Arial Narrow" w:eastAsia="Times New Roman" w:hAnsi="Arial Narrow" w:cs="Calibri"/>
                <w:color w:val="000000"/>
                <w:sz w:val="20"/>
                <w:szCs w:val="20"/>
                <w:lang w:eastAsia="lt-LT"/>
              </w:rPr>
              <w:br/>
              <w:t>2.  Atitikties deklaraciją;</w:t>
            </w:r>
            <w:r w:rsidRPr="00510C73">
              <w:rPr>
                <w:rFonts w:ascii="Arial Narrow" w:eastAsia="Times New Roman" w:hAnsi="Arial Narrow" w:cs="Calibri"/>
                <w:color w:val="000000"/>
                <w:sz w:val="20"/>
                <w:szCs w:val="20"/>
                <w:lang w:eastAsia="lt-LT"/>
              </w:rPr>
              <w:br/>
              <w:t>3. Produkto specifikacija</w:t>
            </w:r>
          </w:p>
        </w:tc>
        <w:tc>
          <w:tcPr>
            <w:tcW w:w="1258" w:type="dxa"/>
            <w:tcBorders>
              <w:top w:val="nil"/>
              <w:left w:val="nil"/>
              <w:bottom w:val="single" w:sz="4" w:space="0" w:color="auto"/>
              <w:right w:val="single" w:sz="4" w:space="0" w:color="auto"/>
            </w:tcBorders>
            <w:shd w:val="clear" w:color="auto" w:fill="auto"/>
            <w:hideMark/>
          </w:tcPr>
          <w:p w14:paraId="4FCA79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auto" w:fill="auto"/>
            <w:hideMark/>
          </w:tcPr>
          <w:p w14:paraId="25AC103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431D51"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3DE0D32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772</w:t>
            </w:r>
          </w:p>
        </w:tc>
        <w:tc>
          <w:tcPr>
            <w:tcW w:w="2420" w:type="dxa"/>
            <w:tcBorders>
              <w:top w:val="nil"/>
              <w:left w:val="nil"/>
              <w:bottom w:val="single" w:sz="4" w:space="0" w:color="auto"/>
              <w:right w:val="single" w:sz="4" w:space="0" w:color="auto"/>
            </w:tcBorders>
            <w:shd w:val="clear" w:color="000000" w:fill="FFFFFF"/>
            <w:hideMark/>
          </w:tcPr>
          <w:p w14:paraId="75104F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0DCAFD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3F6AD0B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pasinaudoti sistemoje esančiomis priemonėmis, skirtomis duomenų importui.</w:t>
            </w:r>
          </w:p>
        </w:tc>
        <w:tc>
          <w:tcPr>
            <w:tcW w:w="1258" w:type="dxa"/>
            <w:tcBorders>
              <w:top w:val="nil"/>
              <w:left w:val="nil"/>
              <w:bottom w:val="single" w:sz="4" w:space="0" w:color="auto"/>
              <w:right w:val="single" w:sz="4" w:space="0" w:color="auto"/>
            </w:tcBorders>
            <w:shd w:val="clear" w:color="000000" w:fill="FFFFFF"/>
            <w:hideMark/>
          </w:tcPr>
          <w:p w14:paraId="7FD5DA7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A29F25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51745C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7C8963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773</w:t>
            </w:r>
          </w:p>
        </w:tc>
        <w:tc>
          <w:tcPr>
            <w:tcW w:w="2420" w:type="dxa"/>
            <w:tcBorders>
              <w:top w:val="nil"/>
              <w:left w:val="nil"/>
              <w:bottom w:val="single" w:sz="4" w:space="0" w:color="auto"/>
              <w:right w:val="single" w:sz="4" w:space="0" w:color="auto"/>
            </w:tcBorders>
            <w:shd w:val="clear" w:color="000000" w:fill="FFFFFF"/>
            <w:hideMark/>
          </w:tcPr>
          <w:p w14:paraId="0537F4D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4EB846F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0E87B6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sąskaitų plano duomenis su visais reikalingais darbui su sistema nustatymais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076279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7E7DD0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AC5467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8DD0D9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774</w:t>
            </w:r>
          </w:p>
        </w:tc>
        <w:tc>
          <w:tcPr>
            <w:tcW w:w="2420" w:type="dxa"/>
            <w:tcBorders>
              <w:top w:val="nil"/>
              <w:left w:val="nil"/>
              <w:bottom w:val="single" w:sz="4" w:space="0" w:color="auto"/>
              <w:right w:val="single" w:sz="4" w:space="0" w:color="auto"/>
            </w:tcBorders>
            <w:shd w:val="clear" w:color="000000" w:fill="FFFFFF"/>
            <w:hideMark/>
          </w:tcPr>
          <w:p w14:paraId="435FC8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4C8D65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676DF70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gaminių, pusgaminių sudėtinių dalių (BOM)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00AAEFC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8BCB7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2BFF2A4"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D2CB213"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775</w:t>
            </w:r>
          </w:p>
        </w:tc>
        <w:tc>
          <w:tcPr>
            <w:tcW w:w="2420" w:type="dxa"/>
            <w:tcBorders>
              <w:top w:val="nil"/>
              <w:left w:val="nil"/>
              <w:bottom w:val="single" w:sz="4" w:space="0" w:color="auto"/>
              <w:right w:val="single" w:sz="4" w:space="0" w:color="auto"/>
            </w:tcBorders>
            <w:shd w:val="clear" w:color="000000" w:fill="FFFFFF"/>
            <w:hideMark/>
          </w:tcPr>
          <w:p w14:paraId="76B845E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165DFE2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2EEB7B7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importuoti į sistemą įrangos, įrengimų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1AECCD57"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8E4A2A"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47AA117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08CC5F1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776</w:t>
            </w:r>
          </w:p>
        </w:tc>
        <w:tc>
          <w:tcPr>
            <w:tcW w:w="2420" w:type="dxa"/>
            <w:tcBorders>
              <w:top w:val="nil"/>
              <w:left w:val="nil"/>
              <w:bottom w:val="single" w:sz="4" w:space="0" w:color="auto"/>
              <w:right w:val="single" w:sz="4" w:space="0" w:color="auto"/>
            </w:tcBorders>
            <w:shd w:val="clear" w:color="000000" w:fill="FFFFFF"/>
            <w:hideMark/>
          </w:tcPr>
          <w:p w14:paraId="2367A85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5AB25F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080F7D6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importuoti į sistemą gaminių, pusgaminių pagaminimo technologijų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554989B1"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1341F86"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19E37A1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26C445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777</w:t>
            </w:r>
          </w:p>
        </w:tc>
        <w:tc>
          <w:tcPr>
            <w:tcW w:w="2420" w:type="dxa"/>
            <w:tcBorders>
              <w:top w:val="nil"/>
              <w:left w:val="nil"/>
              <w:bottom w:val="single" w:sz="4" w:space="0" w:color="auto"/>
              <w:right w:val="single" w:sz="4" w:space="0" w:color="auto"/>
            </w:tcBorders>
            <w:shd w:val="clear" w:color="000000" w:fill="FFFFFF"/>
            <w:hideMark/>
          </w:tcPr>
          <w:p w14:paraId="6E86A18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3DF0D0A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5A8076B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tiekėjų/klientų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0D566C1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77CCD7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DFCABAF"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6D09E9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778</w:t>
            </w:r>
          </w:p>
        </w:tc>
        <w:tc>
          <w:tcPr>
            <w:tcW w:w="2420" w:type="dxa"/>
            <w:tcBorders>
              <w:top w:val="nil"/>
              <w:left w:val="nil"/>
              <w:bottom w:val="single" w:sz="4" w:space="0" w:color="auto"/>
              <w:right w:val="single" w:sz="4" w:space="0" w:color="auto"/>
            </w:tcBorders>
            <w:shd w:val="clear" w:color="000000" w:fill="FFFFFF"/>
            <w:hideMark/>
          </w:tcPr>
          <w:p w14:paraId="4C613B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492C21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3D2078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žaliavų kainų pagal tiekėjus ir žaliavas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21B974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2AC7B2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1C080B3"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153145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779</w:t>
            </w:r>
          </w:p>
        </w:tc>
        <w:tc>
          <w:tcPr>
            <w:tcW w:w="2420" w:type="dxa"/>
            <w:tcBorders>
              <w:top w:val="nil"/>
              <w:left w:val="nil"/>
              <w:bottom w:val="single" w:sz="4" w:space="0" w:color="auto"/>
              <w:right w:val="single" w:sz="4" w:space="0" w:color="auto"/>
            </w:tcBorders>
            <w:shd w:val="clear" w:color="000000" w:fill="FFFFFF"/>
            <w:hideMark/>
          </w:tcPr>
          <w:p w14:paraId="5B41320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6F2985F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2704665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parduodamų prekių kainų pagal tiekėjus ir žaliavas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6ED7C25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6478B8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FB220A1"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11637E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780</w:t>
            </w:r>
          </w:p>
        </w:tc>
        <w:tc>
          <w:tcPr>
            <w:tcW w:w="2420" w:type="dxa"/>
            <w:tcBorders>
              <w:top w:val="nil"/>
              <w:left w:val="nil"/>
              <w:bottom w:val="single" w:sz="4" w:space="0" w:color="auto"/>
              <w:right w:val="single" w:sz="4" w:space="0" w:color="auto"/>
            </w:tcBorders>
            <w:shd w:val="clear" w:color="000000" w:fill="FFFFFF"/>
            <w:hideMark/>
          </w:tcPr>
          <w:p w14:paraId="3C6A9F4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616E7B1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667599B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kreditorinių ir debitorinių atsiskaitymų likučių duomenis pirminių dokumentų lygyje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4897ED2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772F1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876C98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F9AA95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781</w:t>
            </w:r>
          </w:p>
        </w:tc>
        <w:tc>
          <w:tcPr>
            <w:tcW w:w="2420" w:type="dxa"/>
            <w:tcBorders>
              <w:top w:val="nil"/>
              <w:left w:val="nil"/>
              <w:bottom w:val="single" w:sz="4" w:space="0" w:color="auto"/>
              <w:right w:val="single" w:sz="4" w:space="0" w:color="auto"/>
            </w:tcBorders>
            <w:shd w:val="clear" w:color="000000" w:fill="FFFFFF"/>
            <w:hideMark/>
          </w:tcPr>
          <w:p w14:paraId="7B5E40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69D676F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639E87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balansinių sąskaitų likučių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53CF3AF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01533F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5A0BD43"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601EB24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782</w:t>
            </w:r>
          </w:p>
        </w:tc>
        <w:tc>
          <w:tcPr>
            <w:tcW w:w="2420" w:type="dxa"/>
            <w:tcBorders>
              <w:top w:val="nil"/>
              <w:left w:val="nil"/>
              <w:bottom w:val="single" w:sz="4" w:space="0" w:color="auto"/>
              <w:right w:val="single" w:sz="4" w:space="0" w:color="auto"/>
            </w:tcBorders>
            <w:shd w:val="clear" w:color="000000" w:fill="FFFFFF"/>
            <w:hideMark/>
          </w:tcPr>
          <w:p w14:paraId="14AA7D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6BA60EE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5C97897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trumpalaikio turto (žaliavų, pusgaminių, gaminių, atsarginių detalių, kitų atsargų ir kt.) likučių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3C808AE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A5D3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A9709FD"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128998F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783</w:t>
            </w:r>
          </w:p>
        </w:tc>
        <w:tc>
          <w:tcPr>
            <w:tcW w:w="2420" w:type="dxa"/>
            <w:tcBorders>
              <w:top w:val="nil"/>
              <w:left w:val="nil"/>
              <w:bottom w:val="single" w:sz="4" w:space="0" w:color="auto"/>
              <w:right w:val="single" w:sz="4" w:space="0" w:color="auto"/>
            </w:tcBorders>
            <w:shd w:val="clear" w:color="000000" w:fill="FFFFFF"/>
            <w:hideMark/>
          </w:tcPr>
          <w:p w14:paraId="43BD3B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4D904CD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33E01D55"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Galiu importuoti į sistemą sandėlių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37D22830"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45C78E8"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257A533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4F67011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784</w:t>
            </w:r>
          </w:p>
        </w:tc>
        <w:tc>
          <w:tcPr>
            <w:tcW w:w="2420" w:type="dxa"/>
            <w:tcBorders>
              <w:top w:val="nil"/>
              <w:left w:val="nil"/>
              <w:bottom w:val="single" w:sz="4" w:space="0" w:color="auto"/>
              <w:right w:val="single" w:sz="4" w:space="0" w:color="auto"/>
            </w:tcBorders>
            <w:shd w:val="clear" w:color="000000" w:fill="FFFFFF"/>
            <w:hideMark/>
          </w:tcPr>
          <w:p w14:paraId="3DA24C9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1661FA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47DE72A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pardavimo užsakymų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3BE1E3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3ED664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D1F1AD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0D83EF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785</w:t>
            </w:r>
          </w:p>
        </w:tc>
        <w:tc>
          <w:tcPr>
            <w:tcW w:w="2420" w:type="dxa"/>
            <w:tcBorders>
              <w:top w:val="nil"/>
              <w:left w:val="nil"/>
              <w:bottom w:val="single" w:sz="4" w:space="0" w:color="auto"/>
              <w:right w:val="single" w:sz="4" w:space="0" w:color="auto"/>
            </w:tcBorders>
            <w:shd w:val="clear" w:color="000000" w:fill="FFFFFF"/>
            <w:hideMark/>
          </w:tcPr>
          <w:p w14:paraId="62F5B5C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074C21F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0EBEAA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pirkimo užsakymų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43B170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93EE68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1BFB9D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D559AB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786</w:t>
            </w:r>
          </w:p>
        </w:tc>
        <w:tc>
          <w:tcPr>
            <w:tcW w:w="2420" w:type="dxa"/>
            <w:tcBorders>
              <w:top w:val="nil"/>
              <w:left w:val="nil"/>
              <w:bottom w:val="single" w:sz="4" w:space="0" w:color="auto"/>
              <w:right w:val="single" w:sz="4" w:space="0" w:color="auto"/>
            </w:tcBorders>
            <w:shd w:val="clear" w:color="000000" w:fill="FFFFFF"/>
            <w:hideMark/>
          </w:tcPr>
          <w:p w14:paraId="181D85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3F8E8EA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5B031C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gamybos užsakymų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217B257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C58479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7523BB6"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34906E2"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787</w:t>
            </w:r>
          </w:p>
        </w:tc>
        <w:tc>
          <w:tcPr>
            <w:tcW w:w="2420" w:type="dxa"/>
            <w:tcBorders>
              <w:top w:val="nil"/>
              <w:left w:val="nil"/>
              <w:bottom w:val="single" w:sz="4" w:space="0" w:color="auto"/>
              <w:right w:val="single" w:sz="4" w:space="0" w:color="auto"/>
            </w:tcBorders>
            <w:shd w:val="clear" w:color="000000" w:fill="FFFFFF"/>
            <w:hideMark/>
          </w:tcPr>
          <w:p w14:paraId="4399D2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7F2042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139ED0F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ilgalaikio turto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4EC34BD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541C5E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9021709"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68C97434"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788</w:t>
            </w:r>
          </w:p>
        </w:tc>
        <w:tc>
          <w:tcPr>
            <w:tcW w:w="2420" w:type="dxa"/>
            <w:tcBorders>
              <w:top w:val="nil"/>
              <w:left w:val="nil"/>
              <w:bottom w:val="single" w:sz="4" w:space="0" w:color="auto"/>
              <w:right w:val="single" w:sz="4" w:space="0" w:color="auto"/>
            </w:tcBorders>
            <w:shd w:val="clear" w:color="000000" w:fill="FFFFFF"/>
            <w:hideMark/>
          </w:tcPr>
          <w:p w14:paraId="137BECD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143A01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104F960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visų registrų (sąrašų)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583A40F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DDBEC3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46143A8"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03A5CF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789</w:t>
            </w:r>
          </w:p>
        </w:tc>
        <w:tc>
          <w:tcPr>
            <w:tcW w:w="2420" w:type="dxa"/>
            <w:tcBorders>
              <w:top w:val="nil"/>
              <w:left w:val="nil"/>
              <w:bottom w:val="single" w:sz="4" w:space="0" w:color="auto"/>
              <w:right w:val="single" w:sz="4" w:space="0" w:color="auto"/>
            </w:tcBorders>
            <w:shd w:val="clear" w:color="000000" w:fill="FFFFFF"/>
            <w:hideMark/>
          </w:tcPr>
          <w:p w14:paraId="4A0CEE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 Duomenų importas</w:t>
            </w:r>
          </w:p>
        </w:tc>
        <w:tc>
          <w:tcPr>
            <w:tcW w:w="2500" w:type="dxa"/>
            <w:tcBorders>
              <w:top w:val="nil"/>
              <w:left w:val="nil"/>
              <w:bottom w:val="single" w:sz="4" w:space="0" w:color="auto"/>
              <w:right w:val="single" w:sz="4" w:space="0" w:color="auto"/>
            </w:tcBorders>
            <w:shd w:val="clear" w:color="000000" w:fill="FFFFFF"/>
            <w:hideMark/>
          </w:tcPr>
          <w:p w14:paraId="6D2D749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15.1 Duomenų importas (naudojant sistemos įrankius)</w:t>
            </w:r>
          </w:p>
        </w:tc>
        <w:tc>
          <w:tcPr>
            <w:tcW w:w="6280" w:type="dxa"/>
            <w:tcBorders>
              <w:top w:val="nil"/>
              <w:left w:val="nil"/>
              <w:bottom w:val="single" w:sz="4" w:space="0" w:color="auto"/>
              <w:right w:val="single" w:sz="4" w:space="0" w:color="auto"/>
            </w:tcBorders>
            <w:shd w:val="clear" w:color="000000" w:fill="FFFFFF"/>
            <w:hideMark/>
          </w:tcPr>
          <w:p w14:paraId="03DE5D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importuoti į sistemą prekių/paslaugų duomenis su visais reikalingais darbui su sistema nustatymais ir aprašančiais duomenimis iš Excel failo ir/arba kitos sistemos duomenų bazės.</w:t>
            </w:r>
          </w:p>
        </w:tc>
        <w:tc>
          <w:tcPr>
            <w:tcW w:w="1258" w:type="dxa"/>
            <w:tcBorders>
              <w:top w:val="nil"/>
              <w:left w:val="nil"/>
              <w:bottom w:val="single" w:sz="4" w:space="0" w:color="auto"/>
              <w:right w:val="single" w:sz="4" w:space="0" w:color="auto"/>
            </w:tcBorders>
            <w:shd w:val="clear" w:color="000000" w:fill="FFFFFF"/>
            <w:hideMark/>
          </w:tcPr>
          <w:p w14:paraId="04A7B58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30EAA24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3EC41F7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26D5C2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790</w:t>
            </w:r>
          </w:p>
        </w:tc>
        <w:tc>
          <w:tcPr>
            <w:tcW w:w="2420" w:type="dxa"/>
            <w:tcBorders>
              <w:top w:val="nil"/>
              <w:left w:val="nil"/>
              <w:bottom w:val="single" w:sz="4" w:space="0" w:color="auto"/>
              <w:right w:val="single" w:sz="4" w:space="0" w:color="auto"/>
            </w:tcBorders>
            <w:shd w:val="clear" w:color="000000" w:fill="FFFFFF"/>
            <w:hideMark/>
          </w:tcPr>
          <w:p w14:paraId="0874E8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080E607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16.1 Bendriniai reikalavimai integracijoms</w:t>
            </w:r>
          </w:p>
        </w:tc>
        <w:tc>
          <w:tcPr>
            <w:tcW w:w="6280" w:type="dxa"/>
            <w:tcBorders>
              <w:top w:val="nil"/>
              <w:left w:val="nil"/>
              <w:bottom w:val="single" w:sz="4" w:space="0" w:color="auto"/>
              <w:right w:val="single" w:sz="4" w:space="0" w:color="auto"/>
            </w:tcBorders>
            <w:shd w:val="clear" w:color="000000" w:fill="FFFFFF"/>
            <w:hideMark/>
          </w:tcPr>
          <w:p w14:paraId="2A98144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prie visų sistemos operacijų, objektų, kortelių aprašyti nuorodą į DVS saugomų dokumentų failus ir atidaryti juos iš sistemos.</w:t>
            </w:r>
          </w:p>
        </w:tc>
        <w:tc>
          <w:tcPr>
            <w:tcW w:w="1258" w:type="dxa"/>
            <w:tcBorders>
              <w:top w:val="nil"/>
              <w:left w:val="nil"/>
              <w:bottom w:val="single" w:sz="4" w:space="0" w:color="auto"/>
              <w:right w:val="single" w:sz="4" w:space="0" w:color="auto"/>
            </w:tcBorders>
            <w:shd w:val="clear" w:color="000000" w:fill="FFFFFF"/>
            <w:hideMark/>
          </w:tcPr>
          <w:p w14:paraId="274F5145"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8ED9D9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780FEC"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4F8287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791</w:t>
            </w:r>
          </w:p>
        </w:tc>
        <w:tc>
          <w:tcPr>
            <w:tcW w:w="2420" w:type="dxa"/>
            <w:tcBorders>
              <w:top w:val="nil"/>
              <w:left w:val="nil"/>
              <w:bottom w:val="single" w:sz="4" w:space="0" w:color="auto"/>
              <w:right w:val="single" w:sz="4" w:space="0" w:color="auto"/>
            </w:tcBorders>
            <w:shd w:val="clear" w:color="000000" w:fill="FFFFFF"/>
            <w:hideMark/>
          </w:tcPr>
          <w:p w14:paraId="3F35505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7B5733A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5B64792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automatiškai perduoti duomenis iš Sistemos į </w:t>
            </w:r>
            <w:proofErr w:type="spellStart"/>
            <w:r w:rsidRPr="00510C73">
              <w:rPr>
                <w:rFonts w:ascii="Arial Narrow" w:eastAsia="Times New Roman" w:hAnsi="Arial Narrow" w:cs="Calibri"/>
                <w:color w:val="000000"/>
                <w:sz w:val="20"/>
                <w:szCs w:val="20"/>
                <w:lang w:eastAsia="lt-LT"/>
              </w:rPr>
              <w:t>i.SAF</w:t>
            </w:r>
            <w:proofErr w:type="spellEnd"/>
            <w:r w:rsidRPr="00510C73">
              <w:rPr>
                <w:rFonts w:ascii="Arial Narrow" w:eastAsia="Times New Roman" w:hAnsi="Arial Narrow" w:cs="Calibri"/>
                <w:color w:val="000000"/>
                <w:sz w:val="20"/>
                <w:szCs w:val="20"/>
                <w:lang w:eastAsia="lt-LT"/>
              </w:rPr>
              <w:t xml:space="preserve"> aktualiu VMI reglamentuotu formatu ir priemonėmis.</w:t>
            </w:r>
          </w:p>
        </w:tc>
        <w:tc>
          <w:tcPr>
            <w:tcW w:w="1258" w:type="dxa"/>
            <w:tcBorders>
              <w:top w:val="nil"/>
              <w:left w:val="nil"/>
              <w:bottom w:val="single" w:sz="4" w:space="0" w:color="auto"/>
              <w:right w:val="single" w:sz="4" w:space="0" w:color="auto"/>
            </w:tcBorders>
            <w:shd w:val="clear" w:color="000000" w:fill="FFFFFF"/>
            <w:hideMark/>
          </w:tcPr>
          <w:p w14:paraId="3888F36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8EFC57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3FE3962"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16079D8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792</w:t>
            </w:r>
          </w:p>
        </w:tc>
        <w:tc>
          <w:tcPr>
            <w:tcW w:w="2420" w:type="dxa"/>
            <w:tcBorders>
              <w:top w:val="nil"/>
              <w:left w:val="nil"/>
              <w:bottom w:val="single" w:sz="4" w:space="0" w:color="auto"/>
              <w:right w:val="single" w:sz="4" w:space="0" w:color="auto"/>
            </w:tcBorders>
            <w:shd w:val="clear" w:color="000000" w:fill="FFFFFF"/>
            <w:hideMark/>
          </w:tcPr>
          <w:p w14:paraId="3D33719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7999085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7EE0E5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perduoti duomenis iš Sistemos į SAF-T aktualiu VMI reglamentuotu formatu ir priemonėmis.</w:t>
            </w:r>
          </w:p>
        </w:tc>
        <w:tc>
          <w:tcPr>
            <w:tcW w:w="1258" w:type="dxa"/>
            <w:tcBorders>
              <w:top w:val="nil"/>
              <w:left w:val="nil"/>
              <w:bottom w:val="single" w:sz="4" w:space="0" w:color="auto"/>
              <w:right w:val="single" w:sz="4" w:space="0" w:color="auto"/>
            </w:tcBorders>
            <w:shd w:val="clear" w:color="000000" w:fill="FFFFFF"/>
            <w:hideMark/>
          </w:tcPr>
          <w:p w14:paraId="14C553A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7127193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BEB85EE"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EC0A4A"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793</w:t>
            </w:r>
          </w:p>
        </w:tc>
        <w:tc>
          <w:tcPr>
            <w:tcW w:w="2420" w:type="dxa"/>
            <w:tcBorders>
              <w:top w:val="nil"/>
              <w:left w:val="nil"/>
              <w:bottom w:val="single" w:sz="4" w:space="0" w:color="auto"/>
              <w:right w:val="single" w:sz="4" w:space="0" w:color="auto"/>
            </w:tcBorders>
            <w:shd w:val="clear" w:color="000000" w:fill="FFFFFF"/>
            <w:hideMark/>
          </w:tcPr>
          <w:p w14:paraId="5C53A0B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0F4A1C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293BAEA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automatiškai perduoti duomenis iš Sistemos į </w:t>
            </w:r>
            <w:proofErr w:type="spellStart"/>
            <w:r w:rsidRPr="00510C73">
              <w:rPr>
                <w:rFonts w:ascii="Arial Narrow" w:eastAsia="Times New Roman" w:hAnsi="Arial Narrow" w:cs="Calibri"/>
                <w:color w:val="000000"/>
                <w:sz w:val="20"/>
                <w:szCs w:val="20"/>
                <w:lang w:eastAsia="lt-LT"/>
              </w:rPr>
              <w:t>i.VAZ</w:t>
            </w:r>
            <w:proofErr w:type="spellEnd"/>
            <w:r w:rsidRPr="00510C73">
              <w:rPr>
                <w:rFonts w:ascii="Arial Narrow" w:eastAsia="Times New Roman" w:hAnsi="Arial Narrow" w:cs="Calibri"/>
                <w:color w:val="000000"/>
                <w:sz w:val="20"/>
                <w:szCs w:val="20"/>
                <w:lang w:eastAsia="lt-LT"/>
              </w:rPr>
              <w:t xml:space="preserve"> aktualiu VMI reglamentuotu formatu ir priemonėmis.</w:t>
            </w:r>
          </w:p>
        </w:tc>
        <w:tc>
          <w:tcPr>
            <w:tcW w:w="1258" w:type="dxa"/>
            <w:tcBorders>
              <w:top w:val="nil"/>
              <w:left w:val="nil"/>
              <w:bottom w:val="single" w:sz="4" w:space="0" w:color="auto"/>
              <w:right w:val="single" w:sz="4" w:space="0" w:color="auto"/>
            </w:tcBorders>
            <w:shd w:val="clear" w:color="000000" w:fill="FFFFFF"/>
            <w:hideMark/>
          </w:tcPr>
          <w:p w14:paraId="71A937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3B4D8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B0C9347"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257DC8F0"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794</w:t>
            </w:r>
          </w:p>
        </w:tc>
        <w:tc>
          <w:tcPr>
            <w:tcW w:w="2420" w:type="dxa"/>
            <w:tcBorders>
              <w:top w:val="nil"/>
              <w:left w:val="nil"/>
              <w:bottom w:val="single" w:sz="4" w:space="0" w:color="auto"/>
              <w:right w:val="single" w:sz="4" w:space="0" w:color="auto"/>
            </w:tcBorders>
            <w:shd w:val="clear" w:color="000000" w:fill="FFFFFF"/>
            <w:hideMark/>
          </w:tcPr>
          <w:p w14:paraId="659271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3E2B9F5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2A8DDCA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automatiškai importuoti ir nuolat atnaujinti sistemoje naudojamų valiutų kursų informaciją iš Lietuvos banko / ECB ir/arba kitų komercinių bankų informacinių sistemų.</w:t>
            </w:r>
          </w:p>
        </w:tc>
        <w:tc>
          <w:tcPr>
            <w:tcW w:w="1258" w:type="dxa"/>
            <w:tcBorders>
              <w:top w:val="nil"/>
              <w:left w:val="nil"/>
              <w:bottom w:val="single" w:sz="4" w:space="0" w:color="auto"/>
              <w:right w:val="single" w:sz="4" w:space="0" w:color="auto"/>
            </w:tcBorders>
            <w:shd w:val="clear" w:color="000000" w:fill="FFFFFF"/>
            <w:hideMark/>
          </w:tcPr>
          <w:p w14:paraId="1F569DA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8EBD9B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65640E55"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C7AFB6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795</w:t>
            </w:r>
          </w:p>
        </w:tc>
        <w:tc>
          <w:tcPr>
            <w:tcW w:w="2420" w:type="dxa"/>
            <w:tcBorders>
              <w:top w:val="nil"/>
              <w:left w:val="nil"/>
              <w:bottom w:val="single" w:sz="4" w:space="0" w:color="auto"/>
              <w:right w:val="single" w:sz="4" w:space="0" w:color="auto"/>
            </w:tcBorders>
            <w:shd w:val="clear" w:color="000000" w:fill="FFFFFF"/>
            <w:hideMark/>
          </w:tcPr>
          <w:p w14:paraId="750BC54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5F9C48B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099DEA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būti pilnai integruota su visais Lietuvoje veikiančiais bankais, kurie turi atitinkamas technologijas.</w:t>
            </w:r>
          </w:p>
        </w:tc>
        <w:tc>
          <w:tcPr>
            <w:tcW w:w="1258" w:type="dxa"/>
            <w:tcBorders>
              <w:top w:val="nil"/>
              <w:left w:val="nil"/>
              <w:bottom w:val="single" w:sz="4" w:space="0" w:color="auto"/>
              <w:right w:val="single" w:sz="4" w:space="0" w:color="auto"/>
            </w:tcBorders>
            <w:shd w:val="clear" w:color="000000" w:fill="FFFFFF"/>
            <w:hideMark/>
          </w:tcPr>
          <w:p w14:paraId="0A37F51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C1B5B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F0275C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4A86B43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796</w:t>
            </w:r>
          </w:p>
        </w:tc>
        <w:tc>
          <w:tcPr>
            <w:tcW w:w="2420" w:type="dxa"/>
            <w:tcBorders>
              <w:top w:val="nil"/>
              <w:left w:val="nil"/>
              <w:bottom w:val="single" w:sz="4" w:space="0" w:color="auto"/>
              <w:right w:val="single" w:sz="4" w:space="0" w:color="auto"/>
            </w:tcBorders>
            <w:shd w:val="clear" w:color="000000" w:fill="FFFFFF"/>
            <w:hideMark/>
          </w:tcPr>
          <w:p w14:paraId="2CBC539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4FDF5E6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nil"/>
              <w:right w:val="nil"/>
            </w:tcBorders>
            <w:shd w:val="clear" w:color="000000" w:fill="FFFFFF"/>
            <w:hideMark/>
          </w:tcPr>
          <w:p w14:paraId="4735AF7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naudojant SEPA pateikti mokėjimo pavedimų duomenis į visų Lietuvoje veikiančių bankų informacines sistemas.</w:t>
            </w:r>
          </w:p>
        </w:tc>
        <w:tc>
          <w:tcPr>
            <w:tcW w:w="1258" w:type="dxa"/>
            <w:tcBorders>
              <w:top w:val="nil"/>
              <w:left w:val="single" w:sz="4" w:space="0" w:color="auto"/>
              <w:bottom w:val="single" w:sz="4" w:space="0" w:color="auto"/>
              <w:right w:val="single" w:sz="4" w:space="0" w:color="auto"/>
            </w:tcBorders>
            <w:shd w:val="clear" w:color="000000" w:fill="FFFFFF"/>
            <w:hideMark/>
          </w:tcPr>
          <w:p w14:paraId="719979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7E31DF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A44CE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6E6C8E"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797</w:t>
            </w:r>
          </w:p>
        </w:tc>
        <w:tc>
          <w:tcPr>
            <w:tcW w:w="2420" w:type="dxa"/>
            <w:tcBorders>
              <w:top w:val="nil"/>
              <w:left w:val="nil"/>
              <w:bottom w:val="single" w:sz="4" w:space="0" w:color="auto"/>
              <w:right w:val="single" w:sz="4" w:space="0" w:color="auto"/>
            </w:tcBorders>
            <w:shd w:val="clear" w:color="000000" w:fill="FFFFFF"/>
            <w:hideMark/>
          </w:tcPr>
          <w:p w14:paraId="23473BB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7ECA6A7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single" w:sz="4" w:space="0" w:color="auto"/>
              <w:left w:val="nil"/>
              <w:bottom w:val="single" w:sz="4" w:space="0" w:color="auto"/>
              <w:right w:val="single" w:sz="4" w:space="0" w:color="auto"/>
            </w:tcBorders>
            <w:shd w:val="clear" w:color="000000" w:fill="FFFFFF"/>
            <w:hideMark/>
          </w:tcPr>
          <w:p w14:paraId="36633DA9"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galimybė importuoti į sistemą banko išrašų duomenis iš visų Lietuvoje veikiančių bankų informacinių sistemų.</w:t>
            </w:r>
          </w:p>
        </w:tc>
        <w:tc>
          <w:tcPr>
            <w:tcW w:w="1258" w:type="dxa"/>
            <w:tcBorders>
              <w:top w:val="nil"/>
              <w:left w:val="nil"/>
              <w:bottom w:val="single" w:sz="4" w:space="0" w:color="auto"/>
              <w:right w:val="single" w:sz="4" w:space="0" w:color="auto"/>
            </w:tcBorders>
            <w:shd w:val="clear" w:color="000000" w:fill="FFFFFF"/>
            <w:hideMark/>
          </w:tcPr>
          <w:p w14:paraId="18413B9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996BB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1F6B209F"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827429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798</w:t>
            </w:r>
          </w:p>
        </w:tc>
        <w:tc>
          <w:tcPr>
            <w:tcW w:w="2420" w:type="dxa"/>
            <w:tcBorders>
              <w:top w:val="nil"/>
              <w:left w:val="nil"/>
              <w:bottom w:val="single" w:sz="4" w:space="0" w:color="auto"/>
              <w:right w:val="single" w:sz="4" w:space="0" w:color="auto"/>
            </w:tcBorders>
            <w:shd w:val="clear" w:color="000000" w:fill="FFFFFF"/>
            <w:hideMark/>
          </w:tcPr>
          <w:p w14:paraId="05325A5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77BFCFD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1495FD1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Sistemoje turi būti realizuot</w:t>
            </w:r>
            <w:r w:rsidRPr="00510C73">
              <w:rPr>
                <w:rFonts w:ascii="Arial Narrow" w:eastAsia="Times New Roman" w:hAnsi="Arial Narrow" w:cs="Calibri"/>
                <w:sz w:val="20"/>
                <w:szCs w:val="20"/>
                <w:lang w:eastAsia="lt-LT"/>
              </w:rPr>
              <w:t xml:space="preserve">as vartotojų </w:t>
            </w:r>
            <w:r w:rsidRPr="00510C73">
              <w:rPr>
                <w:rFonts w:ascii="Arial Narrow" w:eastAsia="Times New Roman" w:hAnsi="Arial Narrow" w:cs="Calibri"/>
                <w:color w:val="000000"/>
                <w:sz w:val="20"/>
                <w:szCs w:val="20"/>
                <w:lang w:eastAsia="lt-LT"/>
              </w:rPr>
              <w:t>sąrašo sinchronizavimas su AD (</w:t>
            </w:r>
            <w:proofErr w:type="spellStart"/>
            <w:r w:rsidRPr="00510C73">
              <w:rPr>
                <w:rFonts w:ascii="Arial Narrow" w:eastAsia="Times New Roman" w:hAnsi="Arial Narrow" w:cs="Calibri"/>
                <w:color w:val="000000"/>
                <w:sz w:val="20"/>
                <w:szCs w:val="20"/>
                <w:lang w:eastAsia="lt-LT"/>
              </w:rPr>
              <w:t>Active</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directory</w:t>
            </w:r>
            <w:proofErr w:type="spellEnd"/>
            <w:r w:rsidRPr="00510C73">
              <w:rPr>
                <w:rFonts w:ascii="Arial Narrow" w:eastAsia="Times New Roman" w:hAnsi="Arial Narrow" w:cs="Calibri"/>
                <w:color w:val="000000"/>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591C4BC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D93F00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797F8508"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6BCF277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799</w:t>
            </w:r>
          </w:p>
        </w:tc>
        <w:tc>
          <w:tcPr>
            <w:tcW w:w="2420" w:type="dxa"/>
            <w:tcBorders>
              <w:top w:val="nil"/>
              <w:left w:val="nil"/>
              <w:bottom w:val="single" w:sz="4" w:space="0" w:color="auto"/>
              <w:right w:val="single" w:sz="4" w:space="0" w:color="auto"/>
            </w:tcBorders>
            <w:shd w:val="clear" w:color="000000" w:fill="FFFFFF"/>
            <w:hideMark/>
          </w:tcPr>
          <w:p w14:paraId="0529C07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2DC8A28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050F784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Galiu </w:t>
            </w:r>
            <w:r w:rsidRPr="00510C73">
              <w:rPr>
                <w:rFonts w:ascii="Arial Narrow" w:eastAsia="Times New Roman" w:hAnsi="Arial Narrow" w:cs="Calibri"/>
                <w:sz w:val="20"/>
                <w:szCs w:val="20"/>
                <w:lang w:eastAsia="lt-LT"/>
              </w:rPr>
              <w:t xml:space="preserve">sistemoje </w:t>
            </w:r>
            <w:r w:rsidRPr="00510C73">
              <w:rPr>
                <w:rFonts w:ascii="Arial Narrow" w:eastAsia="Times New Roman" w:hAnsi="Arial Narrow" w:cs="Calibri"/>
                <w:color w:val="000000"/>
                <w:sz w:val="20"/>
                <w:szCs w:val="20"/>
                <w:lang w:eastAsia="lt-LT"/>
              </w:rPr>
              <w:t xml:space="preserve">suformuoti </w:t>
            </w:r>
            <w:proofErr w:type="spellStart"/>
            <w:r w:rsidRPr="00510C73">
              <w:rPr>
                <w:rFonts w:ascii="Arial Narrow" w:eastAsia="Times New Roman" w:hAnsi="Arial Narrow" w:cs="Calibri"/>
                <w:color w:val="000000"/>
                <w:sz w:val="20"/>
                <w:szCs w:val="20"/>
                <w:lang w:eastAsia="lt-LT"/>
              </w:rPr>
              <w:t>Instrastat</w:t>
            </w:r>
            <w:proofErr w:type="spellEnd"/>
            <w:r w:rsidRPr="00510C73">
              <w:rPr>
                <w:rFonts w:ascii="Arial Narrow" w:eastAsia="Times New Roman" w:hAnsi="Arial Narrow" w:cs="Calibri"/>
                <w:color w:val="000000"/>
                <w:sz w:val="20"/>
                <w:szCs w:val="20"/>
                <w:lang w:eastAsia="lt-LT"/>
              </w:rPr>
              <w:t xml:space="preserve"> ataskaitas ir perduoti jas iš Sistemos į </w:t>
            </w:r>
            <w:proofErr w:type="spellStart"/>
            <w:r w:rsidRPr="00510C73">
              <w:rPr>
                <w:rFonts w:ascii="Arial Narrow" w:eastAsia="Times New Roman" w:hAnsi="Arial Narrow" w:cs="Calibri"/>
                <w:color w:val="000000"/>
                <w:sz w:val="20"/>
                <w:szCs w:val="20"/>
                <w:lang w:eastAsia="lt-LT"/>
              </w:rPr>
              <w:t>Intrastat</w:t>
            </w:r>
            <w:proofErr w:type="spellEnd"/>
            <w:r w:rsidRPr="00510C73">
              <w:rPr>
                <w:rFonts w:ascii="Arial Narrow" w:eastAsia="Times New Roman" w:hAnsi="Arial Narrow" w:cs="Calibri"/>
                <w:color w:val="000000"/>
                <w:sz w:val="20"/>
                <w:szCs w:val="20"/>
                <w:lang w:eastAsia="lt-LT"/>
              </w:rPr>
              <w:t xml:space="preserve"> sistemą aktualiu LR Muitinės reglamentuotu formatu ir priemonėmis.</w:t>
            </w:r>
          </w:p>
        </w:tc>
        <w:tc>
          <w:tcPr>
            <w:tcW w:w="1258" w:type="dxa"/>
            <w:tcBorders>
              <w:top w:val="nil"/>
              <w:left w:val="nil"/>
              <w:bottom w:val="single" w:sz="4" w:space="0" w:color="auto"/>
              <w:right w:val="single" w:sz="4" w:space="0" w:color="auto"/>
            </w:tcBorders>
            <w:shd w:val="clear" w:color="000000" w:fill="FFFFFF"/>
            <w:hideMark/>
          </w:tcPr>
          <w:p w14:paraId="3D85D2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51E92D6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0D996AD0"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2C1F8216"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800</w:t>
            </w:r>
          </w:p>
        </w:tc>
        <w:tc>
          <w:tcPr>
            <w:tcW w:w="2420" w:type="dxa"/>
            <w:tcBorders>
              <w:top w:val="nil"/>
              <w:left w:val="nil"/>
              <w:bottom w:val="single" w:sz="4" w:space="0" w:color="auto"/>
              <w:right w:val="single" w:sz="4" w:space="0" w:color="auto"/>
            </w:tcBorders>
            <w:shd w:val="clear" w:color="000000" w:fill="FFFFFF"/>
            <w:hideMark/>
          </w:tcPr>
          <w:p w14:paraId="4FCE5B5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3A92C7D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2C083AA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Galiu automatiškai perduoti suformuotą PVM deklaraciją į VMI sistemą aktualiu VMI reglamentuotu formatu ir priemonėmis.</w:t>
            </w:r>
          </w:p>
        </w:tc>
        <w:tc>
          <w:tcPr>
            <w:tcW w:w="1258" w:type="dxa"/>
            <w:tcBorders>
              <w:top w:val="nil"/>
              <w:left w:val="nil"/>
              <w:bottom w:val="single" w:sz="4" w:space="0" w:color="auto"/>
              <w:right w:val="single" w:sz="4" w:space="0" w:color="auto"/>
            </w:tcBorders>
            <w:shd w:val="clear" w:color="000000" w:fill="FFFFFF"/>
            <w:hideMark/>
          </w:tcPr>
          <w:p w14:paraId="52BFB69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CCC47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465B364D"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51A36AC7"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801</w:t>
            </w:r>
          </w:p>
        </w:tc>
        <w:tc>
          <w:tcPr>
            <w:tcW w:w="2420" w:type="dxa"/>
            <w:tcBorders>
              <w:top w:val="nil"/>
              <w:left w:val="nil"/>
              <w:bottom w:val="single" w:sz="4" w:space="0" w:color="auto"/>
              <w:right w:val="single" w:sz="4" w:space="0" w:color="auto"/>
            </w:tcBorders>
            <w:shd w:val="clear" w:color="000000" w:fill="FFFFFF"/>
            <w:hideMark/>
          </w:tcPr>
          <w:p w14:paraId="05443D7F"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25F7E58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322CAB2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Į sistemą turi būti galimybė</w:t>
            </w:r>
            <w:r w:rsidRPr="00510C73">
              <w:rPr>
                <w:rFonts w:ascii="Arial Narrow" w:eastAsia="Times New Roman" w:hAnsi="Arial Narrow" w:cs="Calibri"/>
                <w:sz w:val="20"/>
                <w:szCs w:val="20"/>
                <w:lang w:eastAsia="lt-LT"/>
              </w:rPr>
              <w:t xml:space="preserve"> automatiškai</w:t>
            </w:r>
            <w:r w:rsidRPr="00510C73">
              <w:rPr>
                <w:rFonts w:ascii="Arial Narrow" w:eastAsia="Times New Roman" w:hAnsi="Arial Narrow" w:cs="Calibri"/>
                <w:color w:val="FF0000"/>
                <w:sz w:val="20"/>
                <w:szCs w:val="20"/>
                <w:lang w:eastAsia="lt-LT"/>
              </w:rPr>
              <w:t xml:space="preserve"> </w:t>
            </w:r>
            <w:r w:rsidRPr="00510C73">
              <w:rPr>
                <w:rFonts w:ascii="Arial Narrow" w:eastAsia="Times New Roman" w:hAnsi="Arial Narrow" w:cs="Calibri"/>
                <w:color w:val="000000"/>
                <w:sz w:val="20"/>
                <w:szCs w:val="20"/>
                <w:lang w:eastAsia="lt-LT"/>
              </w:rPr>
              <w:t>importuoti duomenis iš darbo užmokesčio sistemos Alga2000 (Edrana) balansinių sąskaitų korespondencijų ir dimensijų lygyje.</w:t>
            </w:r>
          </w:p>
        </w:tc>
        <w:tc>
          <w:tcPr>
            <w:tcW w:w="1258" w:type="dxa"/>
            <w:tcBorders>
              <w:top w:val="nil"/>
              <w:left w:val="nil"/>
              <w:bottom w:val="single" w:sz="4" w:space="0" w:color="auto"/>
              <w:right w:val="single" w:sz="4" w:space="0" w:color="auto"/>
            </w:tcBorders>
            <w:shd w:val="clear" w:color="000000" w:fill="FFFFFF"/>
            <w:hideMark/>
          </w:tcPr>
          <w:p w14:paraId="76AEEBD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2F9A1D1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FCFEEBE"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43F093B"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802</w:t>
            </w:r>
          </w:p>
        </w:tc>
        <w:tc>
          <w:tcPr>
            <w:tcW w:w="2420" w:type="dxa"/>
            <w:tcBorders>
              <w:top w:val="nil"/>
              <w:left w:val="nil"/>
              <w:bottom w:val="single" w:sz="4" w:space="0" w:color="auto"/>
              <w:right w:val="single" w:sz="4" w:space="0" w:color="auto"/>
            </w:tcBorders>
            <w:shd w:val="clear" w:color="000000" w:fill="FFFFFF"/>
            <w:hideMark/>
          </w:tcPr>
          <w:p w14:paraId="7151ED6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6F0E7C5C"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19C5C8B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xml:space="preserve">Turi būti galimybė automatiškai importuoti darbuotojų kasdienius atėjimo į darbą ir išėjimo iš darbo duomenis iš darbuotojų praėjimo kontrolės sistemos. Darbuotojų sąrašas sinchronizuojamas per </w:t>
            </w:r>
            <w:proofErr w:type="spellStart"/>
            <w:r w:rsidRPr="00510C73">
              <w:rPr>
                <w:rFonts w:ascii="Arial Narrow" w:eastAsia="Times New Roman" w:hAnsi="Arial Narrow" w:cs="Calibri"/>
                <w:sz w:val="20"/>
                <w:szCs w:val="20"/>
                <w:lang w:eastAsia="lt-LT"/>
              </w:rPr>
              <w:t>Active</w:t>
            </w:r>
            <w:proofErr w:type="spellEnd"/>
            <w:r w:rsidRPr="00510C73">
              <w:rPr>
                <w:rFonts w:ascii="Arial Narrow" w:eastAsia="Times New Roman" w:hAnsi="Arial Narrow" w:cs="Calibri"/>
                <w:sz w:val="20"/>
                <w:szCs w:val="20"/>
                <w:lang w:eastAsia="lt-LT"/>
              </w:rPr>
              <w:t xml:space="preserve"> </w:t>
            </w:r>
            <w:proofErr w:type="spellStart"/>
            <w:r w:rsidRPr="00510C73">
              <w:rPr>
                <w:rFonts w:ascii="Arial Narrow" w:eastAsia="Times New Roman" w:hAnsi="Arial Narrow" w:cs="Calibri"/>
                <w:sz w:val="20"/>
                <w:szCs w:val="20"/>
                <w:lang w:eastAsia="lt-LT"/>
              </w:rPr>
              <w:t>Directory</w:t>
            </w:r>
            <w:proofErr w:type="spellEnd"/>
            <w:r w:rsidRPr="00510C73">
              <w:rPr>
                <w:rFonts w:ascii="Arial Narrow" w:eastAsia="Times New Roman" w:hAnsi="Arial Narrow" w:cs="Calibri"/>
                <w:sz w:val="20"/>
                <w:szCs w:val="20"/>
                <w:lang w:eastAsia="lt-LT"/>
              </w:rPr>
              <w:t>.</w:t>
            </w:r>
          </w:p>
        </w:tc>
        <w:tc>
          <w:tcPr>
            <w:tcW w:w="1258" w:type="dxa"/>
            <w:tcBorders>
              <w:top w:val="nil"/>
              <w:left w:val="nil"/>
              <w:bottom w:val="single" w:sz="4" w:space="0" w:color="auto"/>
              <w:right w:val="single" w:sz="4" w:space="0" w:color="auto"/>
            </w:tcBorders>
            <w:shd w:val="clear" w:color="000000" w:fill="FFFFFF"/>
            <w:hideMark/>
          </w:tcPr>
          <w:p w14:paraId="53B2C31D"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0BF4222E" w14:textId="77777777" w:rsidR="00510C73" w:rsidRPr="00510C73" w:rsidRDefault="00510C73" w:rsidP="00510C73">
            <w:pPr>
              <w:autoSpaceDN/>
              <w:spacing w:after="0"/>
              <w:textAlignment w:val="auto"/>
              <w:rPr>
                <w:rFonts w:ascii="Arial Narrow" w:eastAsia="Times New Roman" w:hAnsi="Arial Narrow" w:cs="Calibri"/>
                <w:sz w:val="20"/>
                <w:szCs w:val="20"/>
                <w:lang w:eastAsia="lt-LT"/>
              </w:rPr>
            </w:pPr>
            <w:r w:rsidRPr="00510C73">
              <w:rPr>
                <w:rFonts w:ascii="Arial Narrow" w:eastAsia="Times New Roman" w:hAnsi="Arial Narrow" w:cs="Calibri"/>
                <w:sz w:val="20"/>
                <w:szCs w:val="20"/>
                <w:lang w:eastAsia="lt-LT"/>
              </w:rPr>
              <w:t> </w:t>
            </w:r>
          </w:p>
        </w:tc>
      </w:tr>
      <w:tr w:rsidR="00510C73" w:rsidRPr="00510C73" w14:paraId="3F123192"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5706B30F"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803</w:t>
            </w:r>
          </w:p>
        </w:tc>
        <w:tc>
          <w:tcPr>
            <w:tcW w:w="2420" w:type="dxa"/>
            <w:tcBorders>
              <w:top w:val="nil"/>
              <w:left w:val="nil"/>
              <w:bottom w:val="single" w:sz="4" w:space="0" w:color="auto"/>
              <w:right w:val="single" w:sz="4" w:space="0" w:color="auto"/>
            </w:tcBorders>
            <w:shd w:val="clear" w:color="000000" w:fill="FFFFFF"/>
            <w:hideMark/>
          </w:tcPr>
          <w:p w14:paraId="37101D9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004C0D3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00A3A4E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integruotis su kiemo valdymo sistema (angl. YMS), pvz. GO RAMP arba analogiška (</w:t>
            </w:r>
            <w:proofErr w:type="spellStart"/>
            <w:r w:rsidRPr="00510C73">
              <w:rPr>
                <w:rFonts w:ascii="Arial Narrow" w:eastAsia="Times New Roman" w:hAnsi="Arial Narrow" w:cs="Calibri"/>
                <w:color w:val="000000"/>
                <w:sz w:val="20"/>
                <w:szCs w:val="20"/>
                <w:lang w:eastAsia="lt-LT"/>
              </w:rPr>
              <w:t>pvz</w:t>
            </w:r>
            <w:proofErr w:type="spellEnd"/>
            <w:r w:rsidRPr="00510C73">
              <w:rPr>
                <w:rFonts w:ascii="Arial Narrow" w:eastAsia="Times New Roman" w:hAnsi="Arial Narrow" w:cs="Calibri"/>
                <w:color w:val="000000"/>
                <w:sz w:val="20"/>
                <w:szCs w:val="20"/>
                <w:lang w:eastAsia="lt-LT"/>
              </w:rPr>
              <w:t xml:space="preserve"> perduoti planuojamų krovinių sąrašą, priimti duomenis apie atvykusius/išvykusius krovinius ir pan.)</w:t>
            </w:r>
          </w:p>
        </w:tc>
        <w:tc>
          <w:tcPr>
            <w:tcW w:w="1258" w:type="dxa"/>
            <w:tcBorders>
              <w:top w:val="nil"/>
              <w:left w:val="nil"/>
              <w:bottom w:val="single" w:sz="4" w:space="0" w:color="auto"/>
              <w:right w:val="single" w:sz="4" w:space="0" w:color="auto"/>
            </w:tcBorders>
            <w:shd w:val="clear" w:color="000000" w:fill="FFFFFF"/>
            <w:hideMark/>
          </w:tcPr>
          <w:p w14:paraId="20FA65C0"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11E363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481AC5B" w14:textId="77777777" w:rsidTr="00AF7521">
        <w:trPr>
          <w:trHeight w:val="765"/>
        </w:trPr>
        <w:tc>
          <w:tcPr>
            <w:tcW w:w="720" w:type="dxa"/>
            <w:tcBorders>
              <w:top w:val="nil"/>
              <w:left w:val="single" w:sz="4" w:space="0" w:color="auto"/>
              <w:bottom w:val="single" w:sz="4" w:space="0" w:color="auto"/>
              <w:right w:val="single" w:sz="4" w:space="0" w:color="auto"/>
            </w:tcBorders>
            <w:shd w:val="clear" w:color="000000" w:fill="FFFFFF"/>
            <w:hideMark/>
          </w:tcPr>
          <w:p w14:paraId="38048F39"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804</w:t>
            </w:r>
          </w:p>
        </w:tc>
        <w:tc>
          <w:tcPr>
            <w:tcW w:w="2420" w:type="dxa"/>
            <w:tcBorders>
              <w:top w:val="nil"/>
              <w:left w:val="nil"/>
              <w:bottom w:val="single" w:sz="4" w:space="0" w:color="auto"/>
              <w:right w:val="single" w:sz="4" w:space="0" w:color="auto"/>
            </w:tcBorders>
            <w:shd w:val="clear" w:color="000000" w:fill="FFFFFF"/>
            <w:hideMark/>
          </w:tcPr>
          <w:p w14:paraId="21F747B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2687E2D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46155EDE"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Sistema turi būti pilnai integruota su skeneriais ir (arba) skanavimo vartais, kita potencialiai reikalinga techninė ir elektroninė įranga. Diegėjai turi pasiūlyti įsigyti reikalingą techninę įrangą.</w:t>
            </w:r>
          </w:p>
        </w:tc>
        <w:tc>
          <w:tcPr>
            <w:tcW w:w="1258" w:type="dxa"/>
            <w:tcBorders>
              <w:top w:val="nil"/>
              <w:left w:val="nil"/>
              <w:bottom w:val="single" w:sz="4" w:space="0" w:color="auto"/>
              <w:right w:val="single" w:sz="4" w:space="0" w:color="auto"/>
            </w:tcBorders>
            <w:shd w:val="clear" w:color="000000" w:fill="FFFFFF"/>
            <w:hideMark/>
          </w:tcPr>
          <w:p w14:paraId="3CE5368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406A9923"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21276D49" w14:textId="77777777" w:rsidTr="00AF7521">
        <w:trPr>
          <w:trHeight w:val="510"/>
        </w:trPr>
        <w:tc>
          <w:tcPr>
            <w:tcW w:w="720" w:type="dxa"/>
            <w:tcBorders>
              <w:top w:val="nil"/>
              <w:left w:val="single" w:sz="4" w:space="0" w:color="auto"/>
              <w:bottom w:val="single" w:sz="4" w:space="0" w:color="auto"/>
              <w:right w:val="single" w:sz="4" w:space="0" w:color="auto"/>
            </w:tcBorders>
            <w:shd w:val="clear" w:color="000000" w:fill="FFFFFF"/>
            <w:hideMark/>
          </w:tcPr>
          <w:p w14:paraId="0DBDF455"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t>805</w:t>
            </w:r>
          </w:p>
        </w:tc>
        <w:tc>
          <w:tcPr>
            <w:tcW w:w="2420" w:type="dxa"/>
            <w:tcBorders>
              <w:top w:val="nil"/>
              <w:left w:val="nil"/>
              <w:bottom w:val="single" w:sz="4" w:space="0" w:color="auto"/>
              <w:right w:val="single" w:sz="4" w:space="0" w:color="auto"/>
            </w:tcBorders>
            <w:shd w:val="clear" w:color="000000" w:fill="FFFFFF"/>
            <w:hideMark/>
          </w:tcPr>
          <w:p w14:paraId="4B53091D"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4B918C21"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29B9ABBA" w14:textId="78EF8CB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integruotis su įmonėje </w:t>
            </w:r>
            <w:r w:rsidR="006C6577" w:rsidRPr="00510C73">
              <w:rPr>
                <w:rFonts w:ascii="Arial Narrow" w:eastAsia="Times New Roman" w:hAnsi="Arial Narrow" w:cs="Calibri"/>
                <w:color w:val="000000"/>
                <w:sz w:val="20"/>
                <w:szCs w:val="20"/>
                <w:lang w:eastAsia="lt-LT"/>
              </w:rPr>
              <w:t>veikiančia</w:t>
            </w:r>
            <w:r w:rsidRPr="00510C73">
              <w:rPr>
                <w:rFonts w:ascii="Arial Narrow" w:eastAsia="Times New Roman" w:hAnsi="Arial Narrow" w:cs="Calibri"/>
                <w:color w:val="000000"/>
                <w:sz w:val="20"/>
                <w:szCs w:val="20"/>
                <w:lang w:eastAsia="lt-LT"/>
              </w:rPr>
              <w:t xml:space="preserve"> gamybine sistema - </w:t>
            </w:r>
            <w:proofErr w:type="spellStart"/>
            <w:r w:rsidRPr="00510C73">
              <w:rPr>
                <w:rFonts w:ascii="Arial Narrow" w:eastAsia="Times New Roman" w:hAnsi="Arial Narrow" w:cs="Calibri"/>
                <w:color w:val="000000"/>
                <w:sz w:val="20"/>
                <w:szCs w:val="20"/>
                <w:lang w:eastAsia="lt-LT"/>
              </w:rPr>
              <w:t>Shotscope</w:t>
            </w:r>
            <w:proofErr w:type="spellEnd"/>
          </w:p>
        </w:tc>
        <w:tc>
          <w:tcPr>
            <w:tcW w:w="1258" w:type="dxa"/>
            <w:tcBorders>
              <w:top w:val="nil"/>
              <w:left w:val="nil"/>
              <w:bottom w:val="single" w:sz="4" w:space="0" w:color="auto"/>
              <w:right w:val="single" w:sz="4" w:space="0" w:color="auto"/>
            </w:tcBorders>
            <w:shd w:val="clear" w:color="000000" w:fill="FFFFFF"/>
            <w:hideMark/>
          </w:tcPr>
          <w:p w14:paraId="52FDBAF6"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6AFA58A4"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r w:rsidR="00510C73" w:rsidRPr="00510C73" w14:paraId="5B9A0089" w14:textId="77777777" w:rsidTr="00AF7521">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00985DF8" w14:textId="77777777" w:rsidR="00510C73" w:rsidRPr="00510C73" w:rsidRDefault="00510C73" w:rsidP="00510C73">
            <w:pPr>
              <w:autoSpaceDN/>
              <w:spacing w:after="0"/>
              <w:jc w:val="center"/>
              <w:textAlignment w:val="auto"/>
              <w:rPr>
                <w:rFonts w:ascii="Arial Narrow" w:eastAsia="Times New Roman" w:hAnsi="Arial Narrow" w:cs="Calibri"/>
                <w:color w:val="000000"/>
                <w:lang w:eastAsia="lt-LT"/>
              </w:rPr>
            </w:pPr>
            <w:r w:rsidRPr="00510C73">
              <w:rPr>
                <w:rFonts w:ascii="Arial Narrow" w:eastAsia="Times New Roman" w:hAnsi="Arial Narrow" w:cs="Calibri"/>
                <w:color w:val="000000"/>
                <w:lang w:eastAsia="lt-LT"/>
              </w:rPr>
              <w:lastRenderedPageBreak/>
              <w:t>806</w:t>
            </w:r>
          </w:p>
        </w:tc>
        <w:tc>
          <w:tcPr>
            <w:tcW w:w="2420" w:type="dxa"/>
            <w:tcBorders>
              <w:top w:val="nil"/>
              <w:left w:val="nil"/>
              <w:bottom w:val="single" w:sz="4" w:space="0" w:color="auto"/>
              <w:right w:val="single" w:sz="4" w:space="0" w:color="auto"/>
            </w:tcBorders>
            <w:shd w:val="clear" w:color="000000" w:fill="FFFFFF"/>
            <w:hideMark/>
          </w:tcPr>
          <w:p w14:paraId="70599B67"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 Integracijos su kitomis sistemomis</w:t>
            </w:r>
          </w:p>
        </w:tc>
        <w:tc>
          <w:tcPr>
            <w:tcW w:w="2500" w:type="dxa"/>
            <w:tcBorders>
              <w:top w:val="nil"/>
              <w:left w:val="nil"/>
              <w:bottom w:val="single" w:sz="4" w:space="0" w:color="auto"/>
              <w:right w:val="single" w:sz="4" w:space="0" w:color="auto"/>
            </w:tcBorders>
            <w:shd w:val="clear" w:color="000000" w:fill="FFFFFF"/>
            <w:hideMark/>
          </w:tcPr>
          <w:p w14:paraId="38ABB3FB"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16.2 Integracijos</w:t>
            </w:r>
          </w:p>
        </w:tc>
        <w:tc>
          <w:tcPr>
            <w:tcW w:w="6280" w:type="dxa"/>
            <w:tcBorders>
              <w:top w:val="nil"/>
              <w:left w:val="nil"/>
              <w:bottom w:val="single" w:sz="4" w:space="0" w:color="auto"/>
              <w:right w:val="single" w:sz="4" w:space="0" w:color="auto"/>
            </w:tcBorders>
            <w:shd w:val="clear" w:color="000000" w:fill="FFFFFF"/>
            <w:hideMark/>
          </w:tcPr>
          <w:p w14:paraId="2E24896A"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xml:space="preserve">Sistema turi integruotis su EDI sistemomis dirbant per visus Lietuvoje veikiančius partnerius (pvz. </w:t>
            </w:r>
            <w:proofErr w:type="spellStart"/>
            <w:r w:rsidRPr="00510C73">
              <w:rPr>
                <w:rFonts w:ascii="Arial Narrow" w:eastAsia="Times New Roman" w:hAnsi="Arial Narrow" w:cs="Calibri"/>
                <w:color w:val="000000"/>
                <w:sz w:val="20"/>
                <w:szCs w:val="20"/>
                <w:lang w:eastAsia="lt-LT"/>
              </w:rPr>
              <w:t>Edisoft</w:t>
            </w:r>
            <w:proofErr w:type="spellEnd"/>
            <w:r w:rsidRPr="00510C73">
              <w:rPr>
                <w:rFonts w:ascii="Arial Narrow" w:eastAsia="Times New Roman" w:hAnsi="Arial Narrow" w:cs="Calibri"/>
                <w:color w:val="000000"/>
                <w:sz w:val="20"/>
                <w:szCs w:val="20"/>
                <w:lang w:eastAsia="lt-LT"/>
              </w:rPr>
              <w:t xml:space="preserve">, </w:t>
            </w:r>
            <w:proofErr w:type="spellStart"/>
            <w:r w:rsidRPr="00510C73">
              <w:rPr>
                <w:rFonts w:ascii="Arial Narrow" w:eastAsia="Times New Roman" w:hAnsi="Arial Narrow" w:cs="Calibri"/>
                <w:color w:val="000000"/>
                <w:sz w:val="20"/>
                <w:szCs w:val="20"/>
                <w:lang w:eastAsia="lt-LT"/>
              </w:rPr>
              <w:t>Telema</w:t>
            </w:r>
            <w:proofErr w:type="spellEnd"/>
            <w:r w:rsidRPr="00510C73">
              <w:rPr>
                <w:rFonts w:ascii="Arial Narrow" w:eastAsia="Times New Roman" w:hAnsi="Arial Narrow" w:cs="Calibri"/>
                <w:color w:val="000000"/>
                <w:sz w:val="20"/>
                <w:szCs w:val="20"/>
                <w:lang w:eastAsia="lt-LT"/>
              </w:rPr>
              <w:t>) ir automatiškai priimti ir/arba perduoti duomenis (pvz. Transporto Važtaraščių (ASN) importas/eksportas, Pirkimo/pardavimo Užsakymų importas/eksportas, Pirkimo/pardavimo Sąskaitų Faktūrų importas/eksportas ir kt.).</w:t>
            </w:r>
          </w:p>
        </w:tc>
        <w:tc>
          <w:tcPr>
            <w:tcW w:w="1258" w:type="dxa"/>
            <w:tcBorders>
              <w:top w:val="nil"/>
              <w:left w:val="nil"/>
              <w:bottom w:val="single" w:sz="4" w:space="0" w:color="auto"/>
              <w:right w:val="single" w:sz="4" w:space="0" w:color="auto"/>
            </w:tcBorders>
            <w:shd w:val="clear" w:color="000000" w:fill="FFFFFF"/>
            <w:hideMark/>
          </w:tcPr>
          <w:p w14:paraId="4AB86A32"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c>
          <w:tcPr>
            <w:tcW w:w="1142" w:type="dxa"/>
            <w:tcBorders>
              <w:top w:val="nil"/>
              <w:left w:val="nil"/>
              <w:bottom w:val="single" w:sz="4" w:space="0" w:color="auto"/>
              <w:right w:val="single" w:sz="4" w:space="0" w:color="auto"/>
            </w:tcBorders>
            <w:shd w:val="clear" w:color="000000" w:fill="FFFFFF"/>
            <w:hideMark/>
          </w:tcPr>
          <w:p w14:paraId="1FCECCF8" w14:textId="77777777" w:rsidR="00510C73" w:rsidRPr="00510C73" w:rsidRDefault="00510C73" w:rsidP="00510C73">
            <w:pPr>
              <w:autoSpaceDN/>
              <w:spacing w:after="0"/>
              <w:textAlignment w:val="auto"/>
              <w:rPr>
                <w:rFonts w:ascii="Arial Narrow" w:eastAsia="Times New Roman" w:hAnsi="Arial Narrow" w:cs="Calibri"/>
                <w:color w:val="000000"/>
                <w:sz w:val="20"/>
                <w:szCs w:val="20"/>
                <w:lang w:eastAsia="lt-LT"/>
              </w:rPr>
            </w:pPr>
            <w:r w:rsidRPr="00510C73">
              <w:rPr>
                <w:rFonts w:ascii="Arial Narrow" w:eastAsia="Times New Roman" w:hAnsi="Arial Narrow" w:cs="Calibri"/>
                <w:color w:val="000000"/>
                <w:sz w:val="20"/>
                <w:szCs w:val="20"/>
                <w:lang w:eastAsia="lt-LT"/>
              </w:rPr>
              <w:t> </w:t>
            </w:r>
          </w:p>
        </w:tc>
      </w:tr>
    </w:tbl>
    <w:p w14:paraId="692C9815" w14:textId="624B37F4" w:rsidR="006476A5" w:rsidRPr="007143BE" w:rsidRDefault="006476A5" w:rsidP="00EC4D87">
      <w:pPr>
        <w:pStyle w:val="prastasis1"/>
        <w:jc w:val="both"/>
        <w:rPr>
          <w:rFonts w:ascii="Arial" w:hAnsi="Arial" w:cs="Arial"/>
          <w:b/>
          <w:bCs/>
          <w:sz w:val="20"/>
          <w:szCs w:val="20"/>
          <w:shd w:val="clear" w:color="auto" w:fill="FFFF00"/>
          <w:lang w:eastAsia="lt-LT"/>
        </w:rPr>
        <w:sectPr w:rsidR="006476A5" w:rsidRPr="007143BE" w:rsidSect="007143BE">
          <w:pgSz w:w="15840" w:h="12240" w:orient="landscape"/>
          <w:pgMar w:top="1797" w:right="1140" w:bottom="720" w:left="539" w:header="709" w:footer="709" w:gutter="0"/>
          <w:pgNumType w:start="1"/>
          <w:cols w:space="1296"/>
          <w:titlePg/>
        </w:sectPr>
      </w:pPr>
    </w:p>
    <w:p w14:paraId="7D5D6766" w14:textId="41E166F5" w:rsidR="001C728A" w:rsidRDefault="001C728A">
      <w:pPr>
        <w:rPr>
          <w:rFonts w:ascii="Arial" w:eastAsia="Times New Roman" w:hAnsi="Arial" w:cs="Arial"/>
          <w:b/>
          <w:sz w:val="20"/>
          <w:szCs w:val="20"/>
          <w:shd w:val="clear" w:color="auto" w:fill="FFFF00"/>
          <w:lang w:eastAsia="lt-LT"/>
        </w:rPr>
      </w:pPr>
    </w:p>
    <w:p w14:paraId="532269B9" w14:textId="77777777" w:rsidR="000E68A4" w:rsidRPr="008F398B" w:rsidRDefault="000E68A4" w:rsidP="001C728A">
      <w:pPr>
        <w:pStyle w:val="Sraopastraipa1"/>
        <w:ind w:left="0"/>
        <w:rPr>
          <w:rFonts w:ascii="Arial" w:hAnsi="Arial" w:cs="Arial"/>
          <w:b/>
          <w:sz w:val="20"/>
          <w:shd w:val="clear" w:color="auto" w:fill="FFFF00"/>
          <w:lang w:eastAsia="lt-LT"/>
        </w:rPr>
      </w:pPr>
    </w:p>
    <w:p w14:paraId="368C6F53" w14:textId="595BFDB2" w:rsidR="006F5D55" w:rsidRPr="008F398B" w:rsidRDefault="1BA6F421" w:rsidP="009414FC">
      <w:pPr>
        <w:pStyle w:val="ListParagraph"/>
        <w:numPr>
          <w:ilvl w:val="0"/>
          <w:numId w:val="17"/>
        </w:numPr>
        <w:jc w:val="center"/>
        <w:rPr>
          <w:rFonts w:ascii="Arial" w:eastAsia="Times New Roman" w:hAnsi="Arial" w:cs="Arial"/>
          <w:b/>
          <w:bCs/>
          <w:sz w:val="20"/>
          <w:szCs w:val="20"/>
        </w:rPr>
      </w:pPr>
      <w:r w:rsidRPr="008F398B">
        <w:rPr>
          <w:rFonts w:ascii="Arial" w:eastAsia="Times New Roman" w:hAnsi="Arial" w:cs="Arial"/>
          <w:b/>
          <w:bCs/>
          <w:sz w:val="20"/>
          <w:szCs w:val="20"/>
        </w:rPr>
        <w:t xml:space="preserve">REIKALAVIMAI </w:t>
      </w:r>
      <w:r w:rsidR="443539F9" w:rsidRPr="008F398B">
        <w:rPr>
          <w:rFonts w:ascii="Arial" w:eastAsia="Times New Roman" w:hAnsi="Arial" w:cs="Arial"/>
          <w:b/>
          <w:bCs/>
          <w:sz w:val="20"/>
          <w:szCs w:val="20"/>
        </w:rPr>
        <w:t>VVS</w:t>
      </w:r>
      <w:r w:rsidRPr="008F398B">
        <w:rPr>
          <w:rFonts w:ascii="Arial" w:eastAsia="Times New Roman" w:hAnsi="Arial" w:cs="Arial"/>
          <w:b/>
          <w:bCs/>
          <w:sz w:val="20"/>
          <w:szCs w:val="20"/>
        </w:rPr>
        <w:t xml:space="preserve"> </w:t>
      </w:r>
      <w:r w:rsidR="6C7F73A7" w:rsidRPr="008F398B">
        <w:rPr>
          <w:rFonts w:ascii="Arial" w:eastAsia="Times New Roman" w:hAnsi="Arial" w:cs="Arial"/>
          <w:b/>
          <w:bCs/>
          <w:sz w:val="20"/>
          <w:szCs w:val="20"/>
        </w:rPr>
        <w:t>KONFIGŪRAVIMO</w:t>
      </w:r>
      <w:r w:rsidR="1C4F64D3" w:rsidRPr="008F398B">
        <w:rPr>
          <w:rFonts w:ascii="Arial" w:eastAsia="Times New Roman" w:hAnsi="Arial" w:cs="Arial"/>
          <w:b/>
          <w:bCs/>
          <w:sz w:val="20"/>
          <w:szCs w:val="20"/>
        </w:rPr>
        <w:t xml:space="preserve"> </w:t>
      </w:r>
      <w:r w:rsidR="539CB300" w:rsidRPr="008F398B">
        <w:rPr>
          <w:rFonts w:ascii="Arial" w:eastAsia="Times New Roman" w:hAnsi="Arial" w:cs="Arial"/>
          <w:b/>
          <w:bCs/>
          <w:sz w:val="20"/>
          <w:szCs w:val="20"/>
        </w:rPr>
        <w:t>IR</w:t>
      </w:r>
      <w:r w:rsidR="1C4F64D3" w:rsidRPr="008F398B">
        <w:rPr>
          <w:rFonts w:ascii="Arial" w:eastAsia="Times New Roman" w:hAnsi="Arial" w:cs="Arial"/>
          <w:b/>
          <w:bCs/>
          <w:sz w:val="20"/>
          <w:szCs w:val="20"/>
        </w:rPr>
        <w:t xml:space="preserve"> </w:t>
      </w:r>
      <w:r w:rsidRPr="008F398B">
        <w:rPr>
          <w:rFonts w:ascii="Arial" w:eastAsia="Times New Roman" w:hAnsi="Arial" w:cs="Arial"/>
          <w:b/>
          <w:bCs/>
          <w:sz w:val="20"/>
          <w:szCs w:val="20"/>
        </w:rPr>
        <w:t>DIEGIMO PASLAUGOMS</w:t>
      </w:r>
    </w:p>
    <w:p w14:paraId="2BB03B54" w14:textId="7583856A" w:rsidR="00701413" w:rsidRPr="008F398B" w:rsidRDefault="08BF0738" w:rsidP="000B43AE">
      <w:pPr>
        <w:spacing w:after="0"/>
        <w:ind w:left="426" w:hanging="426"/>
        <w:jc w:val="both"/>
        <w:rPr>
          <w:rFonts w:ascii="Arial" w:eastAsia="Times New Roman" w:hAnsi="Arial" w:cs="Arial"/>
          <w:sz w:val="20"/>
          <w:szCs w:val="20"/>
        </w:rPr>
      </w:pPr>
      <w:r w:rsidRPr="008F398B">
        <w:rPr>
          <w:rFonts w:ascii="Arial" w:eastAsia="Times New Roman" w:hAnsi="Arial" w:cs="Arial"/>
          <w:sz w:val="20"/>
          <w:szCs w:val="20"/>
        </w:rPr>
        <w:t>4.1.</w:t>
      </w:r>
      <w:r w:rsidRPr="008F398B">
        <w:rPr>
          <w:rFonts w:ascii="Arial" w:hAnsi="Arial" w:cs="Arial"/>
          <w:sz w:val="20"/>
          <w:szCs w:val="20"/>
        </w:rPr>
        <w:tab/>
      </w:r>
      <w:r w:rsidR="48629C84" w:rsidRPr="008F398B">
        <w:rPr>
          <w:rFonts w:ascii="Arial" w:eastAsia="Times New Roman" w:hAnsi="Arial" w:cs="Arial"/>
          <w:sz w:val="20"/>
          <w:szCs w:val="20"/>
        </w:rPr>
        <w:t>VVS</w:t>
      </w:r>
      <w:r w:rsidR="3F918497" w:rsidRPr="008F398B">
        <w:rPr>
          <w:rFonts w:ascii="Arial" w:eastAsia="Times New Roman" w:hAnsi="Arial" w:cs="Arial"/>
          <w:sz w:val="20"/>
          <w:szCs w:val="20"/>
        </w:rPr>
        <w:t xml:space="preserve"> </w:t>
      </w:r>
      <w:r w:rsidR="158AB8CF" w:rsidRPr="008F398B">
        <w:rPr>
          <w:rFonts w:ascii="Arial" w:eastAsia="Times New Roman" w:hAnsi="Arial" w:cs="Arial"/>
          <w:sz w:val="20"/>
          <w:szCs w:val="20"/>
        </w:rPr>
        <w:t>D</w:t>
      </w:r>
      <w:r w:rsidR="1BA6F421" w:rsidRPr="008F398B">
        <w:rPr>
          <w:rFonts w:ascii="Arial" w:eastAsia="Times New Roman" w:hAnsi="Arial" w:cs="Arial"/>
          <w:sz w:val="20"/>
          <w:szCs w:val="20"/>
        </w:rPr>
        <w:t>iegimo paslaugas sudaro</w:t>
      </w:r>
      <w:r w:rsidR="6F820668" w:rsidRPr="008F398B">
        <w:rPr>
          <w:rFonts w:ascii="Arial" w:eastAsia="Times New Roman" w:hAnsi="Arial" w:cs="Arial"/>
          <w:sz w:val="20"/>
          <w:szCs w:val="20"/>
        </w:rPr>
        <w:t xml:space="preserve"> paslaugos, išvardintos </w:t>
      </w:r>
      <w:r w:rsidR="6F820668" w:rsidRPr="008F398B">
        <w:rPr>
          <w:rFonts w:ascii="Arial" w:eastAsia="Times New Roman" w:hAnsi="Arial" w:cs="Arial"/>
          <w:sz w:val="20"/>
          <w:szCs w:val="20"/>
          <w:highlight w:val="yellow"/>
        </w:rPr>
        <w:t>Pirkimo sąlygų 2.2. p</w:t>
      </w:r>
      <w:r w:rsidR="4DC7FF02" w:rsidRPr="008F398B">
        <w:rPr>
          <w:rFonts w:ascii="Arial" w:eastAsia="Times New Roman" w:hAnsi="Arial" w:cs="Arial"/>
          <w:sz w:val="20"/>
          <w:szCs w:val="20"/>
          <w:highlight w:val="yellow"/>
        </w:rPr>
        <w:t>.</w:t>
      </w:r>
      <w:r w:rsidR="4DC7FF02" w:rsidRPr="008F398B">
        <w:rPr>
          <w:rFonts w:ascii="Arial" w:eastAsia="Times New Roman" w:hAnsi="Arial" w:cs="Arial"/>
          <w:sz w:val="20"/>
          <w:szCs w:val="20"/>
        </w:rPr>
        <w:t xml:space="preserve"> Diegimo paslaugoms keliami šie reikalavimai</w:t>
      </w:r>
      <w:r w:rsidR="1BA6F421" w:rsidRPr="008F398B">
        <w:rPr>
          <w:rFonts w:ascii="Arial" w:eastAsia="Times New Roman" w:hAnsi="Arial" w:cs="Arial"/>
          <w:sz w:val="20"/>
          <w:szCs w:val="20"/>
        </w:rPr>
        <w:t>:</w:t>
      </w:r>
      <w:r w:rsidR="00701413" w:rsidRPr="008F398B">
        <w:rPr>
          <w:rFonts w:ascii="Arial" w:eastAsia="Times New Roman" w:hAnsi="Arial" w:cs="Arial"/>
          <w:sz w:val="20"/>
          <w:szCs w:val="20"/>
        </w:rPr>
        <w:t xml:space="preserve"> </w:t>
      </w:r>
    </w:p>
    <w:p w14:paraId="745B989E" w14:textId="5A11D983" w:rsidR="00701413" w:rsidRPr="0054497F" w:rsidRDefault="00701413" w:rsidP="009414FC">
      <w:pPr>
        <w:pStyle w:val="ListParagraph"/>
        <w:numPr>
          <w:ilvl w:val="2"/>
          <w:numId w:val="31"/>
        </w:numPr>
        <w:spacing w:after="0"/>
        <w:ind w:left="993" w:hanging="567"/>
        <w:jc w:val="both"/>
        <w:rPr>
          <w:rFonts w:ascii="Arial" w:eastAsia="Times New Roman" w:hAnsi="Arial" w:cs="Arial"/>
          <w:sz w:val="20"/>
          <w:szCs w:val="20"/>
        </w:rPr>
      </w:pPr>
      <w:r w:rsidRPr="0054497F">
        <w:rPr>
          <w:rFonts w:ascii="Arial" w:eastAsia="Times New Roman" w:hAnsi="Arial" w:cs="Arial"/>
          <w:sz w:val="20"/>
          <w:szCs w:val="20"/>
        </w:rPr>
        <w:t xml:space="preserve">Vykdydamas </w:t>
      </w:r>
      <w:r w:rsidR="5A7FC252" w:rsidRPr="0054497F">
        <w:rPr>
          <w:rFonts w:ascii="Arial" w:eastAsia="Times New Roman" w:hAnsi="Arial" w:cs="Arial"/>
          <w:sz w:val="20"/>
          <w:szCs w:val="20"/>
        </w:rPr>
        <w:t>VVS</w:t>
      </w:r>
      <w:r w:rsidR="0B77FF58" w:rsidRPr="0054497F">
        <w:rPr>
          <w:rFonts w:ascii="Arial" w:eastAsia="Times New Roman" w:hAnsi="Arial" w:cs="Arial"/>
          <w:sz w:val="20"/>
          <w:szCs w:val="20"/>
        </w:rPr>
        <w:t xml:space="preserve"> </w:t>
      </w:r>
      <w:r w:rsidR="6C85BE1B" w:rsidRPr="0054497F">
        <w:rPr>
          <w:rFonts w:ascii="Arial" w:eastAsia="Times New Roman" w:hAnsi="Arial" w:cs="Arial"/>
          <w:sz w:val="20"/>
          <w:szCs w:val="20"/>
        </w:rPr>
        <w:t>D</w:t>
      </w:r>
      <w:r w:rsidRPr="0054497F">
        <w:rPr>
          <w:rFonts w:ascii="Arial" w:eastAsia="Times New Roman" w:hAnsi="Arial" w:cs="Arial"/>
          <w:sz w:val="20"/>
          <w:szCs w:val="20"/>
        </w:rPr>
        <w:t xml:space="preserve">iegimo paslaugas Tiekėjas įsipareigoja pasiūlyti geriausią realizavimo </w:t>
      </w:r>
      <w:r w:rsidR="2DFFF90E" w:rsidRPr="0054497F">
        <w:rPr>
          <w:rFonts w:ascii="Arial" w:eastAsia="Times New Roman" w:hAnsi="Arial" w:cs="Arial"/>
          <w:sz w:val="20"/>
          <w:szCs w:val="20"/>
        </w:rPr>
        <w:t>VVS</w:t>
      </w:r>
      <w:r w:rsidRPr="0054497F">
        <w:rPr>
          <w:rFonts w:ascii="Arial" w:eastAsia="Times New Roman" w:hAnsi="Arial" w:cs="Arial"/>
          <w:sz w:val="20"/>
          <w:szCs w:val="20"/>
        </w:rPr>
        <w:t xml:space="preserve"> sprendimą </w:t>
      </w:r>
      <w:r w:rsidR="00571016" w:rsidRPr="0054497F">
        <w:rPr>
          <w:rFonts w:ascii="Arial" w:eastAsia="Times New Roman" w:hAnsi="Arial" w:cs="Arial"/>
          <w:sz w:val="20"/>
          <w:szCs w:val="20"/>
        </w:rPr>
        <w:t>Užsakovo</w:t>
      </w:r>
      <w:r w:rsidRPr="0054497F">
        <w:rPr>
          <w:rFonts w:ascii="Arial" w:eastAsia="Times New Roman" w:hAnsi="Arial" w:cs="Arial"/>
          <w:sz w:val="20"/>
          <w:szCs w:val="20"/>
        </w:rPr>
        <w:t xml:space="preserve"> verslo procesų automatizavimui ir veiklos poreikių įgyvendinimui</w:t>
      </w:r>
      <w:r w:rsidR="2D6B191D" w:rsidRPr="0054497F">
        <w:rPr>
          <w:rFonts w:ascii="Arial" w:eastAsia="Times New Roman" w:hAnsi="Arial" w:cs="Arial"/>
          <w:sz w:val="20"/>
          <w:szCs w:val="20"/>
        </w:rPr>
        <w:t>.</w:t>
      </w:r>
    </w:p>
    <w:p w14:paraId="2D2AC4AF" w14:textId="17BF4498" w:rsidR="1BA6F421" w:rsidRPr="0054497F" w:rsidRDefault="2D6B191D" w:rsidP="009414FC">
      <w:pPr>
        <w:pStyle w:val="ListParagraph"/>
        <w:numPr>
          <w:ilvl w:val="2"/>
          <w:numId w:val="31"/>
        </w:numPr>
        <w:spacing w:after="0"/>
        <w:ind w:left="993" w:hanging="567"/>
        <w:jc w:val="both"/>
        <w:rPr>
          <w:rFonts w:ascii="Arial" w:eastAsia="Times New Roman" w:hAnsi="Arial" w:cs="Arial"/>
          <w:sz w:val="20"/>
          <w:szCs w:val="20"/>
        </w:rPr>
      </w:pPr>
      <w:r w:rsidRPr="0054497F">
        <w:rPr>
          <w:rFonts w:ascii="Arial" w:eastAsia="Times New Roman" w:hAnsi="Arial" w:cs="Arial"/>
          <w:sz w:val="20"/>
          <w:szCs w:val="20"/>
        </w:rPr>
        <w:t>Diegimo</w:t>
      </w:r>
      <w:r w:rsidR="29C3BF6A" w:rsidRPr="0054497F">
        <w:rPr>
          <w:rFonts w:ascii="Arial" w:eastAsia="Times New Roman" w:hAnsi="Arial" w:cs="Arial"/>
          <w:sz w:val="20"/>
          <w:szCs w:val="20"/>
        </w:rPr>
        <w:t xml:space="preserve"> </w:t>
      </w:r>
      <w:r w:rsidR="23C8A01F" w:rsidRPr="0054497F">
        <w:rPr>
          <w:rFonts w:ascii="Arial" w:eastAsia="Times New Roman" w:hAnsi="Arial" w:cs="Arial"/>
          <w:sz w:val="20"/>
          <w:szCs w:val="20"/>
        </w:rPr>
        <w:t>darbai turi būti išskaidyti</w:t>
      </w:r>
      <w:r w:rsidR="1BA6F421" w:rsidRPr="0054497F">
        <w:rPr>
          <w:rFonts w:ascii="Arial" w:eastAsia="Times New Roman" w:hAnsi="Arial" w:cs="Arial"/>
          <w:sz w:val="20"/>
          <w:szCs w:val="20"/>
        </w:rPr>
        <w:t xml:space="preserve"> į </w:t>
      </w:r>
      <w:r w:rsidR="2313757A" w:rsidRPr="0054497F">
        <w:rPr>
          <w:rFonts w:ascii="Arial" w:eastAsia="Times New Roman" w:hAnsi="Arial" w:cs="Arial"/>
          <w:sz w:val="20"/>
          <w:szCs w:val="20"/>
        </w:rPr>
        <w:t>etapus</w:t>
      </w:r>
      <w:r w:rsidR="550C26BA" w:rsidRPr="0054497F">
        <w:rPr>
          <w:rFonts w:ascii="Arial" w:eastAsia="Times New Roman" w:hAnsi="Arial" w:cs="Arial"/>
          <w:sz w:val="20"/>
          <w:szCs w:val="20"/>
        </w:rPr>
        <w:t xml:space="preserve">. Tiekėjas įsipareigoja paruošti </w:t>
      </w:r>
      <w:r w:rsidR="51E100AF" w:rsidRPr="0054497F">
        <w:rPr>
          <w:rFonts w:ascii="Arial" w:eastAsia="Times New Roman" w:hAnsi="Arial" w:cs="Arial"/>
          <w:sz w:val="20"/>
          <w:szCs w:val="20"/>
        </w:rPr>
        <w:t>D</w:t>
      </w:r>
      <w:r w:rsidR="603C22BA" w:rsidRPr="0054497F">
        <w:rPr>
          <w:rFonts w:ascii="Arial" w:eastAsia="Times New Roman" w:hAnsi="Arial" w:cs="Arial"/>
          <w:sz w:val="20"/>
          <w:szCs w:val="20"/>
        </w:rPr>
        <w:t>iegimo d</w:t>
      </w:r>
      <w:r w:rsidR="550C26BA" w:rsidRPr="0054497F">
        <w:rPr>
          <w:rFonts w:ascii="Arial" w:eastAsia="Times New Roman" w:hAnsi="Arial" w:cs="Arial"/>
          <w:sz w:val="20"/>
          <w:szCs w:val="20"/>
        </w:rPr>
        <w:t xml:space="preserve">arbų </w:t>
      </w:r>
      <w:r w:rsidR="46E50546" w:rsidRPr="0054497F">
        <w:rPr>
          <w:rFonts w:ascii="Arial" w:eastAsia="Times New Roman" w:hAnsi="Arial" w:cs="Arial"/>
          <w:sz w:val="20"/>
          <w:szCs w:val="20"/>
        </w:rPr>
        <w:t xml:space="preserve">detalų </w:t>
      </w:r>
      <w:r w:rsidR="550C26BA" w:rsidRPr="0054497F">
        <w:rPr>
          <w:rFonts w:ascii="Arial" w:eastAsia="Times New Roman" w:hAnsi="Arial" w:cs="Arial"/>
          <w:sz w:val="20"/>
          <w:szCs w:val="20"/>
        </w:rPr>
        <w:t xml:space="preserve">grafiką ir suderinti jį su </w:t>
      </w:r>
      <w:r w:rsidR="00571016" w:rsidRPr="0054497F">
        <w:rPr>
          <w:rFonts w:ascii="Arial" w:eastAsia="Times New Roman" w:hAnsi="Arial" w:cs="Arial"/>
          <w:sz w:val="20"/>
          <w:szCs w:val="20"/>
        </w:rPr>
        <w:t>Užsakovu</w:t>
      </w:r>
      <w:r w:rsidR="550C26BA" w:rsidRPr="0054497F">
        <w:rPr>
          <w:rFonts w:ascii="Arial" w:eastAsia="Times New Roman" w:hAnsi="Arial" w:cs="Arial"/>
          <w:sz w:val="20"/>
          <w:szCs w:val="20"/>
        </w:rPr>
        <w:t>.</w:t>
      </w:r>
    </w:p>
    <w:p w14:paraId="00D2071A" w14:textId="2F94A326" w:rsidR="1BA6F421" w:rsidRPr="0054497F" w:rsidRDefault="73F67950" w:rsidP="0054497F">
      <w:pPr>
        <w:pStyle w:val="ListParagraph"/>
        <w:numPr>
          <w:ilvl w:val="2"/>
          <w:numId w:val="31"/>
        </w:numPr>
        <w:spacing w:after="0"/>
        <w:ind w:left="993" w:hanging="567"/>
        <w:jc w:val="both"/>
        <w:rPr>
          <w:rFonts w:ascii="Arial" w:eastAsia="Times New Roman" w:hAnsi="Arial" w:cs="Arial"/>
          <w:sz w:val="20"/>
          <w:szCs w:val="20"/>
        </w:rPr>
      </w:pPr>
      <w:r w:rsidRPr="0054497F">
        <w:rPr>
          <w:rFonts w:ascii="Arial" w:eastAsia="Times New Roman" w:hAnsi="Arial" w:cs="Arial"/>
          <w:sz w:val="20"/>
          <w:szCs w:val="20"/>
        </w:rPr>
        <w:t xml:space="preserve">Teikdamas Diegimo </w:t>
      </w:r>
      <w:r w:rsidR="7F9874DA" w:rsidRPr="0054497F">
        <w:rPr>
          <w:rFonts w:ascii="Arial" w:eastAsia="Times New Roman" w:hAnsi="Arial" w:cs="Arial"/>
          <w:sz w:val="20"/>
          <w:szCs w:val="20"/>
        </w:rPr>
        <w:t>p</w:t>
      </w:r>
      <w:r w:rsidRPr="0054497F">
        <w:rPr>
          <w:rFonts w:ascii="Arial" w:eastAsia="Times New Roman" w:hAnsi="Arial" w:cs="Arial"/>
          <w:sz w:val="20"/>
          <w:szCs w:val="20"/>
        </w:rPr>
        <w:t xml:space="preserve">aslaugas Tiekėjas įsipareigoja vykdyti VVS </w:t>
      </w:r>
      <w:r w:rsidR="1BA6F421" w:rsidRPr="0054497F">
        <w:rPr>
          <w:rFonts w:ascii="Arial" w:eastAsia="Times New Roman" w:hAnsi="Arial" w:cs="Arial"/>
          <w:sz w:val="20"/>
          <w:szCs w:val="20"/>
        </w:rPr>
        <w:t xml:space="preserve"> tinkamo veikimo testavim</w:t>
      </w:r>
      <w:r w:rsidR="2E149CC5" w:rsidRPr="0054497F">
        <w:rPr>
          <w:rFonts w:ascii="Arial" w:eastAsia="Times New Roman" w:hAnsi="Arial" w:cs="Arial"/>
          <w:sz w:val="20"/>
          <w:szCs w:val="20"/>
        </w:rPr>
        <w:t>ą</w:t>
      </w:r>
      <w:r w:rsidR="1BA6F421" w:rsidRPr="0054497F">
        <w:rPr>
          <w:rFonts w:ascii="Arial" w:eastAsia="Times New Roman" w:hAnsi="Arial" w:cs="Arial"/>
          <w:sz w:val="20"/>
          <w:szCs w:val="20"/>
        </w:rPr>
        <w:t xml:space="preserve"> ir pastebėtų klaidų šalinim</w:t>
      </w:r>
      <w:r w:rsidR="0D753F92" w:rsidRPr="0054497F">
        <w:rPr>
          <w:rFonts w:ascii="Arial" w:eastAsia="Times New Roman" w:hAnsi="Arial" w:cs="Arial"/>
          <w:sz w:val="20"/>
          <w:szCs w:val="20"/>
        </w:rPr>
        <w:t>ą</w:t>
      </w:r>
      <w:r w:rsidR="1BA6F421" w:rsidRPr="0054497F">
        <w:rPr>
          <w:rFonts w:ascii="Arial" w:eastAsia="Times New Roman" w:hAnsi="Arial" w:cs="Arial"/>
          <w:sz w:val="20"/>
          <w:szCs w:val="20"/>
        </w:rPr>
        <w:t xml:space="preserve">. </w:t>
      </w:r>
    </w:p>
    <w:p w14:paraId="6F7F7570" w14:textId="3560C3F7" w:rsidR="3FBE33F1" w:rsidRPr="0054497F" w:rsidRDefault="001C7AB4" w:rsidP="0054497F">
      <w:pPr>
        <w:pStyle w:val="ListParagraph"/>
        <w:numPr>
          <w:ilvl w:val="2"/>
          <w:numId w:val="31"/>
        </w:numPr>
        <w:spacing w:after="0"/>
        <w:ind w:left="993" w:hanging="567"/>
        <w:jc w:val="both"/>
        <w:rPr>
          <w:rFonts w:ascii="Arial" w:hAnsi="Arial" w:cs="Arial"/>
          <w:sz w:val="20"/>
          <w:szCs w:val="20"/>
        </w:rPr>
      </w:pPr>
      <w:r w:rsidRPr="0054497F">
        <w:rPr>
          <w:rFonts w:ascii="Arial" w:hAnsi="Arial" w:cs="Arial"/>
          <w:sz w:val="20"/>
          <w:szCs w:val="20"/>
        </w:rPr>
        <w:t>Tiekėjas prieš perduodamas VVS Diegimo paslaugų rezultatą Užsakovo testavimui iš vartotojo pusės turi atlikti suteiktų Diegimo paslaugų rezultatų testavimą: funkcinį testavimą (atitikimo techninei specifikacijai, projektavimo dokumentacijai  ir techninei užduočiai testavimą), integracinį testavimą (atskirų programinės įrangos komponentų tarpusavio suderinamumo testavimą), regresinį testavimą (patikrinimą, ar naujas programinis kodas išlaiko ankstesnėse versijose veikiantį funkcionalumą, testuojant ne tik pasikeitusias sritis bei modulius, bet visą funkcionalumą). T</w:t>
      </w:r>
      <w:r w:rsidR="001D2D3D" w:rsidRPr="0054497F">
        <w:rPr>
          <w:rFonts w:ascii="Arial" w:hAnsi="Arial" w:cs="Arial"/>
          <w:sz w:val="20"/>
          <w:szCs w:val="20"/>
        </w:rPr>
        <w:t>iekėjas o</w:t>
      </w:r>
      <w:r w:rsidRPr="0054497F">
        <w:rPr>
          <w:rFonts w:ascii="Arial" w:hAnsi="Arial" w:cs="Arial"/>
          <w:sz w:val="20"/>
          <w:szCs w:val="20"/>
        </w:rPr>
        <w:t xml:space="preserve">rganizuoja ir kartu su </w:t>
      </w:r>
      <w:r w:rsidR="007B47A3" w:rsidRPr="0054497F">
        <w:rPr>
          <w:rFonts w:ascii="Arial" w:hAnsi="Arial" w:cs="Arial"/>
          <w:sz w:val="20"/>
          <w:szCs w:val="20"/>
        </w:rPr>
        <w:t>U</w:t>
      </w:r>
      <w:r w:rsidRPr="0054497F">
        <w:rPr>
          <w:rFonts w:ascii="Arial" w:hAnsi="Arial" w:cs="Arial"/>
          <w:sz w:val="20"/>
          <w:szCs w:val="20"/>
        </w:rPr>
        <w:t>žsakovu vykdo procesinį ir priėmimo testavimą</w:t>
      </w:r>
      <w:r w:rsidR="00F22A42" w:rsidRPr="0054497F">
        <w:rPr>
          <w:rFonts w:ascii="Arial" w:hAnsi="Arial" w:cs="Arial"/>
          <w:sz w:val="20"/>
          <w:szCs w:val="20"/>
        </w:rPr>
        <w:t xml:space="preserve"> bei</w:t>
      </w:r>
      <w:r w:rsidR="007B47A3" w:rsidRPr="0054497F">
        <w:rPr>
          <w:rFonts w:ascii="Arial" w:hAnsi="Arial" w:cs="Arial"/>
          <w:sz w:val="20"/>
          <w:szCs w:val="20"/>
        </w:rPr>
        <w:t xml:space="preserve"> </w:t>
      </w:r>
      <w:r w:rsidRPr="0054497F">
        <w:rPr>
          <w:rFonts w:ascii="Arial" w:hAnsi="Arial" w:cs="Arial"/>
          <w:sz w:val="20"/>
          <w:szCs w:val="20"/>
        </w:rPr>
        <w:t>VVS bandomosios eksploatacijos metu suderintu su Užsakovo metu</w:t>
      </w:r>
      <w:r w:rsidR="00F22A42" w:rsidRPr="0054497F">
        <w:rPr>
          <w:rFonts w:ascii="Arial" w:hAnsi="Arial" w:cs="Arial"/>
          <w:sz w:val="20"/>
          <w:szCs w:val="20"/>
        </w:rPr>
        <w:t xml:space="preserve"> </w:t>
      </w:r>
      <w:r w:rsidRPr="0054497F">
        <w:rPr>
          <w:rFonts w:ascii="Arial" w:hAnsi="Arial" w:cs="Arial"/>
          <w:sz w:val="20"/>
          <w:szCs w:val="20"/>
        </w:rPr>
        <w:t xml:space="preserve">organizuoja ir kartu su </w:t>
      </w:r>
      <w:r w:rsidR="007B47A3" w:rsidRPr="0054497F">
        <w:rPr>
          <w:rFonts w:ascii="Arial" w:hAnsi="Arial" w:cs="Arial"/>
          <w:sz w:val="20"/>
          <w:szCs w:val="20"/>
        </w:rPr>
        <w:t>U</w:t>
      </w:r>
      <w:r w:rsidRPr="0054497F">
        <w:rPr>
          <w:rFonts w:ascii="Arial" w:hAnsi="Arial" w:cs="Arial"/>
          <w:sz w:val="20"/>
          <w:szCs w:val="20"/>
        </w:rPr>
        <w:t>žsakovu įvykdo našumo ir saugumo testavimą.</w:t>
      </w:r>
    </w:p>
    <w:p w14:paraId="0B7E33A5" w14:textId="3B2E6DA0" w:rsidR="00124BE7" w:rsidRPr="0054497F" w:rsidRDefault="560D8242" w:rsidP="009414FC">
      <w:pPr>
        <w:pStyle w:val="ListParagraph"/>
        <w:numPr>
          <w:ilvl w:val="2"/>
          <w:numId w:val="31"/>
        </w:numPr>
        <w:ind w:left="993" w:hanging="567"/>
        <w:jc w:val="both"/>
        <w:rPr>
          <w:rFonts w:ascii="Arial" w:eastAsia="Times New Roman" w:hAnsi="Arial" w:cs="Arial"/>
          <w:sz w:val="20"/>
          <w:szCs w:val="20"/>
        </w:rPr>
      </w:pPr>
      <w:r w:rsidRPr="0054497F">
        <w:rPr>
          <w:rFonts w:ascii="Arial" w:eastAsia="Times New Roman" w:hAnsi="Arial" w:cs="Arial"/>
          <w:sz w:val="20"/>
          <w:szCs w:val="20"/>
        </w:rPr>
        <w:t xml:space="preserve">Viso diegimo paslaugų teikimo laikotarpiu </w:t>
      </w:r>
      <w:r w:rsidR="7295BE74" w:rsidRPr="0054497F">
        <w:rPr>
          <w:rFonts w:ascii="Arial" w:eastAsia="Times New Roman" w:hAnsi="Arial" w:cs="Arial"/>
          <w:sz w:val="20"/>
          <w:szCs w:val="20"/>
        </w:rPr>
        <w:t xml:space="preserve">visos su Diegimo darbais susijusios užduotys, </w:t>
      </w:r>
      <w:r w:rsidRPr="0054497F">
        <w:rPr>
          <w:rFonts w:ascii="Arial" w:eastAsia="Times New Roman" w:hAnsi="Arial" w:cs="Arial"/>
          <w:sz w:val="20"/>
          <w:szCs w:val="20"/>
        </w:rPr>
        <w:t>t</w:t>
      </w:r>
      <w:r w:rsidR="1BA6F421" w:rsidRPr="0054497F">
        <w:rPr>
          <w:rFonts w:ascii="Arial" w:eastAsia="Times New Roman" w:hAnsi="Arial" w:cs="Arial"/>
          <w:sz w:val="20"/>
          <w:szCs w:val="20"/>
        </w:rPr>
        <w:t>estavimo metu pastebėt</w:t>
      </w:r>
      <w:r w:rsidR="006A2DBE" w:rsidRPr="0054497F">
        <w:rPr>
          <w:rFonts w:ascii="Arial" w:eastAsia="Times New Roman" w:hAnsi="Arial" w:cs="Arial"/>
          <w:sz w:val="20"/>
          <w:szCs w:val="20"/>
        </w:rPr>
        <w:t xml:space="preserve">i sutrikimai </w:t>
      </w:r>
      <w:r w:rsidR="1BA6F421" w:rsidRPr="0054497F">
        <w:rPr>
          <w:rFonts w:ascii="Arial" w:eastAsia="Times New Roman" w:hAnsi="Arial" w:cs="Arial"/>
          <w:sz w:val="20"/>
          <w:szCs w:val="20"/>
        </w:rPr>
        <w:t>turi būti registruojam</w:t>
      </w:r>
      <w:r w:rsidR="006A2DBE" w:rsidRPr="0054497F">
        <w:rPr>
          <w:rFonts w:ascii="Arial" w:eastAsia="Times New Roman" w:hAnsi="Arial" w:cs="Arial"/>
          <w:sz w:val="20"/>
          <w:szCs w:val="20"/>
        </w:rPr>
        <w:t>i</w:t>
      </w:r>
      <w:r w:rsidR="1BA6F421" w:rsidRPr="0054497F">
        <w:rPr>
          <w:rFonts w:ascii="Arial" w:eastAsia="Times New Roman" w:hAnsi="Arial" w:cs="Arial"/>
          <w:sz w:val="20"/>
          <w:szCs w:val="20"/>
        </w:rPr>
        <w:t xml:space="preserve"> ir jų taisymas</w:t>
      </w:r>
      <w:r w:rsidR="001605C7" w:rsidRPr="0054497F">
        <w:rPr>
          <w:rFonts w:ascii="Arial" w:eastAsia="Times New Roman" w:hAnsi="Arial" w:cs="Arial"/>
          <w:sz w:val="20"/>
          <w:szCs w:val="20"/>
        </w:rPr>
        <w:t xml:space="preserve"> turi būti valdomas naudojantis informacinių sistemų projektų diegimo ir palaikymo programinė įranga (pvz. jei yra diegiamas Microsoft VVS – </w:t>
      </w:r>
      <w:proofErr w:type="spellStart"/>
      <w:r w:rsidR="001605C7" w:rsidRPr="0054497F">
        <w:rPr>
          <w:rFonts w:ascii="Arial" w:eastAsia="Times New Roman" w:hAnsi="Arial" w:cs="Arial"/>
          <w:sz w:val="20"/>
          <w:szCs w:val="20"/>
        </w:rPr>
        <w:t>DevOps</w:t>
      </w:r>
      <w:proofErr w:type="spellEnd"/>
      <w:r w:rsidR="001605C7" w:rsidRPr="0054497F">
        <w:rPr>
          <w:rFonts w:ascii="Arial" w:eastAsia="Times New Roman" w:hAnsi="Arial" w:cs="Arial"/>
          <w:sz w:val="20"/>
          <w:szCs w:val="20"/>
        </w:rPr>
        <w:t xml:space="preserve">, jei kito gamintojo VVS – JIRA arba lygiavertis sprendimas). </w:t>
      </w:r>
      <w:r w:rsidR="22419B27" w:rsidRPr="0054497F">
        <w:rPr>
          <w:rFonts w:ascii="Arial" w:eastAsia="Times New Roman" w:hAnsi="Arial" w:cs="Arial"/>
          <w:sz w:val="20"/>
          <w:szCs w:val="20"/>
        </w:rPr>
        <w:t>VVS garantinio laikotarpio metu</w:t>
      </w:r>
      <w:r w:rsidR="706BF96B" w:rsidRPr="0054497F">
        <w:rPr>
          <w:rFonts w:ascii="Arial" w:eastAsia="Times New Roman" w:hAnsi="Arial" w:cs="Arial"/>
          <w:sz w:val="20"/>
          <w:szCs w:val="20"/>
        </w:rPr>
        <w:t xml:space="preserve"> </w:t>
      </w:r>
      <w:r w:rsidR="001605C7" w:rsidRPr="0054497F">
        <w:rPr>
          <w:rFonts w:ascii="Arial" w:eastAsia="Times New Roman" w:hAnsi="Arial" w:cs="Arial"/>
          <w:sz w:val="20"/>
          <w:szCs w:val="20"/>
        </w:rPr>
        <w:t>nustaty</w:t>
      </w:r>
      <w:r w:rsidR="76906A51" w:rsidRPr="0054497F">
        <w:rPr>
          <w:rFonts w:ascii="Arial" w:eastAsia="Times New Roman" w:hAnsi="Arial" w:cs="Arial"/>
          <w:sz w:val="20"/>
          <w:szCs w:val="20"/>
        </w:rPr>
        <w:t>tos</w:t>
      </w:r>
      <w:r w:rsidR="006A2DBE" w:rsidRPr="0054497F">
        <w:rPr>
          <w:rFonts w:ascii="Arial" w:eastAsia="Times New Roman" w:hAnsi="Arial" w:cs="Arial"/>
          <w:sz w:val="20"/>
          <w:szCs w:val="20"/>
        </w:rPr>
        <w:t xml:space="preserve"> klaidos / sutrikimai turi</w:t>
      </w:r>
      <w:r w:rsidR="008874FB" w:rsidRPr="0054497F">
        <w:rPr>
          <w:rFonts w:ascii="Arial" w:eastAsia="Times New Roman" w:hAnsi="Arial" w:cs="Arial"/>
          <w:sz w:val="20"/>
          <w:szCs w:val="20"/>
        </w:rPr>
        <w:t xml:space="preserve"> būti registruojami </w:t>
      </w:r>
      <w:r w:rsidR="00993AE9" w:rsidRPr="0054497F">
        <w:rPr>
          <w:rFonts w:ascii="Arial" w:eastAsia="Times New Roman" w:hAnsi="Arial" w:cs="Arial"/>
          <w:sz w:val="20"/>
          <w:szCs w:val="20"/>
        </w:rPr>
        <w:t>ir jų taisymas turi būti valdomas naudojantis T</w:t>
      </w:r>
      <w:r w:rsidR="0129E583" w:rsidRPr="0054497F">
        <w:rPr>
          <w:rFonts w:ascii="Arial" w:eastAsia="Times New Roman" w:hAnsi="Arial" w:cs="Arial"/>
          <w:sz w:val="20"/>
          <w:szCs w:val="20"/>
        </w:rPr>
        <w:t>ie</w:t>
      </w:r>
      <w:r w:rsidR="00993AE9" w:rsidRPr="0054497F">
        <w:rPr>
          <w:rFonts w:ascii="Arial" w:eastAsia="Times New Roman" w:hAnsi="Arial" w:cs="Arial"/>
          <w:sz w:val="20"/>
          <w:szCs w:val="20"/>
        </w:rPr>
        <w:t xml:space="preserve">kėjo </w:t>
      </w:r>
      <w:r w:rsidR="10F7239F" w:rsidRPr="0054497F">
        <w:rPr>
          <w:rFonts w:ascii="Arial" w:eastAsia="Times New Roman" w:hAnsi="Arial" w:cs="Arial"/>
          <w:sz w:val="20"/>
          <w:szCs w:val="20"/>
        </w:rPr>
        <w:t>“</w:t>
      </w:r>
      <w:proofErr w:type="spellStart"/>
      <w:r w:rsidR="00993AE9" w:rsidRPr="0054497F">
        <w:rPr>
          <w:rFonts w:ascii="Arial" w:eastAsia="Times New Roman" w:hAnsi="Arial" w:cs="Arial"/>
          <w:sz w:val="20"/>
          <w:szCs w:val="20"/>
        </w:rPr>
        <w:t>Help-Desk</w:t>
      </w:r>
      <w:proofErr w:type="spellEnd"/>
      <w:r w:rsidR="123D6064" w:rsidRPr="0054497F">
        <w:rPr>
          <w:rFonts w:ascii="Arial" w:eastAsia="Times New Roman" w:hAnsi="Arial" w:cs="Arial"/>
          <w:sz w:val="20"/>
          <w:szCs w:val="20"/>
        </w:rPr>
        <w:t>”</w:t>
      </w:r>
      <w:r w:rsidR="00993AE9" w:rsidRPr="0054497F">
        <w:rPr>
          <w:rFonts w:ascii="Arial" w:eastAsia="Times New Roman" w:hAnsi="Arial" w:cs="Arial"/>
          <w:sz w:val="20"/>
          <w:szCs w:val="20"/>
        </w:rPr>
        <w:t xml:space="preserve"> sistema.</w:t>
      </w:r>
      <w:r w:rsidR="009325E0" w:rsidRPr="0054497F">
        <w:rPr>
          <w:rFonts w:ascii="Arial" w:eastAsia="Times New Roman" w:hAnsi="Arial" w:cs="Arial"/>
          <w:sz w:val="20"/>
          <w:szCs w:val="20"/>
        </w:rPr>
        <w:t xml:space="preserve"> </w:t>
      </w:r>
      <w:r w:rsidR="70759EBA" w:rsidRPr="0054497F">
        <w:rPr>
          <w:rFonts w:ascii="Arial" w:eastAsia="Times New Roman" w:hAnsi="Arial" w:cs="Arial"/>
          <w:sz w:val="20"/>
          <w:szCs w:val="20"/>
        </w:rPr>
        <w:t>“</w:t>
      </w:r>
      <w:proofErr w:type="spellStart"/>
      <w:r w:rsidR="70759EBA" w:rsidRPr="0054497F">
        <w:rPr>
          <w:rFonts w:ascii="Arial" w:eastAsia="Times New Roman" w:hAnsi="Arial" w:cs="Arial"/>
          <w:sz w:val="20"/>
          <w:szCs w:val="20"/>
        </w:rPr>
        <w:t>Help-Desk</w:t>
      </w:r>
      <w:proofErr w:type="spellEnd"/>
      <w:r w:rsidR="70759EBA" w:rsidRPr="0054497F">
        <w:rPr>
          <w:rFonts w:ascii="Arial" w:eastAsia="Times New Roman" w:hAnsi="Arial" w:cs="Arial"/>
          <w:sz w:val="20"/>
          <w:szCs w:val="20"/>
        </w:rPr>
        <w:t>” s</w:t>
      </w:r>
      <w:r w:rsidR="009325E0" w:rsidRPr="0054497F">
        <w:rPr>
          <w:rFonts w:ascii="Arial" w:eastAsia="Times New Roman" w:hAnsi="Arial" w:cs="Arial"/>
          <w:sz w:val="20"/>
          <w:szCs w:val="20"/>
        </w:rPr>
        <w:t xml:space="preserve">istema turi būti pateikta </w:t>
      </w:r>
      <w:r w:rsidR="00571016" w:rsidRPr="0054497F">
        <w:rPr>
          <w:rFonts w:ascii="Arial" w:eastAsia="Times New Roman" w:hAnsi="Arial" w:cs="Arial"/>
          <w:sz w:val="20"/>
          <w:szCs w:val="20"/>
        </w:rPr>
        <w:t>Užsakovui</w:t>
      </w:r>
      <w:r w:rsidR="6765C9DC" w:rsidRPr="0054497F">
        <w:rPr>
          <w:rFonts w:ascii="Arial" w:eastAsia="Times New Roman" w:hAnsi="Arial" w:cs="Arial"/>
          <w:sz w:val="20"/>
          <w:szCs w:val="20"/>
        </w:rPr>
        <w:t xml:space="preserve"> Tiekėjo</w:t>
      </w:r>
      <w:r w:rsidR="009325E0" w:rsidRPr="0054497F">
        <w:rPr>
          <w:rFonts w:ascii="Arial" w:eastAsia="Times New Roman" w:hAnsi="Arial" w:cs="Arial"/>
          <w:sz w:val="20"/>
          <w:szCs w:val="20"/>
        </w:rPr>
        <w:t xml:space="preserve"> lėšomis.</w:t>
      </w:r>
    </w:p>
    <w:p w14:paraId="207A6569" w14:textId="275CCF75" w:rsidR="00B564A4" w:rsidRPr="008F398B" w:rsidRDefault="00571016" w:rsidP="009414FC">
      <w:pPr>
        <w:pStyle w:val="ListParagraph"/>
        <w:numPr>
          <w:ilvl w:val="2"/>
          <w:numId w:val="31"/>
        </w:numPr>
        <w:ind w:left="993" w:hanging="567"/>
        <w:jc w:val="both"/>
        <w:rPr>
          <w:rFonts w:ascii="Arial" w:eastAsia="Times New Roman" w:hAnsi="Arial" w:cs="Arial"/>
          <w:sz w:val="20"/>
          <w:szCs w:val="20"/>
        </w:rPr>
      </w:pPr>
      <w:r>
        <w:rPr>
          <w:rFonts w:ascii="Arial" w:eastAsia="Times New Roman" w:hAnsi="Arial" w:cs="Arial"/>
          <w:sz w:val="20"/>
          <w:szCs w:val="20"/>
        </w:rPr>
        <w:t>Užsakovui</w:t>
      </w:r>
      <w:r w:rsidR="5F80255F" w:rsidRPr="008F398B">
        <w:rPr>
          <w:rFonts w:ascii="Arial" w:eastAsia="Times New Roman" w:hAnsi="Arial" w:cs="Arial"/>
          <w:sz w:val="20"/>
          <w:szCs w:val="20"/>
        </w:rPr>
        <w:t xml:space="preserve"> atlikus testavimą iš vartotojo pusės </w:t>
      </w:r>
      <w:r w:rsidR="7A37B187" w:rsidRPr="008F398B">
        <w:rPr>
          <w:rFonts w:ascii="Arial" w:eastAsia="Times New Roman" w:hAnsi="Arial" w:cs="Arial"/>
          <w:sz w:val="20"/>
          <w:szCs w:val="20"/>
        </w:rPr>
        <w:t>Testavimo aplinkoje</w:t>
      </w:r>
      <w:r w:rsidR="713B8D42" w:rsidRPr="008F398B">
        <w:rPr>
          <w:rFonts w:ascii="Arial" w:eastAsia="Times New Roman" w:hAnsi="Arial" w:cs="Arial"/>
          <w:sz w:val="20"/>
          <w:szCs w:val="20"/>
        </w:rPr>
        <w:t xml:space="preserve"> (angl. </w:t>
      </w:r>
      <w:proofErr w:type="spellStart"/>
      <w:r w:rsidR="713B8D42" w:rsidRPr="008F398B">
        <w:rPr>
          <w:rFonts w:ascii="Arial" w:eastAsia="Times New Roman" w:hAnsi="Arial" w:cs="Arial"/>
          <w:sz w:val="20"/>
          <w:szCs w:val="20"/>
        </w:rPr>
        <w:t>User</w:t>
      </w:r>
      <w:proofErr w:type="spellEnd"/>
      <w:r w:rsidR="713B8D42" w:rsidRPr="008F398B">
        <w:rPr>
          <w:rFonts w:ascii="Arial" w:eastAsia="Times New Roman" w:hAnsi="Arial" w:cs="Arial"/>
          <w:sz w:val="20"/>
          <w:szCs w:val="20"/>
        </w:rPr>
        <w:t xml:space="preserve"> </w:t>
      </w:r>
      <w:proofErr w:type="spellStart"/>
      <w:r w:rsidR="713B8D42" w:rsidRPr="008F398B">
        <w:rPr>
          <w:rFonts w:ascii="Arial" w:eastAsia="Times New Roman" w:hAnsi="Arial" w:cs="Arial"/>
          <w:sz w:val="20"/>
          <w:szCs w:val="20"/>
        </w:rPr>
        <w:t>acceptance</w:t>
      </w:r>
      <w:proofErr w:type="spellEnd"/>
      <w:r w:rsidR="713B8D42" w:rsidRPr="008F398B">
        <w:rPr>
          <w:rFonts w:ascii="Arial" w:eastAsia="Times New Roman" w:hAnsi="Arial" w:cs="Arial"/>
          <w:sz w:val="20"/>
          <w:szCs w:val="20"/>
        </w:rPr>
        <w:t xml:space="preserve"> </w:t>
      </w:r>
      <w:proofErr w:type="spellStart"/>
      <w:r w:rsidR="713B8D42" w:rsidRPr="008F398B">
        <w:rPr>
          <w:rFonts w:ascii="Arial" w:eastAsia="Times New Roman" w:hAnsi="Arial" w:cs="Arial"/>
          <w:sz w:val="20"/>
          <w:szCs w:val="20"/>
        </w:rPr>
        <w:t>test</w:t>
      </w:r>
      <w:proofErr w:type="spellEnd"/>
      <w:r w:rsidR="713B8D42" w:rsidRPr="008F398B">
        <w:rPr>
          <w:rFonts w:ascii="Arial" w:eastAsia="Times New Roman" w:hAnsi="Arial" w:cs="Arial"/>
          <w:sz w:val="20"/>
          <w:szCs w:val="20"/>
        </w:rPr>
        <w:t>)</w:t>
      </w:r>
      <w:r w:rsidR="5F80255F" w:rsidRPr="008F398B">
        <w:rPr>
          <w:rFonts w:ascii="Arial" w:eastAsia="Times New Roman" w:hAnsi="Arial" w:cs="Arial"/>
          <w:sz w:val="20"/>
          <w:szCs w:val="20"/>
        </w:rPr>
        <w:t xml:space="preserve"> ir patvirtinus, jog klaidų nėra, </w:t>
      </w:r>
      <w:r w:rsidR="35CEBD85" w:rsidRPr="008F398B">
        <w:rPr>
          <w:rFonts w:ascii="Arial" w:eastAsia="Times New Roman" w:hAnsi="Arial" w:cs="Arial"/>
          <w:sz w:val="20"/>
          <w:szCs w:val="20"/>
        </w:rPr>
        <w:t>Tiekėjas</w:t>
      </w:r>
      <w:r w:rsidR="5F80255F" w:rsidRPr="008F398B">
        <w:rPr>
          <w:rFonts w:ascii="Arial" w:eastAsia="Times New Roman" w:hAnsi="Arial" w:cs="Arial"/>
          <w:sz w:val="20"/>
          <w:szCs w:val="20"/>
        </w:rPr>
        <w:t xml:space="preserve"> turi </w:t>
      </w:r>
      <w:r w:rsidR="5FF0BA84" w:rsidRPr="008F398B">
        <w:rPr>
          <w:rFonts w:ascii="Arial" w:eastAsia="Times New Roman" w:hAnsi="Arial" w:cs="Arial"/>
          <w:sz w:val="20"/>
          <w:szCs w:val="20"/>
        </w:rPr>
        <w:t xml:space="preserve">suderintu su </w:t>
      </w:r>
      <w:r>
        <w:rPr>
          <w:rFonts w:ascii="Arial" w:eastAsia="Times New Roman" w:hAnsi="Arial" w:cs="Arial"/>
          <w:sz w:val="20"/>
          <w:szCs w:val="20"/>
        </w:rPr>
        <w:t>Užsakovu</w:t>
      </w:r>
      <w:r w:rsidR="5FF0BA84" w:rsidRPr="008F398B">
        <w:rPr>
          <w:rFonts w:ascii="Arial" w:eastAsia="Times New Roman" w:hAnsi="Arial" w:cs="Arial"/>
          <w:sz w:val="20"/>
          <w:szCs w:val="20"/>
        </w:rPr>
        <w:t xml:space="preserve"> metu</w:t>
      </w:r>
      <w:r w:rsidR="5F80255F" w:rsidRPr="008F398B">
        <w:rPr>
          <w:rFonts w:ascii="Arial" w:eastAsia="Times New Roman" w:hAnsi="Arial" w:cs="Arial"/>
          <w:sz w:val="20"/>
          <w:szCs w:val="20"/>
        </w:rPr>
        <w:t xml:space="preserve"> įdiegti </w:t>
      </w:r>
      <w:r w:rsidR="1571A357" w:rsidRPr="008F398B">
        <w:rPr>
          <w:rFonts w:ascii="Arial" w:eastAsia="Times New Roman" w:hAnsi="Arial" w:cs="Arial"/>
          <w:sz w:val="20"/>
          <w:szCs w:val="20"/>
        </w:rPr>
        <w:t>ir/</w:t>
      </w:r>
      <w:r w:rsidR="5F80255F" w:rsidRPr="008F398B">
        <w:rPr>
          <w:rFonts w:ascii="Arial" w:eastAsia="Times New Roman" w:hAnsi="Arial" w:cs="Arial"/>
          <w:sz w:val="20"/>
          <w:szCs w:val="20"/>
        </w:rPr>
        <w:t xml:space="preserve">ar sukonfigūruoti </w:t>
      </w:r>
      <w:r w:rsidR="08D83578" w:rsidRPr="008F398B">
        <w:rPr>
          <w:rFonts w:ascii="Arial" w:eastAsia="Times New Roman" w:hAnsi="Arial" w:cs="Arial"/>
          <w:sz w:val="20"/>
          <w:szCs w:val="20"/>
        </w:rPr>
        <w:t>VVS</w:t>
      </w:r>
      <w:r w:rsidR="5F80255F" w:rsidRPr="008F398B">
        <w:rPr>
          <w:rFonts w:ascii="Arial" w:eastAsia="Times New Roman" w:hAnsi="Arial" w:cs="Arial"/>
          <w:sz w:val="20"/>
          <w:szCs w:val="20"/>
        </w:rPr>
        <w:t xml:space="preserve"> </w:t>
      </w:r>
      <w:r w:rsidR="7C5EDCE3" w:rsidRPr="008F398B">
        <w:rPr>
          <w:rFonts w:ascii="Arial" w:eastAsia="Times New Roman" w:hAnsi="Arial" w:cs="Arial"/>
          <w:sz w:val="20"/>
          <w:szCs w:val="20"/>
        </w:rPr>
        <w:t>pritaikymą/</w:t>
      </w:r>
      <w:r w:rsidR="5F80255F" w:rsidRPr="008F398B">
        <w:rPr>
          <w:rFonts w:ascii="Arial" w:eastAsia="Times New Roman" w:hAnsi="Arial" w:cs="Arial"/>
          <w:sz w:val="20"/>
          <w:szCs w:val="20"/>
        </w:rPr>
        <w:t xml:space="preserve">tobulinimą/keitimą/vystymą gamybinėje </w:t>
      </w:r>
      <w:r w:rsidR="7D24F730" w:rsidRPr="008F398B">
        <w:rPr>
          <w:rFonts w:ascii="Arial" w:eastAsia="Times New Roman" w:hAnsi="Arial" w:cs="Arial"/>
          <w:sz w:val="20"/>
          <w:szCs w:val="20"/>
        </w:rPr>
        <w:t>(produkcinėje)</w:t>
      </w:r>
      <w:r w:rsidR="5F80255F" w:rsidRPr="008F398B">
        <w:rPr>
          <w:rFonts w:ascii="Arial" w:eastAsia="Times New Roman" w:hAnsi="Arial" w:cs="Arial"/>
          <w:sz w:val="20"/>
          <w:szCs w:val="20"/>
        </w:rPr>
        <w:t xml:space="preserve"> aplinkoje.</w:t>
      </w:r>
    </w:p>
    <w:p w14:paraId="694973E5" w14:textId="1B8E3D7B" w:rsidR="1BA6F421" w:rsidRPr="008F398B" w:rsidRDefault="00B564A4" w:rsidP="009414FC">
      <w:pPr>
        <w:pStyle w:val="ListParagraph"/>
        <w:numPr>
          <w:ilvl w:val="2"/>
          <w:numId w:val="31"/>
        </w:numPr>
        <w:ind w:left="993" w:hanging="567"/>
        <w:jc w:val="both"/>
        <w:rPr>
          <w:rFonts w:ascii="Arial" w:eastAsia="Times New Roman" w:hAnsi="Arial" w:cs="Arial"/>
          <w:sz w:val="20"/>
          <w:szCs w:val="20"/>
        </w:rPr>
      </w:pPr>
      <w:r w:rsidRPr="008F398B">
        <w:rPr>
          <w:rFonts w:ascii="Arial" w:eastAsia="Times New Roman" w:hAnsi="Arial" w:cs="Arial"/>
          <w:sz w:val="20"/>
          <w:szCs w:val="20"/>
        </w:rPr>
        <w:t xml:space="preserve">Naujai įkeltas funkcionalumas į </w:t>
      </w:r>
      <w:r w:rsidR="0AE4082C" w:rsidRPr="008F398B">
        <w:rPr>
          <w:rFonts w:ascii="Arial" w:eastAsia="Times New Roman" w:hAnsi="Arial" w:cs="Arial"/>
          <w:sz w:val="20"/>
          <w:szCs w:val="20"/>
        </w:rPr>
        <w:t>VVS</w:t>
      </w:r>
      <w:r w:rsidRPr="008F398B">
        <w:rPr>
          <w:rFonts w:ascii="Arial" w:eastAsia="Times New Roman" w:hAnsi="Arial" w:cs="Arial"/>
          <w:sz w:val="20"/>
          <w:szCs w:val="20"/>
        </w:rPr>
        <w:t xml:space="preserve"> gamybinę aplinką neturi sutrikdyti kitų </w:t>
      </w:r>
      <w:r w:rsidR="0773A6FA" w:rsidRPr="008F398B">
        <w:rPr>
          <w:rFonts w:ascii="Arial" w:eastAsia="Times New Roman" w:hAnsi="Arial" w:cs="Arial"/>
          <w:sz w:val="20"/>
          <w:szCs w:val="20"/>
        </w:rPr>
        <w:t>VVS</w:t>
      </w:r>
      <w:r w:rsidRPr="008F398B">
        <w:rPr>
          <w:rFonts w:ascii="Arial" w:eastAsia="Times New Roman" w:hAnsi="Arial" w:cs="Arial"/>
          <w:sz w:val="20"/>
          <w:szCs w:val="20"/>
        </w:rPr>
        <w:t xml:space="preserve"> modulių ir juose esančių funkcijų darbo. Jeigu naujai į gamybinę aplinką įkeltas funkcionalumas sutrikdo </w:t>
      </w:r>
      <w:r w:rsidR="3162C05E" w:rsidRPr="008F398B">
        <w:rPr>
          <w:rFonts w:ascii="Arial" w:eastAsia="Times New Roman" w:hAnsi="Arial" w:cs="Arial"/>
          <w:sz w:val="20"/>
          <w:szCs w:val="20"/>
        </w:rPr>
        <w:t>VVS</w:t>
      </w:r>
      <w:r w:rsidRPr="008F398B">
        <w:rPr>
          <w:rFonts w:ascii="Arial" w:eastAsia="Times New Roman" w:hAnsi="Arial" w:cs="Arial"/>
          <w:sz w:val="20"/>
          <w:szCs w:val="20"/>
        </w:rPr>
        <w:t xml:space="preserve"> modulių ir juose esančių funkcijų darbą, laikoma, kad įkeltas funkcionalumas atliktas nekokybiškai.</w:t>
      </w:r>
    </w:p>
    <w:p w14:paraId="48A79A87" w14:textId="60ECDB7F" w:rsidR="2A2DD1E0" w:rsidRPr="008F398B" w:rsidRDefault="2A2DD1E0" w:rsidP="2A2DD1E0">
      <w:pPr>
        <w:pStyle w:val="ListParagraph"/>
        <w:numPr>
          <w:ilvl w:val="2"/>
          <w:numId w:val="31"/>
        </w:numPr>
        <w:ind w:left="993" w:hanging="567"/>
        <w:jc w:val="both"/>
        <w:rPr>
          <w:rFonts w:ascii="Arial" w:hAnsi="Arial" w:cs="Arial"/>
          <w:sz w:val="20"/>
          <w:szCs w:val="20"/>
        </w:rPr>
      </w:pPr>
      <w:r w:rsidRPr="008F398B">
        <w:rPr>
          <w:rFonts w:ascii="Arial" w:eastAsia="Times New Roman" w:hAnsi="Arial" w:cs="Arial"/>
          <w:sz w:val="20"/>
          <w:szCs w:val="20"/>
        </w:rPr>
        <w:t xml:space="preserve">Numatoma, kad VVS funkcionalumo diegimai ir (ar) pataisymai į </w:t>
      </w:r>
      <w:r w:rsidR="00571016">
        <w:rPr>
          <w:rFonts w:ascii="Arial" w:eastAsia="Times New Roman" w:hAnsi="Arial" w:cs="Arial"/>
          <w:sz w:val="20"/>
          <w:szCs w:val="20"/>
        </w:rPr>
        <w:t>Užsakovo</w:t>
      </w:r>
      <w:r w:rsidRPr="008F398B">
        <w:rPr>
          <w:rFonts w:ascii="Arial" w:eastAsia="Times New Roman" w:hAnsi="Arial" w:cs="Arial"/>
          <w:sz w:val="20"/>
          <w:szCs w:val="20"/>
        </w:rPr>
        <w:t xml:space="preserve"> testavimo aplinką </w:t>
      </w:r>
      <w:r w:rsidR="00571016">
        <w:rPr>
          <w:rFonts w:ascii="Arial" w:eastAsia="Times New Roman" w:hAnsi="Arial" w:cs="Arial"/>
          <w:sz w:val="20"/>
          <w:szCs w:val="20"/>
        </w:rPr>
        <w:t>Užsakovo</w:t>
      </w:r>
      <w:r w:rsidRPr="008F398B">
        <w:rPr>
          <w:rFonts w:ascii="Arial" w:eastAsia="Times New Roman" w:hAnsi="Arial" w:cs="Arial"/>
          <w:sz w:val="20"/>
          <w:szCs w:val="20"/>
        </w:rPr>
        <w:t xml:space="preserve"> testavimui iš vartotojų pusės gali būti keliami ne daugiau kaip 2 kartus. Jeigu į testavimo aplinką įkeltas funkcionalumas buvo įkeltas daugiau kaip 2 kartus dėl Tiekėjo neišspręstų/paliktų klaidų, laikoma, kad įkeltas funkcionalumas atliktas nekokybiškai.</w:t>
      </w:r>
    </w:p>
    <w:p w14:paraId="2647C2E1" w14:textId="704DE960" w:rsidR="1BA6F421" w:rsidRPr="008F398B" w:rsidRDefault="00571016" w:rsidP="009414FC">
      <w:pPr>
        <w:pStyle w:val="ListParagraph"/>
        <w:numPr>
          <w:ilvl w:val="2"/>
          <w:numId w:val="31"/>
        </w:numPr>
        <w:ind w:left="993" w:hanging="567"/>
        <w:jc w:val="both"/>
        <w:rPr>
          <w:rFonts w:ascii="Arial" w:eastAsia="Times New Roman" w:hAnsi="Arial" w:cs="Arial"/>
          <w:sz w:val="20"/>
          <w:szCs w:val="20"/>
        </w:rPr>
      </w:pPr>
      <w:r>
        <w:rPr>
          <w:rFonts w:ascii="Arial" w:eastAsia="Times New Roman" w:hAnsi="Arial" w:cs="Arial"/>
          <w:sz w:val="20"/>
          <w:szCs w:val="20"/>
        </w:rPr>
        <w:t>Užsakovo</w:t>
      </w:r>
      <w:r w:rsidR="39F5A4CD" w:rsidRPr="008F398B">
        <w:rPr>
          <w:rFonts w:ascii="Arial" w:eastAsia="Times New Roman" w:hAnsi="Arial" w:cs="Arial"/>
          <w:sz w:val="20"/>
          <w:szCs w:val="20"/>
        </w:rPr>
        <w:t xml:space="preserve"> darbuotojų apmokymas ir konsultavimas telefonu, nuotolinio ryšio priemonėmis ir, esant poreikiui, </w:t>
      </w:r>
      <w:r>
        <w:rPr>
          <w:rFonts w:ascii="Arial" w:eastAsia="Times New Roman" w:hAnsi="Arial" w:cs="Arial"/>
          <w:sz w:val="20"/>
          <w:szCs w:val="20"/>
        </w:rPr>
        <w:t>Užsakovo</w:t>
      </w:r>
      <w:r w:rsidR="39F5A4CD" w:rsidRPr="008F398B">
        <w:rPr>
          <w:rFonts w:ascii="Arial" w:eastAsia="Times New Roman" w:hAnsi="Arial" w:cs="Arial"/>
          <w:sz w:val="20"/>
          <w:szCs w:val="20"/>
        </w:rPr>
        <w:t xml:space="preserve"> darbo vietoje, kaip naudotis</w:t>
      </w:r>
      <w:r w:rsidR="000161C5" w:rsidRPr="008F398B">
        <w:rPr>
          <w:rFonts w:ascii="Arial" w:eastAsia="Times New Roman" w:hAnsi="Arial" w:cs="Arial"/>
          <w:sz w:val="20"/>
          <w:szCs w:val="20"/>
        </w:rPr>
        <w:t xml:space="preserve"> VVS</w:t>
      </w:r>
      <w:r w:rsidR="0008121A">
        <w:rPr>
          <w:rFonts w:ascii="Arial" w:eastAsia="Times New Roman" w:hAnsi="Arial" w:cs="Arial"/>
          <w:sz w:val="20"/>
          <w:szCs w:val="20"/>
        </w:rPr>
        <w:t>.</w:t>
      </w:r>
    </w:p>
    <w:p w14:paraId="041B2DA0" w14:textId="4CD64BBA" w:rsidR="1BA6F421" w:rsidRPr="008F398B" w:rsidRDefault="3EB766D7" w:rsidP="009414FC">
      <w:pPr>
        <w:pStyle w:val="ListParagraph"/>
        <w:numPr>
          <w:ilvl w:val="2"/>
          <w:numId w:val="31"/>
        </w:numPr>
        <w:ind w:left="993" w:hanging="567"/>
        <w:jc w:val="both"/>
        <w:rPr>
          <w:rFonts w:ascii="Arial" w:eastAsia="Times New Roman" w:hAnsi="Arial" w:cs="Arial"/>
          <w:sz w:val="20"/>
          <w:szCs w:val="20"/>
        </w:rPr>
      </w:pPr>
      <w:r w:rsidRPr="656862D5">
        <w:rPr>
          <w:rFonts w:ascii="Arial" w:eastAsia="Times New Roman" w:hAnsi="Arial" w:cs="Arial"/>
          <w:sz w:val="20"/>
          <w:szCs w:val="20"/>
        </w:rPr>
        <w:t xml:space="preserve"> </w:t>
      </w:r>
      <w:r w:rsidR="1BA6F421" w:rsidRPr="008F398B">
        <w:rPr>
          <w:rFonts w:ascii="Arial" w:eastAsia="Times New Roman" w:hAnsi="Arial" w:cs="Arial"/>
          <w:sz w:val="20"/>
          <w:szCs w:val="20"/>
        </w:rPr>
        <w:t xml:space="preserve">Atlikdamas diegimo </w:t>
      </w:r>
      <w:r w:rsidR="1E959FB6" w:rsidRPr="008F398B">
        <w:rPr>
          <w:rFonts w:ascii="Arial" w:eastAsia="Times New Roman" w:hAnsi="Arial" w:cs="Arial"/>
          <w:sz w:val="20"/>
          <w:szCs w:val="20"/>
        </w:rPr>
        <w:t xml:space="preserve"> </w:t>
      </w:r>
      <w:r w:rsidR="1BA6F421" w:rsidRPr="008F398B">
        <w:rPr>
          <w:rFonts w:ascii="Arial" w:eastAsia="Times New Roman" w:hAnsi="Arial" w:cs="Arial"/>
          <w:sz w:val="20"/>
          <w:szCs w:val="20"/>
        </w:rPr>
        <w:t>darbus</w:t>
      </w:r>
      <w:r w:rsidR="3B58C9D6" w:rsidRPr="008F398B">
        <w:rPr>
          <w:rFonts w:ascii="Arial" w:eastAsia="Times New Roman" w:hAnsi="Arial" w:cs="Arial"/>
          <w:sz w:val="20"/>
          <w:szCs w:val="20"/>
        </w:rPr>
        <w:t xml:space="preserve"> T</w:t>
      </w:r>
      <w:r w:rsidR="1BA6F421" w:rsidRPr="008F398B">
        <w:rPr>
          <w:rFonts w:ascii="Arial" w:eastAsia="Times New Roman" w:hAnsi="Arial" w:cs="Arial"/>
          <w:sz w:val="20"/>
          <w:szCs w:val="20"/>
        </w:rPr>
        <w:t xml:space="preserve">iekėjas: </w:t>
      </w:r>
    </w:p>
    <w:p w14:paraId="6CB46AF4" w14:textId="649D7EB9" w:rsidR="009E314A" w:rsidRPr="008F398B" w:rsidRDefault="009E314A" w:rsidP="009414FC">
      <w:pPr>
        <w:pStyle w:val="ListParagraph"/>
        <w:numPr>
          <w:ilvl w:val="3"/>
          <w:numId w:val="31"/>
        </w:numPr>
        <w:tabs>
          <w:tab w:val="left" w:pos="1701"/>
        </w:tabs>
        <w:jc w:val="both"/>
        <w:rPr>
          <w:rFonts w:ascii="Arial" w:eastAsia="Times New Roman" w:hAnsi="Arial" w:cs="Arial"/>
          <w:sz w:val="20"/>
          <w:szCs w:val="20"/>
        </w:rPr>
      </w:pPr>
      <w:r w:rsidRPr="008F398B">
        <w:rPr>
          <w:rFonts w:ascii="Arial" w:eastAsia="Times New Roman" w:hAnsi="Arial" w:cs="Arial"/>
          <w:sz w:val="20"/>
          <w:szCs w:val="20"/>
        </w:rPr>
        <w:t xml:space="preserve">turi pasiūlyti </w:t>
      </w:r>
      <w:r w:rsidR="00571016">
        <w:rPr>
          <w:rFonts w:ascii="Arial" w:eastAsia="Times New Roman" w:hAnsi="Arial" w:cs="Arial"/>
          <w:sz w:val="20"/>
          <w:szCs w:val="20"/>
        </w:rPr>
        <w:t>Užsakovui</w:t>
      </w:r>
      <w:r w:rsidRPr="008F398B">
        <w:rPr>
          <w:rFonts w:ascii="Arial" w:eastAsia="Times New Roman" w:hAnsi="Arial" w:cs="Arial"/>
          <w:sz w:val="20"/>
          <w:szCs w:val="20"/>
        </w:rPr>
        <w:t xml:space="preserve"> efektyviausią reikalavimų realizavimo </w:t>
      </w:r>
      <w:r w:rsidR="01649ED3" w:rsidRPr="008F398B">
        <w:rPr>
          <w:rFonts w:ascii="Arial" w:eastAsia="Times New Roman" w:hAnsi="Arial" w:cs="Arial"/>
          <w:sz w:val="20"/>
          <w:szCs w:val="20"/>
        </w:rPr>
        <w:t>VVS</w:t>
      </w:r>
      <w:r w:rsidR="3047A8DA" w:rsidRPr="008F398B">
        <w:rPr>
          <w:rFonts w:ascii="Arial" w:eastAsia="Times New Roman" w:hAnsi="Arial" w:cs="Arial"/>
          <w:sz w:val="20"/>
          <w:szCs w:val="20"/>
        </w:rPr>
        <w:t xml:space="preserve"> </w:t>
      </w:r>
      <w:r w:rsidRPr="008F398B">
        <w:rPr>
          <w:rFonts w:ascii="Arial" w:eastAsia="Times New Roman" w:hAnsi="Arial" w:cs="Arial"/>
          <w:sz w:val="20"/>
          <w:szCs w:val="20"/>
        </w:rPr>
        <w:t xml:space="preserve">būdą, pristatyti reikalavimų realizavimo alternatyvas, siekdamas pagerinti </w:t>
      </w:r>
      <w:r w:rsidR="001C09AD" w:rsidRPr="008F398B">
        <w:rPr>
          <w:rFonts w:ascii="Arial" w:eastAsia="Times New Roman" w:hAnsi="Arial" w:cs="Arial"/>
          <w:sz w:val="20"/>
          <w:szCs w:val="20"/>
        </w:rPr>
        <w:t xml:space="preserve">VVS </w:t>
      </w:r>
      <w:r w:rsidRPr="008F398B">
        <w:rPr>
          <w:rFonts w:ascii="Arial" w:eastAsia="Times New Roman" w:hAnsi="Arial" w:cs="Arial"/>
          <w:sz w:val="20"/>
          <w:szCs w:val="20"/>
        </w:rPr>
        <w:t>veikimą bei pagerinti vartotojo patirtį (</w:t>
      </w:r>
      <w:r w:rsidR="26958AC2" w:rsidRPr="008F398B">
        <w:rPr>
          <w:rFonts w:ascii="Arial" w:eastAsia="Times New Roman" w:hAnsi="Arial" w:cs="Arial"/>
          <w:sz w:val="20"/>
          <w:szCs w:val="20"/>
        </w:rPr>
        <w:t xml:space="preserve">angl. </w:t>
      </w:r>
      <w:proofErr w:type="spellStart"/>
      <w:r w:rsidRPr="008F398B">
        <w:rPr>
          <w:rFonts w:ascii="Arial" w:eastAsia="Times New Roman" w:hAnsi="Arial" w:cs="Arial"/>
          <w:sz w:val="20"/>
          <w:szCs w:val="20"/>
        </w:rPr>
        <w:t>user</w:t>
      </w:r>
      <w:proofErr w:type="spellEnd"/>
      <w:r w:rsidRPr="008F398B">
        <w:rPr>
          <w:rFonts w:ascii="Arial" w:eastAsia="Times New Roman" w:hAnsi="Arial" w:cs="Arial"/>
          <w:sz w:val="20"/>
          <w:szCs w:val="20"/>
        </w:rPr>
        <w:t xml:space="preserve"> </w:t>
      </w:r>
      <w:proofErr w:type="spellStart"/>
      <w:r w:rsidRPr="008F398B">
        <w:rPr>
          <w:rFonts w:ascii="Arial" w:eastAsia="Times New Roman" w:hAnsi="Arial" w:cs="Arial"/>
          <w:sz w:val="20"/>
          <w:szCs w:val="20"/>
        </w:rPr>
        <w:t>experience</w:t>
      </w:r>
      <w:proofErr w:type="spellEnd"/>
      <w:r w:rsidRPr="008F398B">
        <w:rPr>
          <w:rFonts w:ascii="Arial" w:eastAsia="Times New Roman" w:hAnsi="Arial" w:cs="Arial"/>
          <w:sz w:val="20"/>
          <w:szCs w:val="20"/>
        </w:rPr>
        <w:t>)</w:t>
      </w:r>
      <w:r w:rsidR="00701413" w:rsidRPr="008F398B">
        <w:rPr>
          <w:rFonts w:ascii="Arial" w:eastAsia="Times New Roman" w:hAnsi="Arial" w:cs="Arial"/>
          <w:sz w:val="20"/>
          <w:szCs w:val="20"/>
        </w:rPr>
        <w:t>.</w:t>
      </w:r>
    </w:p>
    <w:p w14:paraId="6BEC53CE" w14:textId="264D14E9" w:rsidR="00B42411" w:rsidRDefault="00B42411" w:rsidP="009414FC">
      <w:pPr>
        <w:pStyle w:val="ListParagraph"/>
        <w:numPr>
          <w:ilvl w:val="3"/>
          <w:numId w:val="31"/>
        </w:numPr>
        <w:tabs>
          <w:tab w:val="left" w:pos="1701"/>
        </w:tabs>
        <w:jc w:val="both"/>
        <w:rPr>
          <w:rFonts w:ascii="Arial" w:eastAsia="Times New Roman" w:hAnsi="Arial" w:cs="Arial"/>
          <w:sz w:val="20"/>
          <w:szCs w:val="20"/>
        </w:rPr>
      </w:pPr>
      <w:r w:rsidRPr="008F398B">
        <w:rPr>
          <w:rFonts w:ascii="Arial" w:eastAsia="Times New Roman" w:hAnsi="Arial" w:cs="Arial"/>
          <w:sz w:val="20"/>
          <w:szCs w:val="20"/>
        </w:rPr>
        <w:t xml:space="preserve">gali pasiūlyti pakeitimus objektų struktūroje ir jų tarpusavio sąsajose, siekdamas pagerinti </w:t>
      </w:r>
      <w:r w:rsidR="00B530DC" w:rsidRPr="008F398B">
        <w:rPr>
          <w:rFonts w:ascii="Arial" w:eastAsia="Times New Roman" w:hAnsi="Arial" w:cs="Arial"/>
          <w:sz w:val="20"/>
          <w:szCs w:val="20"/>
        </w:rPr>
        <w:t xml:space="preserve">VVS </w:t>
      </w:r>
      <w:r w:rsidRPr="008F398B">
        <w:rPr>
          <w:rFonts w:ascii="Arial" w:eastAsia="Times New Roman" w:hAnsi="Arial" w:cs="Arial"/>
          <w:sz w:val="20"/>
          <w:szCs w:val="20"/>
        </w:rPr>
        <w:t>veikimą bei pagerinti vartotojo patirtį (</w:t>
      </w:r>
      <w:proofErr w:type="spellStart"/>
      <w:r w:rsidRPr="008F398B">
        <w:rPr>
          <w:rFonts w:ascii="Arial" w:eastAsia="Times New Roman" w:hAnsi="Arial" w:cs="Arial"/>
          <w:sz w:val="20"/>
          <w:szCs w:val="20"/>
        </w:rPr>
        <w:t>user</w:t>
      </w:r>
      <w:proofErr w:type="spellEnd"/>
      <w:r w:rsidRPr="008F398B">
        <w:rPr>
          <w:rFonts w:ascii="Arial" w:eastAsia="Times New Roman" w:hAnsi="Arial" w:cs="Arial"/>
          <w:sz w:val="20"/>
          <w:szCs w:val="20"/>
        </w:rPr>
        <w:t xml:space="preserve"> </w:t>
      </w:r>
      <w:proofErr w:type="spellStart"/>
      <w:r w:rsidRPr="008F398B">
        <w:rPr>
          <w:rFonts w:ascii="Arial" w:eastAsia="Times New Roman" w:hAnsi="Arial" w:cs="Arial"/>
          <w:sz w:val="20"/>
          <w:szCs w:val="20"/>
        </w:rPr>
        <w:t>experience</w:t>
      </w:r>
      <w:proofErr w:type="spellEnd"/>
      <w:r w:rsidRPr="008F398B">
        <w:rPr>
          <w:rFonts w:ascii="Arial" w:eastAsia="Times New Roman" w:hAnsi="Arial" w:cs="Arial"/>
          <w:sz w:val="20"/>
          <w:szCs w:val="20"/>
        </w:rPr>
        <w:t>). Tokie pakeitimai neturi keisti reikalavimo esmės dėl reikalingo funkcionalumo. Pakeitimai turi būti tvirtinami abiejų šalių sutarimu.</w:t>
      </w:r>
    </w:p>
    <w:p w14:paraId="7628027C" w14:textId="181F5A76" w:rsidR="007B6EC7" w:rsidRPr="008F398B" w:rsidRDefault="007B6EC7" w:rsidP="001810FF">
      <w:pPr>
        <w:pStyle w:val="ListParagraph"/>
        <w:numPr>
          <w:ilvl w:val="2"/>
          <w:numId w:val="31"/>
        </w:numPr>
        <w:tabs>
          <w:tab w:val="left" w:pos="1701"/>
        </w:tabs>
        <w:jc w:val="both"/>
        <w:rPr>
          <w:rFonts w:ascii="Arial" w:eastAsia="Times New Roman" w:hAnsi="Arial" w:cs="Arial"/>
          <w:sz w:val="20"/>
          <w:szCs w:val="20"/>
        </w:rPr>
      </w:pPr>
      <w:r>
        <w:rPr>
          <w:rFonts w:ascii="Arial" w:hAnsi="Arial" w:cs="Arial"/>
          <w:sz w:val="20"/>
        </w:rPr>
        <w:t>U</w:t>
      </w:r>
      <w:r w:rsidRPr="00A53259">
        <w:rPr>
          <w:rFonts w:ascii="Arial" w:eastAsia="Times New Roman" w:hAnsi="Arial" w:cs="Arial"/>
          <w:sz w:val="20"/>
          <w:szCs w:val="20"/>
        </w:rPr>
        <w:t>ž Paslaugas tiekėjui apmokama Sutartyje numatyta tvarka</w:t>
      </w:r>
    </w:p>
    <w:p w14:paraId="4E57FB35" w14:textId="32C81144" w:rsidR="001A5991" w:rsidRDefault="001A5991" w:rsidP="00946060">
      <w:pPr>
        <w:pStyle w:val="ListParagraph"/>
        <w:ind w:left="993"/>
        <w:jc w:val="both"/>
        <w:rPr>
          <w:rFonts w:ascii="Arial" w:eastAsia="Times New Roman" w:hAnsi="Arial" w:cs="Arial"/>
          <w:sz w:val="20"/>
          <w:szCs w:val="20"/>
        </w:rPr>
      </w:pPr>
    </w:p>
    <w:p w14:paraId="404B1A3F" w14:textId="77777777" w:rsidR="0054497F" w:rsidRPr="008F398B" w:rsidRDefault="0054497F" w:rsidP="00946060">
      <w:pPr>
        <w:pStyle w:val="ListParagraph"/>
        <w:ind w:left="993"/>
        <w:jc w:val="both"/>
        <w:rPr>
          <w:rFonts w:ascii="Arial" w:eastAsia="Times New Roman" w:hAnsi="Arial" w:cs="Arial"/>
          <w:sz w:val="20"/>
          <w:szCs w:val="20"/>
        </w:rPr>
      </w:pPr>
    </w:p>
    <w:p w14:paraId="1DC6FE02" w14:textId="04C193EF" w:rsidR="1BA6F421" w:rsidRPr="008F398B" w:rsidRDefault="1BA6F421" w:rsidP="009414FC">
      <w:pPr>
        <w:pStyle w:val="ListParagraph"/>
        <w:numPr>
          <w:ilvl w:val="0"/>
          <w:numId w:val="17"/>
        </w:numPr>
        <w:ind w:left="993" w:hanging="567"/>
        <w:jc w:val="center"/>
        <w:rPr>
          <w:rFonts w:ascii="Arial" w:eastAsia="Times New Roman" w:hAnsi="Arial" w:cs="Arial"/>
          <w:b/>
          <w:bCs/>
          <w:sz w:val="20"/>
          <w:szCs w:val="20"/>
        </w:rPr>
      </w:pPr>
      <w:r w:rsidRPr="008F398B">
        <w:rPr>
          <w:rFonts w:ascii="Arial" w:eastAsia="Times New Roman" w:hAnsi="Arial" w:cs="Arial"/>
          <w:b/>
          <w:bCs/>
          <w:sz w:val="20"/>
          <w:szCs w:val="20"/>
        </w:rPr>
        <w:t>REIKALAVIMAI DUOMENŲ PERKĖLIMO PASLAUGOMS</w:t>
      </w:r>
    </w:p>
    <w:p w14:paraId="55166039" w14:textId="3EC38DF0" w:rsidR="29CDCFB2" w:rsidRPr="008F398B" w:rsidRDefault="29CDCFB2" w:rsidP="00461957">
      <w:pPr>
        <w:ind w:left="993" w:hanging="567"/>
        <w:jc w:val="both"/>
        <w:rPr>
          <w:rFonts w:ascii="Arial" w:eastAsia="Times New Roman" w:hAnsi="Arial" w:cs="Arial"/>
          <w:sz w:val="20"/>
          <w:szCs w:val="20"/>
        </w:rPr>
      </w:pPr>
    </w:p>
    <w:p w14:paraId="49DA676E" w14:textId="0A12F926" w:rsidR="1BA6F421" w:rsidRPr="008F398B" w:rsidRDefault="1BA6F421" w:rsidP="009414FC">
      <w:pPr>
        <w:pStyle w:val="ListParagraph"/>
        <w:numPr>
          <w:ilvl w:val="1"/>
          <w:numId w:val="32"/>
        </w:numPr>
        <w:ind w:left="426" w:hanging="426"/>
        <w:jc w:val="both"/>
        <w:rPr>
          <w:rFonts w:ascii="Arial" w:eastAsia="Times New Roman" w:hAnsi="Arial" w:cs="Arial"/>
          <w:sz w:val="20"/>
          <w:szCs w:val="20"/>
        </w:rPr>
      </w:pPr>
      <w:r w:rsidRPr="008F398B">
        <w:rPr>
          <w:rFonts w:ascii="Arial" w:eastAsia="Times New Roman" w:hAnsi="Arial" w:cs="Arial"/>
          <w:sz w:val="20"/>
          <w:szCs w:val="20"/>
        </w:rPr>
        <w:t>Paslaugos tiekėjas turi paruošti</w:t>
      </w:r>
      <w:r w:rsidR="00751CDC" w:rsidRPr="008F398B">
        <w:rPr>
          <w:rFonts w:ascii="Arial" w:eastAsia="Times New Roman" w:hAnsi="Arial" w:cs="Arial"/>
          <w:sz w:val="20"/>
          <w:szCs w:val="20"/>
        </w:rPr>
        <w:t xml:space="preserve"> ir pateikti </w:t>
      </w:r>
      <w:r w:rsidR="00571016">
        <w:rPr>
          <w:rFonts w:ascii="Arial" w:eastAsia="Times New Roman" w:hAnsi="Arial" w:cs="Arial"/>
          <w:sz w:val="20"/>
          <w:szCs w:val="20"/>
        </w:rPr>
        <w:t>Užsakovui</w:t>
      </w:r>
      <w:r w:rsidR="6D0F6899" w:rsidRPr="008F398B">
        <w:rPr>
          <w:rFonts w:ascii="Arial" w:eastAsia="Times New Roman" w:hAnsi="Arial" w:cs="Arial"/>
          <w:sz w:val="20"/>
          <w:szCs w:val="20"/>
        </w:rPr>
        <w:t xml:space="preserve"> </w:t>
      </w:r>
      <w:r w:rsidRPr="008F398B">
        <w:rPr>
          <w:rFonts w:ascii="Arial" w:eastAsia="Times New Roman" w:hAnsi="Arial" w:cs="Arial"/>
          <w:sz w:val="20"/>
          <w:szCs w:val="20"/>
        </w:rPr>
        <w:t>duomenų fail</w:t>
      </w:r>
      <w:r w:rsidR="00623175" w:rsidRPr="008F398B">
        <w:rPr>
          <w:rFonts w:ascii="Arial" w:eastAsia="Times New Roman" w:hAnsi="Arial" w:cs="Arial"/>
          <w:sz w:val="20"/>
          <w:szCs w:val="20"/>
        </w:rPr>
        <w:t>ų šablonus</w:t>
      </w:r>
      <w:r w:rsidRPr="008F398B">
        <w:rPr>
          <w:rFonts w:ascii="Arial" w:eastAsia="Times New Roman" w:hAnsi="Arial" w:cs="Arial"/>
          <w:sz w:val="20"/>
          <w:szCs w:val="20"/>
        </w:rPr>
        <w:t xml:space="preserve"> eksportavimui</w:t>
      </w:r>
      <w:r w:rsidR="00751CDC" w:rsidRPr="008F398B">
        <w:rPr>
          <w:rFonts w:ascii="Arial" w:eastAsia="Times New Roman" w:hAnsi="Arial" w:cs="Arial"/>
          <w:sz w:val="20"/>
          <w:szCs w:val="20"/>
        </w:rPr>
        <w:t>,</w:t>
      </w:r>
      <w:r w:rsidR="004D0E17" w:rsidRPr="008F398B">
        <w:rPr>
          <w:rFonts w:ascii="Arial" w:eastAsia="Times New Roman" w:hAnsi="Arial" w:cs="Arial"/>
          <w:sz w:val="20"/>
          <w:szCs w:val="20"/>
        </w:rPr>
        <w:t xml:space="preserve"> </w:t>
      </w:r>
      <w:r w:rsidR="00A35261" w:rsidRPr="008F398B">
        <w:rPr>
          <w:rFonts w:ascii="Arial" w:eastAsia="Times New Roman" w:hAnsi="Arial" w:cs="Arial"/>
          <w:sz w:val="20"/>
          <w:szCs w:val="20"/>
        </w:rPr>
        <w:t xml:space="preserve">kurių </w:t>
      </w:r>
      <w:r w:rsidR="007B6E72" w:rsidRPr="008F398B">
        <w:rPr>
          <w:rFonts w:ascii="Arial" w:eastAsia="Times New Roman" w:hAnsi="Arial" w:cs="Arial"/>
          <w:sz w:val="20"/>
          <w:szCs w:val="20"/>
        </w:rPr>
        <w:t>formatas užtikrina korektišką duomenų importą į naują VVS</w:t>
      </w:r>
      <w:r w:rsidR="006C7D34" w:rsidRPr="008F398B">
        <w:rPr>
          <w:rFonts w:ascii="Arial" w:eastAsia="Times New Roman" w:hAnsi="Arial" w:cs="Arial"/>
          <w:sz w:val="20"/>
          <w:szCs w:val="20"/>
        </w:rPr>
        <w:t>.</w:t>
      </w:r>
      <w:r w:rsidR="00623175" w:rsidRPr="008F398B">
        <w:rPr>
          <w:rFonts w:ascii="Arial" w:eastAsia="Times New Roman" w:hAnsi="Arial" w:cs="Arial"/>
          <w:sz w:val="20"/>
          <w:szCs w:val="20"/>
        </w:rPr>
        <w:t xml:space="preserve"> </w:t>
      </w:r>
      <w:r w:rsidR="00571016">
        <w:rPr>
          <w:rFonts w:ascii="Arial" w:eastAsia="Times New Roman" w:hAnsi="Arial" w:cs="Arial"/>
          <w:sz w:val="20"/>
          <w:szCs w:val="20"/>
        </w:rPr>
        <w:t>Užsakovas</w:t>
      </w:r>
      <w:r w:rsidR="00623175" w:rsidRPr="008F398B">
        <w:rPr>
          <w:rFonts w:ascii="Arial" w:eastAsia="Times New Roman" w:hAnsi="Arial" w:cs="Arial"/>
          <w:sz w:val="20"/>
          <w:szCs w:val="20"/>
        </w:rPr>
        <w:t xml:space="preserve"> atsakingas už duomenų išeksportavimą iš šiuo metu naudojamos VVS</w:t>
      </w:r>
      <w:r w:rsidR="000F7EEF">
        <w:rPr>
          <w:rFonts w:ascii="Arial" w:eastAsia="Times New Roman" w:hAnsi="Arial" w:cs="Arial"/>
          <w:sz w:val="20"/>
          <w:szCs w:val="20"/>
        </w:rPr>
        <w:t xml:space="preserve"> </w:t>
      </w:r>
      <w:r w:rsidR="00623175" w:rsidRPr="008F398B">
        <w:rPr>
          <w:rFonts w:ascii="Arial" w:eastAsia="Times New Roman" w:hAnsi="Arial" w:cs="Arial"/>
          <w:sz w:val="20"/>
          <w:szCs w:val="20"/>
        </w:rPr>
        <w:t xml:space="preserve"> „Navision“ į Paslaugų teikėjo pateiktus šablonus (Pvz. MS Excel).</w:t>
      </w:r>
    </w:p>
    <w:tbl>
      <w:tblPr>
        <w:tblStyle w:val="TableGrid"/>
        <w:tblW w:w="9359" w:type="dxa"/>
        <w:tblInd w:w="421" w:type="dxa"/>
        <w:tblLayout w:type="fixed"/>
        <w:tblLook w:val="04A0" w:firstRow="1" w:lastRow="0" w:firstColumn="1" w:lastColumn="0" w:noHBand="0" w:noVBand="1"/>
      </w:tblPr>
      <w:tblGrid>
        <w:gridCol w:w="9359"/>
      </w:tblGrid>
      <w:tr w:rsidR="29CDCFB2" w:rsidRPr="008F398B" w14:paraId="65F0297E" w14:textId="77777777" w:rsidTr="006146FF">
        <w:trPr>
          <w:trHeight w:val="705"/>
        </w:trPr>
        <w:tc>
          <w:tcPr>
            <w:tcW w:w="9359" w:type="dxa"/>
            <w:shd w:val="clear" w:color="auto" w:fill="E7E6E6" w:themeFill="background2"/>
            <w:vAlign w:val="center"/>
          </w:tcPr>
          <w:p w14:paraId="037E39E8" w14:textId="235688B0" w:rsidR="29CDCFB2" w:rsidRPr="008F398B" w:rsidRDefault="764DFEE2" w:rsidP="00461957">
            <w:pPr>
              <w:ind w:left="426"/>
              <w:jc w:val="center"/>
              <w:rPr>
                <w:rFonts w:ascii="Arial" w:eastAsia="Times New Roman" w:hAnsi="Arial" w:cs="Arial"/>
                <w:sz w:val="20"/>
                <w:szCs w:val="20"/>
              </w:rPr>
            </w:pPr>
            <w:r w:rsidRPr="008F398B">
              <w:rPr>
                <w:rFonts w:ascii="Arial" w:eastAsia="Times New Roman" w:hAnsi="Arial" w:cs="Arial"/>
                <w:b/>
                <w:bCs/>
                <w:sz w:val="20"/>
                <w:szCs w:val="20"/>
              </w:rPr>
              <w:lastRenderedPageBreak/>
              <w:t>Objekt</w:t>
            </w:r>
            <w:r w:rsidR="7DD376CB" w:rsidRPr="008F398B">
              <w:rPr>
                <w:rFonts w:ascii="Arial" w:eastAsia="Times New Roman" w:hAnsi="Arial" w:cs="Arial"/>
                <w:b/>
                <w:bCs/>
                <w:sz w:val="20"/>
                <w:szCs w:val="20"/>
              </w:rPr>
              <w:t xml:space="preserve">ų, duomenų, informacijos, kuri turi būti perkelta iš esamos </w:t>
            </w:r>
            <w:r w:rsidR="000F7EEF">
              <w:rPr>
                <w:rFonts w:ascii="Arial" w:eastAsia="Times New Roman" w:hAnsi="Arial" w:cs="Arial"/>
                <w:b/>
                <w:bCs/>
                <w:sz w:val="20"/>
                <w:szCs w:val="20"/>
              </w:rPr>
              <w:t>VVS</w:t>
            </w:r>
            <w:r w:rsidR="7DD376CB" w:rsidRPr="008F398B">
              <w:rPr>
                <w:rFonts w:ascii="Arial" w:eastAsia="Times New Roman" w:hAnsi="Arial" w:cs="Arial"/>
                <w:b/>
                <w:bCs/>
                <w:sz w:val="20"/>
                <w:szCs w:val="20"/>
              </w:rPr>
              <w:t xml:space="preserve"> į naują sąrašas </w:t>
            </w:r>
            <w:r w:rsidR="29CDCFB2" w:rsidRPr="008F398B">
              <w:rPr>
                <w:rFonts w:ascii="Arial" w:eastAsia="Times New Roman" w:hAnsi="Arial" w:cs="Arial"/>
                <w:b/>
                <w:bCs/>
                <w:sz w:val="20"/>
                <w:szCs w:val="20"/>
              </w:rPr>
              <w:t xml:space="preserve"> </w:t>
            </w:r>
          </w:p>
        </w:tc>
      </w:tr>
      <w:tr w:rsidR="29CDCFB2" w:rsidRPr="008F398B" w14:paraId="10BB6A3E" w14:textId="77777777" w:rsidTr="006146FF">
        <w:trPr>
          <w:trHeight w:val="284"/>
        </w:trPr>
        <w:tc>
          <w:tcPr>
            <w:tcW w:w="9359" w:type="dxa"/>
          </w:tcPr>
          <w:p w14:paraId="575C4EB7" w14:textId="0601384F" w:rsidR="29CDCFB2" w:rsidRPr="008F398B" w:rsidRDefault="4712934C" w:rsidP="00461957">
            <w:pPr>
              <w:ind w:left="34"/>
              <w:jc w:val="both"/>
              <w:rPr>
                <w:rFonts w:ascii="Arial" w:eastAsia="Times New Roman" w:hAnsi="Arial" w:cs="Arial"/>
                <w:sz w:val="20"/>
                <w:szCs w:val="20"/>
              </w:rPr>
            </w:pPr>
            <w:r w:rsidRPr="008F398B">
              <w:rPr>
                <w:rFonts w:ascii="Arial" w:eastAsia="Times New Roman" w:hAnsi="Arial" w:cs="Arial"/>
                <w:sz w:val="20"/>
                <w:szCs w:val="20"/>
              </w:rPr>
              <w:t>Sąskaitų planas</w:t>
            </w:r>
            <w:r w:rsidR="00954435" w:rsidRPr="008F398B">
              <w:rPr>
                <w:rFonts w:ascii="Arial" w:eastAsia="Times New Roman" w:hAnsi="Arial" w:cs="Arial"/>
                <w:sz w:val="20"/>
                <w:szCs w:val="20"/>
              </w:rPr>
              <w:t>.</w:t>
            </w:r>
          </w:p>
        </w:tc>
      </w:tr>
      <w:tr w:rsidR="29CDCFB2" w:rsidRPr="008F398B" w14:paraId="6A7858B2" w14:textId="77777777" w:rsidTr="006146FF">
        <w:trPr>
          <w:trHeight w:val="284"/>
        </w:trPr>
        <w:tc>
          <w:tcPr>
            <w:tcW w:w="9359" w:type="dxa"/>
          </w:tcPr>
          <w:p w14:paraId="27649412" w14:textId="092B957E" w:rsidR="29CDCFB2" w:rsidRPr="008F398B" w:rsidRDefault="46574507" w:rsidP="00461957">
            <w:pPr>
              <w:ind w:left="34"/>
              <w:jc w:val="both"/>
              <w:rPr>
                <w:rFonts w:ascii="Arial" w:eastAsia="Times New Roman" w:hAnsi="Arial" w:cs="Arial"/>
                <w:sz w:val="20"/>
                <w:szCs w:val="20"/>
              </w:rPr>
            </w:pPr>
            <w:r w:rsidRPr="008F398B">
              <w:rPr>
                <w:rFonts w:ascii="Arial" w:eastAsia="Times New Roman" w:hAnsi="Arial" w:cs="Arial"/>
                <w:sz w:val="20"/>
                <w:szCs w:val="20"/>
              </w:rPr>
              <w:t>Visų d</w:t>
            </w:r>
            <w:r w:rsidR="55E2C665" w:rsidRPr="008F398B">
              <w:rPr>
                <w:rFonts w:ascii="Arial" w:eastAsia="Times New Roman" w:hAnsi="Arial" w:cs="Arial"/>
                <w:sz w:val="20"/>
                <w:szCs w:val="20"/>
              </w:rPr>
              <w:t>imensijų</w:t>
            </w:r>
            <w:r w:rsidR="2BCB171F" w:rsidRPr="008F398B">
              <w:rPr>
                <w:rFonts w:ascii="Arial" w:eastAsia="Times New Roman" w:hAnsi="Arial" w:cs="Arial"/>
                <w:sz w:val="20"/>
                <w:szCs w:val="20"/>
              </w:rPr>
              <w:t xml:space="preserve"> sąrašai</w:t>
            </w:r>
            <w:r w:rsidR="1E922A3D" w:rsidRPr="008F398B">
              <w:rPr>
                <w:rFonts w:ascii="Arial" w:eastAsia="Times New Roman" w:hAnsi="Arial" w:cs="Arial"/>
                <w:sz w:val="20"/>
                <w:szCs w:val="20"/>
              </w:rPr>
              <w:t>.</w:t>
            </w:r>
          </w:p>
        </w:tc>
      </w:tr>
      <w:tr w:rsidR="29CDCFB2" w:rsidRPr="008F398B" w14:paraId="3AED4229" w14:textId="77777777" w:rsidTr="006146FF">
        <w:trPr>
          <w:trHeight w:val="284"/>
        </w:trPr>
        <w:tc>
          <w:tcPr>
            <w:tcW w:w="9359" w:type="dxa"/>
          </w:tcPr>
          <w:p w14:paraId="25CC00CA" w14:textId="2D5953EA" w:rsidR="29CDCFB2" w:rsidRPr="008F398B" w:rsidRDefault="7506392D" w:rsidP="00461957">
            <w:pPr>
              <w:ind w:left="34"/>
              <w:jc w:val="both"/>
              <w:rPr>
                <w:rFonts w:ascii="Arial" w:eastAsia="Times New Roman" w:hAnsi="Arial" w:cs="Arial"/>
                <w:sz w:val="20"/>
                <w:szCs w:val="20"/>
              </w:rPr>
            </w:pPr>
            <w:r w:rsidRPr="008F398B">
              <w:rPr>
                <w:rFonts w:ascii="Arial" w:eastAsia="Times New Roman" w:hAnsi="Arial" w:cs="Arial"/>
                <w:sz w:val="20"/>
                <w:szCs w:val="20"/>
              </w:rPr>
              <w:t>Prekės ir paslaugos</w:t>
            </w:r>
            <w:r w:rsidR="2EB74926" w:rsidRPr="008F398B">
              <w:rPr>
                <w:rFonts w:ascii="Arial" w:eastAsia="Times New Roman" w:hAnsi="Arial" w:cs="Arial"/>
                <w:sz w:val="20"/>
                <w:szCs w:val="20"/>
              </w:rPr>
              <w:t xml:space="preserve"> su visa reikalinga informa</w:t>
            </w:r>
            <w:r w:rsidR="4B8310EE" w:rsidRPr="008F398B">
              <w:rPr>
                <w:rFonts w:ascii="Arial" w:eastAsia="Times New Roman" w:hAnsi="Arial" w:cs="Arial"/>
                <w:sz w:val="20"/>
                <w:szCs w:val="20"/>
              </w:rPr>
              <w:t>cija</w:t>
            </w:r>
            <w:r w:rsidR="00954435" w:rsidRPr="008F398B">
              <w:rPr>
                <w:rFonts w:ascii="Arial" w:eastAsia="Times New Roman" w:hAnsi="Arial" w:cs="Arial"/>
                <w:sz w:val="20"/>
                <w:szCs w:val="20"/>
              </w:rPr>
              <w:t>.</w:t>
            </w:r>
          </w:p>
        </w:tc>
      </w:tr>
      <w:tr w:rsidR="29CDCFB2" w:rsidRPr="008F398B" w14:paraId="6A9D679F" w14:textId="77777777" w:rsidTr="006146FF">
        <w:trPr>
          <w:trHeight w:val="284"/>
        </w:trPr>
        <w:tc>
          <w:tcPr>
            <w:tcW w:w="9359" w:type="dxa"/>
          </w:tcPr>
          <w:p w14:paraId="6E5B4696" w14:textId="099828CA" w:rsidR="29CDCFB2" w:rsidRPr="008F398B" w:rsidRDefault="6188A0F4" w:rsidP="00461957">
            <w:pPr>
              <w:ind w:left="34"/>
              <w:jc w:val="both"/>
              <w:rPr>
                <w:rFonts w:ascii="Arial" w:eastAsia="Times New Roman" w:hAnsi="Arial" w:cs="Arial"/>
                <w:sz w:val="20"/>
                <w:szCs w:val="20"/>
              </w:rPr>
            </w:pPr>
            <w:r w:rsidRPr="008F398B">
              <w:rPr>
                <w:rFonts w:ascii="Arial" w:eastAsia="Times New Roman" w:hAnsi="Arial" w:cs="Arial"/>
                <w:sz w:val="20"/>
                <w:szCs w:val="20"/>
              </w:rPr>
              <w:t xml:space="preserve">Gamybos komponentų </w:t>
            </w:r>
            <w:r w:rsidR="6A06144F" w:rsidRPr="008F398B">
              <w:rPr>
                <w:rFonts w:ascii="Arial" w:eastAsia="Times New Roman" w:hAnsi="Arial" w:cs="Arial"/>
                <w:sz w:val="20"/>
                <w:szCs w:val="20"/>
              </w:rPr>
              <w:t>kortel</w:t>
            </w:r>
            <w:r w:rsidR="24C120B3" w:rsidRPr="008F398B">
              <w:rPr>
                <w:rFonts w:ascii="Arial" w:eastAsia="Times New Roman" w:hAnsi="Arial" w:cs="Arial"/>
                <w:sz w:val="20"/>
                <w:szCs w:val="20"/>
              </w:rPr>
              <w:t>ė</w:t>
            </w:r>
            <w:r w:rsidR="6A06144F" w:rsidRPr="008F398B">
              <w:rPr>
                <w:rFonts w:ascii="Arial" w:eastAsia="Times New Roman" w:hAnsi="Arial" w:cs="Arial"/>
                <w:sz w:val="20"/>
                <w:szCs w:val="20"/>
              </w:rPr>
              <w:t>s</w:t>
            </w:r>
            <w:r w:rsidRPr="008F398B">
              <w:rPr>
                <w:rFonts w:ascii="Arial" w:eastAsia="Times New Roman" w:hAnsi="Arial" w:cs="Arial"/>
                <w:sz w:val="20"/>
                <w:szCs w:val="20"/>
              </w:rPr>
              <w:t xml:space="preserve"> (</w:t>
            </w:r>
            <w:r w:rsidR="02D3AA1C" w:rsidRPr="008F398B">
              <w:rPr>
                <w:rFonts w:ascii="Arial" w:eastAsia="Times New Roman" w:hAnsi="Arial" w:cs="Arial"/>
                <w:sz w:val="20"/>
                <w:szCs w:val="20"/>
              </w:rPr>
              <w:t>BOM</w:t>
            </w:r>
            <w:r w:rsidRPr="008F398B">
              <w:rPr>
                <w:rFonts w:ascii="Arial" w:eastAsia="Times New Roman" w:hAnsi="Arial" w:cs="Arial"/>
                <w:sz w:val="20"/>
                <w:szCs w:val="20"/>
              </w:rPr>
              <w:t>)</w:t>
            </w:r>
            <w:r w:rsidR="2BCB171F" w:rsidRPr="008F398B">
              <w:rPr>
                <w:rFonts w:ascii="Arial" w:eastAsia="Times New Roman" w:hAnsi="Arial" w:cs="Arial"/>
                <w:sz w:val="20"/>
                <w:szCs w:val="20"/>
              </w:rPr>
              <w:t xml:space="preserve"> ir</w:t>
            </w:r>
            <w:r w:rsidR="5D40B626" w:rsidRPr="008F398B">
              <w:rPr>
                <w:rFonts w:ascii="Arial" w:eastAsia="Times New Roman" w:hAnsi="Arial" w:cs="Arial"/>
                <w:sz w:val="20"/>
                <w:szCs w:val="20"/>
              </w:rPr>
              <w:t xml:space="preserve"> technologin</w:t>
            </w:r>
            <w:r w:rsidR="65440C8E" w:rsidRPr="008F398B">
              <w:rPr>
                <w:rFonts w:ascii="Arial" w:eastAsia="Times New Roman" w:hAnsi="Arial" w:cs="Arial"/>
                <w:sz w:val="20"/>
                <w:szCs w:val="20"/>
              </w:rPr>
              <w:t>ė</w:t>
            </w:r>
            <w:r w:rsidR="5D40B626" w:rsidRPr="008F398B">
              <w:rPr>
                <w:rFonts w:ascii="Arial" w:eastAsia="Times New Roman" w:hAnsi="Arial" w:cs="Arial"/>
                <w:sz w:val="20"/>
                <w:szCs w:val="20"/>
              </w:rPr>
              <w:t>s kortel</w:t>
            </w:r>
            <w:r w:rsidR="7901BF8E" w:rsidRPr="008F398B">
              <w:rPr>
                <w:rFonts w:ascii="Arial" w:eastAsia="Times New Roman" w:hAnsi="Arial" w:cs="Arial"/>
                <w:sz w:val="20"/>
                <w:szCs w:val="20"/>
              </w:rPr>
              <w:t>ė</w:t>
            </w:r>
            <w:r w:rsidR="5D40B626" w:rsidRPr="008F398B">
              <w:rPr>
                <w:rFonts w:ascii="Arial" w:eastAsia="Times New Roman" w:hAnsi="Arial" w:cs="Arial"/>
                <w:sz w:val="20"/>
                <w:szCs w:val="20"/>
              </w:rPr>
              <w:t>s (</w:t>
            </w:r>
            <w:proofErr w:type="spellStart"/>
            <w:r w:rsidR="21EE371A" w:rsidRPr="008F398B">
              <w:rPr>
                <w:rFonts w:ascii="Arial" w:eastAsia="Times New Roman" w:hAnsi="Arial" w:cs="Arial"/>
                <w:sz w:val="20"/>
                <w:szCs w:val="20"/>
              </w:rPr>
              <w:t>Routing</w:t>
            </w:r>
            <w:proofErr w:type="spellEnd"/>
            <w:r w:rsidR="21EE371A" w:rsidRPr="008F398B">
              <w:rPr>
                <w:rFonts w:ascii="Arial" w:eastAsia="Times New Roman" w:hAnsi="Arial" w:cs="Arial"/>
                <w:sz w:val="20"/>
                <w:szCs w:val="20"/>
              </w:rPr>
              <w:t xml:space="preserve"> </w:t>
            </w:r>
            <w:proofErr w:type="spellStart"/>
            <w:r w:rsidR="21EE371A" w:rsidRPr="008F398B">
              <w:rPr>
                <w:rFonts w:ascii="Arial" w:eastAsia="Times New Roman" w:hAnsi="Arial" w:cs="Arial"/>
                <w:sz w:val="20"/>
                <w:szCs w:val="20"/>
              </w:rPr>
              <w:t>cards</w:t>
            </w:r>
            <w:proofErr w:type="spellEnd"/>
            <w:r w:rsidR="21EE371A" w:rsidRPr="008F398B">
              <w:rPr>
                <w:rFonts w:ascii="Arial" w:eastAsia="Times New Roman" w:hAnsi="Arial" w:cs="Arial"/>
                <w:sz w:val="20"/>
                <w:szCs w:val="20"/>
              </w:rPr>
              <w:t>)</w:t>
            </w:r>
            <w:r w:rsidR="73528051" w:rsidRPr="008F398B">
              <w:rPr>
                <w:rFonts w:ascii="Arial" w:eastAsia="Times New Roman" w:hAnsi="Arial" w:cs="Arial"/>
                <w:sz w:val="20"/>
                <w:szCs w:val="20"/>
              </w:rPr>
              <w:t xml:space="preserve"> su visa reikalinga informacija</w:t>
            </w:r>
          </w:p>
        </w:tc>
      </w:tr>
      <w:tr w:rsidR="29CDCFB2" w:rsidRPr="008F398B" w14:paraId="3BD668D6" w14:textId="77777777" w:rsidTr="006146FF">
        <w:trPr>
          <w:trHeight w:val="284"/>
        </w:trPr>
        <w:tc>
          <w:tcPr>
            <w:tcW w:w="9359" w:type="dxa"/>
          </w:tcPr>
          <w:p w14:paraId="16EF306F" w14:textId="2D6182F5" w:rsidR="29CDCFB2" w:rsidRPr="008F398B" w:rsidRDefault="4712934C" w:rsidP="00461957">
            <w:pPr>
              <w:ind w:left="34"/>
              <w:jc w:val="both"/>
              <w:rPr>
                <w:rFonts w:ascii="Arial" w:eastAsia="Times New Roman" w:hAnsi="Arial" w:cs="Arial"/>
                <w:sz w:val="20"/>
                <w:szCs w:val="20"/>
              </w:rPr>
            </w:pPr>
            <w:r w:rsidRPr="008F398B">
              <w:rPr>
                <w:rFonts w:ascii="Arial" w:eastAsia="Times New Roman" w:hAnsi="Arial" w:cs="Arial"/>
                <w:sz w:val="20"/>
                <w:szCs w:val="20"/>
              </w:rPr>
              <w:t>Įrengim</w:t>
            </w:r>
            <w:r w:rsidR="378AC440" w:rsidRPr="008F398B">
              <w:rPr>
                <w:rFonts w:ascii="Arial" w:eastAsia="Times New Roman" w:hAnsi="Arial" w:cs="Arial"/>
                <w:sz w:val="20"/>
                <w:szCs w:val="20"/>
              </w:rPr>
              <w:t>ai, darbo</w:t>
            </w:r>
            <w:r w:rsidRPr="008F398B">
              <w:rPr>
                <w:rFonts w:ascii="Arial" w:eastAsia="Times New Roman" w:hAnsi="Arial" w:cs="Arial"/>
                <w:sz w:val="20"/>
                <w:szCs w:val="20"/>
              </w:rPr>
              <w:t xml:space="preserve"> centrai su visa reikalinga informacija</w:t>
            </w:r>
            <w:r w:rsidR="000C009D" w:rsidRPr="008F398B">
              <w:rPr>
                <w:rFonts w:ascii="Arial" w:eastAsia="Times New Roman" w:hAnsi="Arial" w:cs="Arial"/>
                <w:sz w:val="20"/>
                <w:szCs w:val="20"/>
              </w:rPr>
              <w:t>.</w:t>
            </w:r>
          </w:p>
        </w:tc>
      </w:tr>
      <w:tr w:rsidR="29CDCFB2" w:rsidRPr="008F398B" w14:paraId="02CF8E81" w14:textId="77777777" w:rsidTr="006146FF">
        <w:trPr>
          <w:trHeight w:val="284"/>
        </w:trPr>
        <w:tc>
          <w:tcPr>
            <w:tcW w:w="9359" w:type="dxa"/>
          </w:tcPr>
          <w:p w14:paraId="099A3CC4" w14:textId="5FFEEBE6" w:rsidR="29CDCFB2" w:rsidRPr="008F398B" w:rsidRDefault="00E2756D" w:rsidP="00461957">
            <w:pPr>
              <w:ind w:left="34"/>
              <w:jc w:val="both"/>
              <w:rPr>
                <w:rFonts w:ascii="Arial" w:eastAsia="Times New Roman" w:hAnsi="Arial" w:cs="Arial"/>
                <w:sz w:val="20"/>
                <w:szCs w:val="20"/>
              </w:rPr>
            </w:pPr>
            <w:r w:rsidRPr="008F398B">
              <w:rPr>
                <w:rFonts w:ascii="Arial" w:eastAsia="Times New Roman" w:hAnsi="Arial" w:cs="Arial"/>
                <w:sz w:val="20"/>
                <w:szCs w:val="20"/>
              </w:rPr>
              <w:t>Pirkėjai</w:t>
            </w:r>
            <w:r w:rsidR="4712934C" w:rsidRPr="008F398B">
              <w:rPr>
                <w:rFonts w:ascii="Arial" w:eastAsia="Times New Roman" w:hAnsi="Arial" w:cs="Arial"/>
                <w:sz w:val="20"/>
                <w:szCs w:val="20"/>
              </w:rPr>
              <w:t xml:space="preserve"> su visa reikalinga inf</w:t>
            </w:r>
            <w:r w:rsidRPr="008F398B">
              <w:rPr>
                <w:rFonts w:ascii="Arial" w:eastAsia="Times New Roman" w:hAnsi="Arial" w:cs="Arial"/>
                <w:sz w:val="20"/>
                <w:szCs w:val="20"/>
              </w:rPr>
              <w:t>ormacija</w:t>
            </w:r>
            <w:r w:rsidR="00954435" w:rsidRPr="008F398B">
              <w:rPr>
                <w:rFonts w:ascii="Arial" w:eastAsia="Times New Roman" w:hAnsi="Arial" w:cs="Arial"/>
                <w:sz w:val="20"/>
                <w:szCs w:val="20"/>
              </w:rPr>
              <w:t>.</w:t>
            </w:r>
          </w:p>
        </w:tc>
      </w:tr>
      <w:tr w:rsidR="2D81016D" w:rsidRPr="008F398B" w14:paraId="70163774" w14:textId="77777777" w:rsidTr="006146FF">
        <w:trPr>
          <w:trHeight w:val="284"/>
        </w:trPr>
        <w:tc>
          <w:tcPr>
            <w:tcW w:w="9359" w:type="dxa"/>
          </w:tcPr>
          <w:p w14:paraId="02E8E313" w14:textId="25AFAFFB" w:rsidR="4712934C" w:rsidRPr="008F398B" w:rsidRDefault="2BCB171F" w:rsidP="00461957">
            <w:pPr>
              <w:ind w:left="34"/>
              <w:jc w:val="both"/>
              <w:rPr>
                <w:rFonts w:ascii="Arial" w:eastAsia="Times New Roman" w:hAnsi="Arial" w:cs="Arial"/>
                <w:sz w:val="20"/>
                <w:szCs w:val="20"/>
              </w:rPr>
            </w:pPr>
            <w:r w:rsidRPr="008F398B">
              <w:rPr>
                <w:rFonts w:ascii="Arial" w:eastAsia="Times New Roman" w:hAnsi="Arial" w:cs="Arial"/>
                <w:sz w:val="20"/>
                <w:szCs w:val="20"/>
              </w:rPr>
              <w:t>Tiekėjai su vis</w:t>
            </w:r>
            <w:r w:rsidR="28104467" w:rsidRPr="008F398B">
              <w:rPr>
                <w:rFonts w:ascii="Arial" w:eastAsia="Times New Roman" w:hAnsi="Arial" w:cs="Arial"/>
                <w:sz w:val="20"/>
                <w:szCs w:val="20"/>
              </w:rPr>
              <w:t>a reikalinga informacija</w:t>
            </w:r>
            <w:r w:rsidR="1E922A3D" w:rsidRPr="008F398B">
              <w:rPr>
                <w:rFonts w:ascii="Arial" w:eastAsia="Times New Roman" w:hAnsi="Arial" w:cs="Arial"/>
                <w:sz w:val="20"/>
                <w:szCs w:val="20"/>
              </w:rPr>
              <w:t>.</w:t>
            </w:r>
          </w:p>
        </w:tc>
      </w:tr>
      <w:tr w:rsidR="2D81016D" w:rsidRPr="008F398B" w14:paraId="79EDC5C4" w14:textId="77777777" w:rsidTr="006146FF">
        <w:trPr>
          <w:trHeight w:val="284"/>
        </w:trPr>
        <w:tc>
          <w:tcPr>
            <w:tcW w:w="9359" w:type="dxa"/>
          </w:tcPr>
          <w:p w14:paraId="49A8A28C" w14:textId="635742EF" w:rsidR="4712934C" w:rsidRPr="008F398B" w:rsidRDefault="2BCB171F" w:rsidP="00461957">
            <w:pPr>
              <w:ind w:left="34"/>
              <w:jc w:val="both"/>
              <w:rPr>
                <w:rFonts w:ascii="Arial" w:eastAsia="Times New Roman" w:hAnsi="Arial" w:cs="Arial"/>
                <w:sz w:val="20"/>
                <w:szCs w:val="20"/>
              </w:rPr>
            </w:pPr>
            <w:r w:rsidRPr="008F398B">
              <w:rPr>
                <w:rFonts w:ascii="Arial" w:eastAsia="Times New Roman" w:hAnsi="Arial" w:cs="Arial"/>
                <w:sz w:val="20"/>
                <w:szCs w:val="20"/>
              </w:rPr>
              <w:t>Tiekėju ir pirkėjų kainininkai</w:t>
            </w:r>
            <w:r w:rsidR="1E922A3D" w:rsidRPr="008F398B">
              <w:rPr>
                <w:rFonts w:ascii="Arial" w:eastAsia="Times New Roman" w:hAnsi="Arial" w:cs="Arial"/>
                <w:sz w:val="20"/>
                <w:szCs w:val="20"/>
              </w:rPr>
              <w:t>.</w:t>
            </w:r>
          </w:p>
        </w:tc>
      </w:tr>
      <w:tr w:rsidR="2D81016D" w:rsidRPr="008F398B" w14:paraId="27937EC2" w14:textId="77777777" w:rsidTr="006146FF">
        <w:trPr>
          <w:trHeight w:val="284"/>
        </w:trPr>
        <w:tc>
          <w:tcPr>
            <w:tcW w:w="9359" w:type="dxa"/>
          </w:tcPr>
          <w:p w14:paraId="744E4726" w14:textId="4D6BD6AF" w:rsidR="4712934C" w:rsidRPr="008F398B" w:rsidRDefault="28104467" w:rsidP="00461957">
            <w:pPr>
              <w:ind w:left="34"/>
              <w:jc w:val="both"/>
              <w:rPr>
                <w:rFonts w:ascii="Arial" w:eastAsia="Times New Roman" w:hAnsi="Arial" w:cs="Arial"/>
                <w:sz w:val="20"/>
                <w:szCs w:val="20"/>
              </w:rPr>
            </w:pPr>
            <w:r w:rsidRPr="008F398B">
              <w:rPr>
                <w:rFonts w:ascii="Arial" w:eastAsia="Times New Roman" w:hAnsi="Arial" w:cs="Arial"/>
                <w:sz w:val="20"/>
                <w:szCs w:val="20"/>
              </w:rPr>
              <w:t xml:space="preserve">Ilgalaikio turto </w:t>
            </w:r>
            <w:r w:rsidR="2BCB171F" w:rsidRPr="008F398B">
              <w:rPr>
                <w:rFonts w:ascii="Arial" w:eastAsia="Times New Roman" w:hAnsi="Arial" w:cs="Arial"/>
                <w:sz w:val="20"/>
                <w:szCs w:val="20"/>
              </w:rPr>
              <w:t>kartotekos duomenys</w:t>
            </w:r>
            <w:r w:rsidR="5F02FBF9" w:rsidRPr="008F398B">
              <w:rPr>
                <w:rFonts w:ascii="Arial" w:eastAsia="Times New Roman" w:hAnsi="Arial" w:cs="Arial"/>
                <w:sz w:val="20"/>
                <w:szCs w:val="20"/>
              </w:rPr>
              <w:t>.</w:t>
            </w:r>
          </w:p>
        </w:tc>
      </w:tr>
      <w:tr w:rsidR="2D81016D" w:rsidRPr="008F398B" w14:paraId="1FCF802B" w14:textId="77777777" w:rsidTr="006146FF">
        <w:trPr>
          <w:trHeight w:val="284"/>
        </w:trPr>
        <w:tc>
          <w:tcPr>
            <w:tcW w:w="9359" w:type="dxa"/>
          </w:tcPr>
          <w:p w14:paraId="30CA8584" w14:textId="702EA414" w:rsidR="4712934C" w:rsidRPr="008F398B" w:rsidRDefault="28104467" w:rsidP="00461957">
            <w:pPr>
              <w:ind w:left="34"/>
              <w:jc w:val="both"/>
              <w:rPr>
                <w:rFonts w:ascii="Arial" w:eastAsia="Times New Roman" w:hAnsi="Arial" w:cs="Arial"/>
                <w:sz w:val="20"/>
                <w:szCs w:val="20"/>
              </w:rPr>
            </w:pPr>
            <w:r w:rsidRPr="008F398B">
              <w:rPr>
                <w:rFonts w:ascii="Arial" w:eastAsia="Times New Roman" w:hAnsi="Arial" w:cs="Arial"/>
                <w:sz w:val="20"/>
                <w:szCs w:val="20"/>
              </w:rPr>
              <w:t xml:space="preserve">Didžiosios knygos </w:t>
            </w:r>
            <w:r w:rsidR="2ECD2CD7" w:rsidRPr="008F398B">
              <w:rPr>
                <w:rFonts w:ascii="Arial" w:eastAsia="Times New Roman" w:hAnsi="Arial" w:cs="Arial"/>
                <w:sz w:val="20"/>
                <w:szCs w:val="20"/>
              </w:rPr>
              <w:t xml:space="preserve">(DK) </w:t>
            </w:r>
            <w:r w:rsidR="2BCB171F" w:rsidRPr="008F398B">
              <w:rPr>
                <w:rFonts w:ascii="Arial" w:eastAsia="Times New Roman" w:hAnsi="Arial" w:cs="Arial"/>
                <w:sz w:val="20"/>
                <w:szCs w:val="20"/>
              </w:rPr>
              <w:t>likučiai</w:t>
            </w:r>
            <w:r w:rsidR="2ECD2CD7" w:rsidRPr="008F398B">
              <w:rPr>
                <w:rFonts w:ascii="Arial" w:eastAsia="Times New Roman" w:hAnsi="Arial" w:cs="Arial"/>
                <w:sz w:val="20"/>
                <w:szCs w:val="20"/>
              </w:rPr>
              <w:t>.</w:t>
            </w:r>
          </w:p>
        </w:tc>
      </w:tr>
      <w:tr w:rsidR="2D81016D" w:rsidRPr="008F398B" w14:paraId="64FDE030" w14:textId="77777777" w:rsidTr="006146FF">
        <w:trPr>
          <w:trHeight w:val="284"/>
        </w:trPr>
        <w:tc>
          <w:tcPr>
            <w:tcW w:w="9359" w:type="dxa"/>
          </w:tcPr>
          <w:p w14:paraId="41EE3657" w14:textId="5635181D" w:rsidR="4712934C" w:rsidRPr="008F398B" w:rsidRDefault="77E51618" w:rsidP="00461957">
            <w:pPr>
              <w:ind w:left="34"/>
              <w:jc w:val="both"/>
              <w:rPr>
                <w:rFonts w:ascii="Arial" w:eastAsia="Times New Roman" w:hAnsi="Arial" w:cs="Arial"/>
                <w:sz w:val="20"/>
                <w:szCs w:val="20"/>
              </w:rPr>
            </w:pPr>
            <w:r w:rsidRPr="008F398B">
              <w:rPr>
                <w:rFonts w:ascii="Arial" w:eastAsia="Times New Roman" w:hAnsi="Arial" w:cs="Arial"/>
                <w:sz w:val="20"/>
                <w:szCs w:val="20"/>
              </w:rPr>
              <w:t>Debitorinių</w:t>
            </w:r>
            <w:r w:rsidR="3347AB25" w:rsidRPr="008F398B">
              <w:rPr>
                <w:rFonts w:ascii="Arial" w:eastAsia="Times New Roman" w:hAnsi="Arial" w:cs="Arial"/>
                <w:sz w:val="20"/>
                <w:szCs w:val="20"/>
              </w:rPr>
              <w:t xml:space="preserve"> ir kreditorinių</w:t>
            </w:r>
            <w:r w:rsidRPr="008F398B">
              <w:rPr>
                <w:rFonts w:ascii="Arial" w:eastAsia="Times New Roman" w:hAnsi="Arial" w:cs="Arial"/>
                <w:sz w:val="20"/>
                <w:szCs w:val="20"/>
              </w:rPr>
              <w:t xml:space="preserve"> skolų likučiai</w:t>
            </w:r>
            <w:r w:rsidR="7CCE6390" w:rsidRPr="008F398B">
              <w:rPr>
                <w:rFonts w:ascii="Arial" w:eastAsia="Times New Roman" w:hAnsi="Arial" w:cs="Arial"/>
                <w:sz w:val="20"/>
                <w:szCs w:val="20"/>
              </w:rPr>
              <w:t xml:space="preserve"> pagal doku</w:t>
            </w:r>
            <w:r w:rsidR="2ECD2CD7" w:rsidRPr="008F398B">
              <w:rPr>
                <w:rFonts w:ascii="Arial" w:eastAsia="Times New Roman" w:hAnsi="Arial" w:cs="Arial"/>
                <w:sz w:val="20"/>
                <w:szCs w:val="20"/>
              </w:rPr>
              <w:t>mentus.</w:t>
            </w:r>
          </w:p>
        </w:tc>
      </w:tr>
      <w:tr w:rsidR="2D81016D" w:rsidRPr="008F398B" w14:paraId="68DBCA9D" w14:textId="77777777" w:rsidTr="006146FF">
        <w:trPr>
          <w:trHeight w:val="284"/>
        </w:trPr>
        <w:tc>
          <w:tcPr>
            <w:tcW w:w="9359" w:type="dxa"/>
          </w:tcPr>
          <w:p w14:paraId="2CEBE2E4" w14:textId="2C8D31E4" w:rsidR="2D81016D" w:rsidRPr="008F398B" w:rsidRDefault="02FBAA52" w:rsidP="00461957">
            <w:pPr>
              <w:ind w:left="34"/>
              <w:jc w:val="both"/>
              <w:rPr>
                <w:rFonts w:ascii="Arial" w:eastAsia="Times New Roman" w:hAnsi="Arial" w:cs="Arial"/>
                <w:sz w:val="20"/>
                <w:szCs w:val="20"/>
              </w:rPr>
            </w:pPr>
            <w:r w:rsidRPr="008F398B">
              <w:rPr>
                <w:rFonts w:ascii="Arial" w:eastAsia="Times New Roman" w:hAnsi="Arial" w:cs="Arial"/>
                <w:sz w:val="20"/>
                <w:szCs w:val="20"/>
              </w:rPr>
              <w:t xml:space="preserve">Materialinių vertybių </w:t>
            </w:r>
            <w:r w:rsidR="4FC48441" w:rsidRPr="008F398B">
              <w:rPr>
                <w:rFonts w:ascii="Arial" w:eastAsia="Times New Roman" w:hAnsi="Arial" w:cs="Arial"/>
                <w:sz w:val="20"/>
                <w:szCs w:val="20"/>
              </w:rPr>
              <w:t xml:space="preserve">(pvz. prekių, gaminių, žaliavų, atsarginių dalių, </w:t>
            </w:r>
            <w:r w:rsidR="00381B6B" w:rsidRPr="008F398B">
              <w:rPr>
                <w:rFonts w:ascii="Arial" w:eastAsia="Times New Roman" w:hAnsi="Arial" w:cs="Arial"/>
                <w:sz w:val="20"/>
                <w:szCs w:val="20"/>
              </w:rPr>
              <w:t>eksploatacinių</w:t>
            </w:r>
            <w:r w:rsidR="4FC48441" w:rsidRPr="008F398B">
              <w:rPr>
                <w:rFonts w:ascii="Arial" w:eastAsia="Times New Roman" w:hAnsi="Arial" w:cs="Arial"/>
                <w:sz w:val="20"/>
                <w:szCs w:val="20"/>
              </w:rPr>
              <w:t xml:space="preserve"> medžiagų) </w:t>
            </w:r>
            <w:r w:rsidRPr="008F398B">
              <w:rPr>
                <w:rFonts w:ascii="Arial" w:eastAsia="Times New Roman" w:hAnsi="Arial" w:cs="Arial"/>
                <w:sz w:val="20"/>
                <w:szCs w:val="20"/>
              </w:rPr>
              <w:t>likučiai</w:t>
            </w:r>
            <w:r w:rsidR="2ECD2CD7" w:rsidRPr="008F398B">
              <w:rPr>
                <w:rFonts w:ascii="Arial" w:eastAsia="Times New Roman" w:hAnsi="Arial" w:cs="Arial"/>
                <w:sz w:val="20"/>
                <w:szCs w:val="20"/>
              </w:rPr>
              <w:t>.</w:t>
            </w:r>
          </w:p>
        </w:tc>
      </w:tr>
    </w:tbl>
    <w:p w14:paraId="5551FB46" w14:textId="1656E17F" w:rsidR="29CDCFB2" w:rsidRPr="008F398B" w:rsidRDefault="00D6372D" w:rsidP="002525A4">
      <w:pPr>
        <w:pStyle w:val="ListParagraph"/>
        <w:numPr>
          <w:ilvl w:val="1"/>
          <w:numId w:val="32"/>
        </w:numPr>
        <w:spacing w:before="120"/>
        <w:ind w:left="426" w:hanging="426"/>
        <w:jc w:val="both"/>
        <w:rPr>
          <w:rFonts w:ascii="Arial" w:hAnsi="Arial" w:cs="Arial"/>
          <w:b/>
          <w:bCs/>
          <w:sz w:val="20"/>
          <w:szCs w:val="20"/>
          <w:lang w:eastAsia="lt-LT"/>
        </w:rPr>
      </w:pPr>
      <w:r w:rsidRPr="008F398B">
        <w:rPr>
          <w:rFonts w:ascii="Arial" w:eastAsia="Times New Roman" w:hAnsi="Arial" w:cs="Arial"/>
          <w:sz w:val="20"/>
          <w:szCs w:val="20"/>
        </w:rPr>
        <w:t>Paslaugos tiekėjui apmokam</w:t>
      </w:r>
      <w:r w:rsidR="00AD723B" w:rsidRPr="008F398B">
        <w:rPr>
          <w:rFonts w:ascii="Arial" w:eastAsia="Times New Roman" w:hAnsi="Arial" w:cs="Arial"/>
          <w:sz w:val="20"/>
          <w:szCs w:val="20"/>
        </w:rPr>
        <w:t>os</w:t>
      </w:r>
      <w:r w:rsidRPr="008F398B">
        <w:rPr>
          <w:rFonts w:ascii="Arial" w:eastAsia="Times New Roman" w:hAnsi="Arial" w:cs="Arial"/>
          <w:sz w:val="20"/>
          <w:szCs w:val="20"/>
        </w:rPr>
        <w:t xml:space="preserve"> Sutartyje numatyta tvarka.</w:t>
      </w:r>
    </w:p>
    <w:p w14:paraId="3DC01576" w14:textId="77777777" w:rsidR="00173031" w:rsidRPr="008F398B" w:rsidRDefault="00173031" w:rsidP="00461957">
      <w:pPr>
        <w:pStyle w:val="Sraopastraipa1"/>
        <w:ind w:left="426"/>
        <w:rPr>
          <w:rFonts w:ascii="Arial" w:hAnsi="Arial" w:cs="Arial"/>
          <w:b/>
          <w:sz w:val="20"/>
          <w:shd w:val="clear" w:color="auto" w:fill="FFFF00"/>
          <w:lang w:eastAsia="lt-LT"/>
        </w:rPr>
      </w:pPr>
    </w:p>
    <w:p w14:paraId="47FF52AC" w14:textId="66B0C4EE" w:rsidR="00587F51" w:rsidRPr="008F398B" w:rsidRDefault="006B33F0" w:rsidP="00587F51">
      <w:pPr>
        <w:pStyle w:val="ListParagraph"/>
        <w:numPr>
          <w:ilvl w:val="0"/>
          <w:numId w:val="17"/>
        </w:numPr>
        <w:rPr>
          <w:rFonts w:ascii="Arial" w:eastAsia="Times New Roman" w:hAnsi="Arial" w:cs="Arial"/>
          <w:b/>
          <w:bCs/>
          <w:sz w:val="20"/>
          <w:szCs w:val="20"/>
        </w:rPr>
      </w:pPr>
      <w:r w:rsidRPr="008F398B">
        <w:rPr>
          <w:rFonts w:ascii="Arial" w:eastAsia="Times New Roman" w:hAnsi="Arial" w:cs="Arial"/>
          <w:b/>
          <w:bCs/>
          <w:sz w:val="20"/>
          <w:szCs w:val="20"/>
        </w:rPr>
        <w:t xml:space="preserve">REIKALAVIMAI </w:t>
      </w:r>
      <w:r w:rsidR="002D395D" w:rsidRPr="008F398B">
        <w:rPr>
          <w:rFonts w:ascii="Arial" w:eastAsia="Times New Roman" w:hAnsi="Arial" w:cs="Arial"/>
          <w:b/>
          <w:bCs/>
          <w:sz w:val="20"/>
          <w:szCs w:val="20"/>
        </w:rPr>
        <w:t>LICENCIJOMS</w:t>
      </w:r>
    </w:p>
    <w:p w14:paraId="1B056D99" w14:textId="545A4164" w:rsidR="00EE7D57" w:rsidRPr="008F398B" w:rsidRDefault="00587F51" w:rsidP="00587F51">
      <w:pPr>
        <w:pStyle w:val="ListParagraph"/>
        <w:rPr>
          <w:rFonts w:ascii="Arial" w:eastAsia="Times New Roman" w:hAnsi="Arial" w:cs="Arial"/>
          <w:b/>
          <w:bCs/>
          <w:sz w:val="20"/>
          <w:szCs w:val="20"/>
        </w:rPr>
      </w:pPr>
      <w:r w:rsidRPr="008F398B">
        <w:rPr>
          <w:rFonts w:ascii="Arial" w:eastAsia="Times New Roman" w:hAnsi="Arial" w:cs="Arial"/>
          <w:b/>
          <w:bCs/>
          <w:sz w:val="20"/>
          <w:szCs w:val="20"/>
          <w:lang w:val="en-US"/>
        </w:rPr>
        <w:t xml:space="preserve">6.1. </w:t>
      </w:r>
      <w:r w:rsidR="001565BF" w:rsidRPr="008F398B">
        <w:rPr>
          <w:rFonts w:ascii="Arial" w:eastAsia="Times New Roman" w:hAnsi="Arial" w:cs="Arial"/>
          <w:b/>
          <w:bCs/>
          <w:sz w:val="20"/>
          <w:szCs w:val="20"/>
        </w:rPr>
        <w:t>V</w:t>
      </w:r>
      <w:r w:rsidR="002D395D" w:rsidRPr="008F398B">
        <w:rPr>
          <w:rFonts w:ascii="Arial" w:eastAsia="Times New Roman" w:hAnsi="Arial" w:cs="Arial"/>
          <w:b/>
          <w:bCs/>
          <w:sz w:val="20"/>
          <w:szCs w:val="20"/>
        </w:rPr>
        <w:t>artotojų skaiči</w:t>
      </w:r>
      <w:r w:rsidR="00EE7D57" w:rsidRPr="008F398B">
        <w:rPr>
          <w:rFonts w:ascii="Arial" w:eastAsia="Times New Roman" w:hAnsi="Arial" w:cs="Arial"/>
          <w:b/>
          <w:bCs/>
          <w:sz w:val="20"/>
          <w:szCs w:val="20"/>
        </w:rPr>
        <w:t>us</w:t>
      </w:r>
      <w:r w:rsidR="001565BF" w:rsidRPr="008F398B">
        <w:rPr>
          <w:rFonts w:ascii="Arial" w:eastAsia="Times New Roman" w:hAnsi="Arial" w:cs="Arial"/>
          <w:b/>
          <w:bCs/>
          <w:sz w:val="20"/>
          <w:szCs w:val="20"/>
        </w:rPr>
        <w:t xml:space="preserve"> VVS </w:t>
      </w:r>
      <w:r w:rsidR="00EE7D57" w:rsidRPr="008F398B">
        <w:rPr>
          <w:rFonts w:ascii="Arial" w:eastAsia="Times New Roman" w:hAnsi="Arial" w:cs="Arial"/>
          <w:b/>
          <w:bCs/>
          <w:sz w:val="20"/>
          <w:szCs w:val="20"/>
        </w:rPr>
        <w:t xml:space="preserve"> – </w:t>
      </w:r>
      <w:r w:rsidR="000F2730">
        <w:rPr>
          <w:rFonts w:ascii="Arial" w:eastAsia="Times New Roman" w:hAnsi="Arial" w:cs="Arial"/>
          <w:b/>
          <w:bCs/>
          <w:sz w:val="20"/>
          <w:szCs w:val="20"/>
          <w:highlight w:val="yellow"/>
        </w:rPr>
        <w:t>..........................................</w:t>
      </w:r>
      <w:r w:rsidR="00EE7D57" w:rsidRPr="008F398B">
        <w:rPr>
          <w:rFonts w:ascii="Arial" w:eastAsia="Times New Roman" w:hAnsi="Arial" w:cs="Arial"/>
          <w:b/>
          <w:bCs/>
          <w:sz w:val="20"/>
          <w:szCs w:val="20"/>
          <w:highlight w:val="yellow"/>
        </w:rPr>
        <w:t>;</w:t>
      </w:r>
      <w:r w:rsidR="001565BF" w:rsidRPr="008F398B">
        <w:rPr>
          <w:rFonts w:ascii="Arial" w:eastAsia="Times New Roman" w:hAnsi="Arial" w:cs="Arial"/>
          <w:b/>
          <w:bCs/>
          <w:sz w:val="20"/>
          <w:szCs w:val="20"/>
        </w:rPr>
        <w:t xml:space="preserve"> Reikalingas žemiau nurodytos licencijos pagal</w:t>
      </w:r>
      <w:r w:rsidR="00BC5B32" w:rsidRPr="008F398B">
        <w:rPr>
          <w:rFonts w:ascii="Arial" w:eastAsia="Times New Roman" w:hAnsi="Arial" w:cs="Arial"/>
          <w:b/>
          <w:bCs/>
          <w:sz w:val="20"/>
          <w:szCs w:val="20"/>
        </w:rPr>
        <w:t xml:space="preserve"> tipus:</w:t>
      </w:r>
    </w:p>
    <w:tbl>
      <w:tblPr>
        <w:tblStyle w:val="TableGrid"/>
        <w:tblW w:w="0" w:type="auto"/>
        <w:jc w:val="center"/>
        <w:tblLook w:val="04A0" w:firstRow="1" w:lastRow="0" w:firstColumn="1" w:lastColumn="0" w:noHBand="0" w:noVBand="1"/>
      </w:tblPr>
      <w:tblGrid>
        <w:gridCol w:w="3681"/>
        <w:gridCol w:w="3690"/>
      </w:tblGrid>
      <w:tr w:rsidR="007D34B6" w:rsidRPr="008F398B" w14:paraId="00B83405" w14:textId="77777777" w:rsidTr="00595CDE">
        <w:trPr>
          <w:trHeight w:val="352"/>
          <w:jc w:val="center"/>
        </w:trPr>
        <w:tc>
          <w:tcPr>
            <w:tcW w:w="3681" w:type="dxa"/>
            <w:vAlign w:val="center"/>
          </w:tcPr>
          <w:p w14:paraId="632D5296" w14:textId="1FE8F547" w:rsidR="007D34B6" w:rsidRPr="008F398B" w:rsidRDefault="007D34B6" w:rsidP="00A77051">
            <w:pPr>
              <w:pStyle w:val="ListParagraph"/>
              <w:ind w:left="0"/>
              <w:jc w:val="center"/>
              <w:rPr>
                <w:rFonts w:ascii="Arial" w:eastAsia="Times New Roman" w:hAnsi="Arial" w:cs="Arial"/>
                <w:b/>
                <w:bCs/>
                <w:sz w:val="20"/>
                <w:szCs w:val="20"/>
              </w:rPr>
            </w:pPr>
            <w:r w:rsidRPr="008F398B">
              <w:rPr>
                <w:rFonts w:ascii="Arial" w:eastAsia="Times New Roman" w:hAnsi="Arial" w:cs="Arial"/>
                <w:b/>
                <w:bCs/>
                <w:sz w:val="20"/>
                <w:szCs w:val="20"/>
              </w:rPr>
              <w:t>Licen</w:t>
            </w:r>
            <w:r w:rsidR="00BE2BD9" w:rsidRPr="008F398B">
              <w:rPr>
                <w:rFonts w:ascii="Arial" w:eastAsia="Times New Roman" w:hAnsi="Arial" w:cs="Arial"/>
                <w:b/>
                <w:bCs/>
                <w:sz w:val="20"/>
                <w:szCs w:val="20"/>
              </w:rPr>
              <w:t>cijos tipas</w:t>
            </w:r>
          </w:p>
        </w:tc>
        <w:tc>
          <w:tcPr>
            <w:tcW w:w="3690" w:type="dxa"/>
            <w:vAlign w:val="center"/>
          </w:tcPr>
          <w:p w14:paraId="5CC62D64" w14:textId="7C15FEEB" w:rsidR="007D34B6" w:rsidRPr="008F398B" w:rsidRDefault="00BE2BD9" w:rsidP="00A77051">
            <w:pPr>
              <w:pStyle w:val="ListParagraph"/>
              <w:ind w:left="0"/>
              <w:jc w:val="center"/>
              <w:rPr>
                <w:rFonts w:ascii="Arial" w:eastAsia="Times New Roman" w:hAnsi="Arial" w:cs="Arial"/>
                <w:b/>
                <w:bCs/>
                <w:sz w:val="20"/>
                <w:szCs w:val="20"/>
              </w:rPr>
            </w:pPr>
            <w:r w:rsidRPr="008F398B">
              <w:rPr>
                <w:rFonts w:ascii="Arial" w:eastAsia="Times New Roman" w:hAnsi="Arial" w:cs="Arial"/>
                <w:b/>
                <w:bCs/>
                <w:sz w:val="20"/>
                <w:szCs w:val="20"/>
              </w:rPr>
              <w:t>Reikalingas licencijų skaičius</w:t>
            </w:r>
          </w:p>
        </w:tc>
      </w:tr>
      <w:tr w:rsidR="007D34B6" w:rsidRPr="008F398B" w14:paraId="4FCE4684" w14:textId="77777777" w:rsidTr="00595CDE">
        <w:trPr>
          <w:trHeight w:val="416"/>
          <w:jc w:val="center"/>
        </w:trPr>
        <w:tc>
          <w:tcPr>
            <w:tcW w:w="3681" w:type="dxa"/>
            <w:vAlign w:val="center"/>
          </w:tcPr>
          <w:p w14:paraId="35B05E43" w14:textId="67C7EBCE" w:rsidR="007D34B6" w:rsidRPr="00286412" w:rsidRDefault="00615240" w:rsidP="00286412">
            <w:pPr>
              <w:pStyle w:val="ListParagraph"/>
              <w:ind w:left="0"/>
              <w:jc w:val="center"/>
              <w:rPr>
                <w:rFonts w:ascii="Arial" w:eastAsia="Times New Roman" w:hAnsi="Arial" w:cs="Arial"/>
                <w:b/>
                <w:bCs/>
                <w:sz w:val="20"/>
                <w:szCs w:val="20"/>
                <w:highlight w:val="yellow"/>
              </w:rPr>
            </w:pPr>
            <w:r w:rsidRPr="00286412">
              <w:rPr>
                <w:rFonts w:ascii="Arial" w:eastAsia="Times New Roman" w:hAnsi="Arial" w:cs="Arial"/>
                <w:b/>
                <w:bCs/>
                <w:sz w:val="20"/>
                <w:szCs w:val="20"/>
                <w:highlight w:val="yellow"/>
              </w:rPr>
              <w:t>Vartotojo licencija</w:t>
            </w:r>
          </w:p>
        </w:tc>
        <w:tc>
          <w:tcPr>
            <w:tcW w:w="3690" w:type="dxa"/>
            <w:vAlign w:val="center"/>
          </w:tcPr>
          <w:p w14:paraId="4A1CFDE4" w14:textId="6607BD62" w:rsidR="007D34B6" w:rsidRPr="00286412" w:rsidRDefault="00615240" w:rsidP="00286412">
            <w:pPr>
              <w:pStyle w:val="ListParagraph"/>
              <w:ind w:left="0"/>
              <w:jc w:val="center"/>
              <w:rPr>
                <w:rFonts w:ascii="Arial" w:eastAsia="Times New Roman" w:hAnsi="Arial" w:cs="Arial"/>
                <w:b/>
                <w:bCs/>
                <w:sz w:val="20"/>
                <w:szCs w:val="20"/>
                <w:highlight w:val="yellow"/>
              </w:rPr>
            </w:pPr>
            <w:r w:rsidRPr="00286412">
              <w:rPr>
                <w:rFonts w:ascii="Arial" w:eastAsia="Times New Roman" w:hAnsi="Arial" w:cs="Arial"/>
                <w:b/>
                <w:bCs/>
                <w:sz w:val="20"/>
                <w:szCs w:val="20"/>
                <w:highlight w:val="yellow"/>
              </w:rPr>
              <w:t>42</w:t>
            </w:r>
          </w:p>
        </w:tc>
      </w:tr>
      <w:tr w:rsidR="00A77051" w:rsidRPr="008F398B" w14:paraId="2313CF6C" w14:textId="77777777" w:rsidTr="00595CDE">
        <w:trPr>
          <w:trHeight w:val="416"/>
          <w:jc w:val="center"/>
        </w:trPr>
        <w:tc>
          <w:tcPr>
            <w:tcW w:w="3681" w:type="dxa"/>
            <w:vAlign w:val="center"/>
          </w:tcPr>
          <w:p w14:paraId="3E149AF3" w14:textId="0703A7CB" w:rsidR="00A77051" w:rsidRPr="00286412" w:rsidRDefault="00286412" w:rsidP="00286412">
            <w:pPr>
              <w:pStyle w:val="ListParagraph"/>
              <w:ind w:left="0"/>
              <w:jc w:val="center"/>
              <w:rPr>
                <w:rFonts w:ascii="Arial" w:eastAsia="Times New Roman" w:hAnsi="Arial" w:cs="Arial"/>
                <w:b/>
                <w:bCs/>
                <w:sz w:val="20"/>
                <w:szCs w:val="20"/>
                <w:highlight w:val="yellow"/>
              </w:rPr>
            </w:pPr>
            <w:r w:rsidRPr="00286412">
              <w:rPr>
                <w:rFonts w:ascii="Arial" w:eastAsia="Times New Roman" w:hAnsi="Arial" w:cs="Arial"/>
                <w:b/>
                <w:bCs/>
                <w:sz w:val="20"/>
                <w:szCs w:val="20"/>
                <w:highlight w:val="yellow"/>
              </w:rPr>
              <w:t>Įrenginio licencija</w:t>
            </w:r>
          </w:p>
        </w:tc>
        <w:tc>
          <w:tcPr>
            <w:tcW w:w="3690" w:type="dxa"/>
            <w:vAlign w:val="center"/>
          </w:tcPr>
          <w:p w14:paraId="37892316" w14:textId="3023601E" w:rsidR="00A77051" w:rsidRPr="00286412" w:rsidRDefault="00286412" w:rsidP="00286412">
            <w:pPr>
              <w:pStyle w:val="ListParagraph"/>
              <w:ind w:left="0"/>
              <w:jc w:val="center"/>
              <w:rPr>
                <w:rFonts w:ascii="Arial" w:eastAsia="Times New Roman" w:hAnsi="Arial" w:cs="Arial"/>
                <w:b/>
                <w:bCs/>
                <w:sz w:val="20"/>
                <w:szCs w:val="20"/>
                <w:highlight w:val="yellow"/>
              </w:rPr>
            </w:pPr>
            <w:r w:rsidRPr="00286412">
              <w:rPr>
                <w:rFonts w:ascii="Arial" w:eastAsia="Times New Roman" w:hAnsi="Arial" w:cs="Arial"/>
                <w:b/>
                <w:bCs/>
                <w:sz w:val="20"/>
                <w:szCs w:val="20"/>
                <w:highlight w:val="yellow"/>
              </w:rPr>
              <w:t>20</w:t>
            </w:r>
          </w:p>
        </w:tc>
      </w:tr>
    </w:tbl>
    <w:p w14:paraId="65D8E795" w14:textId="77777777" w:rsidR="00BC5B32" w:rsidRPr="008F398B" w:rsidRDefault="00BC5B32" w:rsidP="00587F51">
      <w:pPr>
        <w:pStyle w:val="ListParagraph"/>
        <w:rPr>
          <w:rFonts w:ascii="Arial" w:eastAsia="Times New Roman" w:hAnsi="Arial" w:cs="Arial"/>
          <w:b/>
          <w:bCs/>
          <w:sz w:val="20"/>
          <w:szCs w:val="20"/>
        </w:rPr>
      </w:pPr>
    </w:p>
    <w:p w14:paraId="324EA570" w14:textId="4E0B3942" w:rsidR="001565BF" w:rsidRPr="008F398B" w:rsidRDefault="001565BF" w:rsidP="002525A4">
      <w:pPr>
        <w:pStyle w:val="ListParagraph"/>
        <w:rPr>
          <w:rFonts w:ascii="Arial" w:hAnsi="Arial" w:cs="Arial"/>
          <w:sz w:val="20"/>
          <w:szCs w:val="20"/>
          <w:lang w:eastAsia="lt-LT"/>
        </w:rPr>
      </w:pPr>
      <w:r w:rsidRPr="008F398B">
        <w:rPr>
          <w:rFonts w:ascii="Arial" w:eastAsia="Times New Roman" w:hAnsi="Arial" w:cs="Arial"/>
          <w:b/>
          <w:bCs/>
          <w:sz w:val="20"/>
          <w:szCs w:val="20"/>
        </w:rPr>
        <w:t>6.2.</w:t>
      </w:r>
      <w:r w:rsidR="00DE43CF" w:rsidRPr="008F398B">
        <w:rPr>
          <w:rFonts w:ascii="Arial" w:eastAsia="Times New Roman" w:hAnsi="Arial" w:cs="Arial"/>
          <w:b/>
          <w:bCs/>
          <w:sz w:val="20"/>
          <w:szCs w:val="20"/>
        </w:rPr>
        <w:t xml:space="preserve"> </w:t>
      </w:r>
      <w:r w:rsidR="00571016">
        <w:rPr>
          <w:rFonts w:ascii="Arial" w:eastAsia="Times New Roman" w:hAnsi="Arial" w:cs="Arial"/>
          <w:b/>
          <w:bCs/>
          <w:sz w:val="20"/>
          <w:szCs w:val="20"/>
        </w:rPr>
        <w:t>Užsakovas</w:t>
      </w:r>
      <w:r w:rsidR="00BC5B32" w:rsidRPr="008F398B">
        <w:rPr>
          <w:rFonts w:ascii="Arial" w:eastAsia="Times New Roman" w:hAnsi="Arial" w:cs="Arial"/>
          <w:b/>
          <w:bCs/>
          <w:sz w:val="20"/>
          <w:szCs w:val="20"/>
        </w:rPr>
        <w:t xml:space="preserve"> įsipareigoja </w:t>
      </w:r>
      <w:r w:rsidR="00FC3E45" w:rsidRPr="008F398B">
        <w:rPr>
          <w:rFonts w:ascii="Arial" w:eastAsia="Times New Roman" w:hAnsi="Arial" w:cs="Arial"/>
          <w:b/>
          <w:bCs/>
          <w:sz w:val="20"/>
          <w:szCs w:val="20"/>
        </w:rPr>
        <w:t>įsigyti</w:t>
      </w:r>
      <w:r w:rsidR="00BC5B32" w:rsidRPr="008F398B">
        <w:rPr>
          <w:rFonts w:ascii="Arial" w:eastAsia="Times New Roman" w:hAnsi="Arial" w:cs="Arial"/>
          <w:b/>
          <w:bCs/>
          <w:sz w:val="20"/>
          <w:szCs w:val="20"/>
        </w:rPr>
        <w:t xml:space="preserve"> 6.1. punkte nurodytas licencijas vadovau</w:t>
      </w:r>
      <w:r w:rsidR="0000561B" w:rsidRPr="008F398B">
        <w:rPr>
          <w:rFonts w:ascii="Arial" w:eastAsia="Times New Roman" w:hAnsi="Arial" w:cs="Arial"/>
          <w:b/>
          <w:bCs/>
          <w:sz w:val="20"/>
          <w:szCs w:val="20"/>
        </w:rPr>
        <w:t>damasis licencij</w:t>
      </w:r>
      <w:r w:rsidR="00FC3E45" w:rsidRPr="008F398B">
        <w:rPr>
          <w:rFonts w:ascii="Arial" w:eastAsia="Times New Roman" w:hAnsi="Arial" w:cs="Arial"/>
          <w:b/>
          <w:bCs/>
          <w:sz w:val="20"/>
          <w:szCs w:val="20"/>
        </w:rPr>
        <w:t>ų</w:t>
      </w:r>
      <w:r w:rsidR="0000561B" w:rsidRPr="008F398B">
        <w:rPr>
          <w:rFonts w:ascii="Arial" w:eastAsia="Times New Roman" w:hAnsi="Arial" w:cs="Arial"/>
          <w:b/>
          <w:bCs/>
          <w:sz w:val="20"/>
          <w:szCs w:val="20"/>
        </w:rPr>
        <w:t xml:space="preserve"> </w:t>
      </w:r>
      <w:r w:rsidR="00FC3E45" w:rsidRPr="008F398B">
        <w:rPr>
          <w:rFonts w:ascii="Arial" w:eastAsia="Times New Roman" w:hAnsi="Arial" w:cs="Arial"/>
          <w:b/>
          <w:bCs/>
          <w:sz w:val="20"/>
          <w:szCs w:val="20"/>
        </w:rPr>
        <w:t>į</w:t>
      </w:r>
      <w:r w:rsidR="0000561B" w:rsidRPr="008F398B">
        <w:rPr>
          <w:rFonts w:ascii="Arial" w:eastAsia="Times New Roman" w:hAnsi="Arial" w:cs="Arial"/>
          <w:b/>
          <w:bCs/>
          <w:sz w:val="20"/>
          <w:szCs w:val="20"/>
        </w:rPr>
        <w:t xml:space="preserve">sigijimo grafiku pateiktu </w:t>
      </w:r>
      <w:r w:rsidR="00B04EF0" w:rsidRPr="008F398B">
        <w:rPr>
          <w:rFonts w:ascii="Arial" w:eastAsia="Times New Roman" w:hAnsi="Arial" w:cs="Arial"/>
          <w:b/>
          <w:bCs/>
          <w:sz w:val="20"/>
          <w:szCs w:val="20"/>
        </w:rPr>
        <w:t xml:space="preserve">VVS </w:t>
      </w:r>
      <w:r w:rsidR="003351D1" w:rsidRPr="008F398B">
        <w:rPr>
          <w:rFonts w:ascii="Arial" w:eastAsia="Times New Roman" w:hAnsi="Arial" w:cs="Arial"/>
          <w:b/>
          <w:bCs/>
          <w:sz w:val="20"/>
          <w:szCs w:val="20"/>
        </w:rPr>
        <w:t>įsigijimo</w:t>
      </w:r>
      <w:r w:rsidR="00EE4EC2" w:rsidRPr="008F398B">
        <w:rPr>
          <w:rFonts w:ascii="Arial" w:eastAsia="Times New Roman" w:hAnsi="Arial" w:cs="Arial"/>
          <w:b/>
          <w:bCs/>
          <w:sz w:val="20"/>
          <w:szCs w:val="20"/>
        </w:rPr>
        <w:t xml:space="preserve"> ir diegimo </w:t>
      </w:r>
      <w:r w:rsidR="001B1E0B" w:rsidRPr="008F398B">
        <w:rPr>
          <w:rFonts w:ascii="Arial" w:eastAsia="Times New Roman" w:hAnsi="Arial" w:cs="Arial"/>
          <w:b/>
          <w:bCs/>
          <w:sz w:val="20"/>
          <w:szCs w:val="20"/>
        </w:rPr>
        <w:t>sutart</w:t>
      </w:r>
      <w:r w:rsidR="008A5D38" w:rsidRPr="008F398B">
        <w:rPr>
          <w:rFonts w:ascii="Arial" w:eastAsia="Times New Roman" w:hAnsi="Arial" w:cs="Arial"/>
          <w:b/>
          <w:bCs/>
          <w:sz w:val="20"/>
          <w:szCs w:val="20"/>
        </w:rPr>
        <w:t>yje</w:t>
      </w:r>
      <w:r w:rsidR="003351D1" w:rsidRPr="008F398B">
        <w:rPr>
          <w:rFonts w:ascii="Arial" w:eastAsia="Times New Roman" w:hAnsi="Arial" w:cs="Arial"/>
          <w:b/>
          <w:bCs/>
          <w:sz w:val="20"/>
          <w:szCs w:val="20"/>
        </w:rPr>
        <w:t xml:space="preserve"> (4 priedas)</w:t>
      </w:r>
      <w:r w:rsidR="00AB2E96" w:rsidRPr="008F398B">
        <w:rPr>
          <w:rFonts w:ascii="Arial" w:eastAsia="Times New Roman" w:hAnsi="Arial" w:cs="Arial"/>
          <w:b/>
          <w:bCs/>
          <w:sz w:val="20"/>
          <w:szCs w:val="20"/>
        </w:rPr>
        <w:t>.</w:t>
      </w:r>
      <w:r w:rsidR="003351D1" w:rsidRPr="008F398B">
        <w:rPr>
          <w:rFonts w:ascii="Arial" w:eastAsia="Times New Roman" w:hAnsi="Arial" w:cs="Arial"/>
          <w:b/>
          <w:bCs/>
          <w:sz w:val="20"/>
          <w:szCs w:val="20"/>
        </w:rPr>
        <w:t xml:space="preserve"> </w:t>
      </w:r>
    </w:p>
    <w:p w14:paraId="0D0CB86C" w14:textId="3D326DD7" w:rsidR="00EE7D57" w:rsidRPr="008F398B" w:rsidRDefault="00EE7D57" w:rsidP="00315C6C">
      <w:pPr>
        <w:rPr>
          <w:rFonts w:ascii="Arial" w:hAnsi="Arial" w:cs="Arial"/>
          <w:sz w:val="20"/>
          <w:szCs w:val="20"/>
          <w:lang w:eastAsia="lt-LT"/>
        </w:rPr>
      </w:pPr>
    </w:p>
    <w:p w14:paraId="596B3EBA" w14:textId="77777777" w:rsidR="00173031" w:rsidRPr="008F398B" w:rsidRDefault="00173031" w:rsidP="002D395D">
      <w:pPr>
        <w:pStyle w:val="ListParagraph"/>
        <w:rPr>
          <w:rFonts w:ascii="Arial" w:hAnsi="Arial" w:cs="Arial"/>
          <w:sz w:val="20"/>
          <w:szCs w:val="20"/>
        </w:rPr>
      </w:pPr>
    </w:p>
    <w:p w14:paraId="1A4CCA01" w14:textId="77777777" w:rsidR="00381A6B" w:rsidRPr="008F398B" w:rsidRDefault="00381A6B" w:rsidP="002D395D">
      <w:pPr>
        <w:pStyle w:val="ListParagraph"/>
        <w:rPr>
          <w:rFonts w:ascii="Arial" w:hAnsi="Arial" w:cs="Arial"/>
          <w:sz w:val="20"/>
          <w:szCs w:val="20"/>
        </w:rPr>
      </w:pPr>
    </w:p>
    <w:p w14:paraId="66D8FD7D" w14:textId="77777777" w:rsidR="00381A6B" w:rsidRPr="008F398B" w:rsidRDefault="00381A6B" w:rsidP="002D395D">
      <w:pPr>
        <w:pStyle w:val="ListParagraph"/>
        <w:rPr>
          <w:rFonts w:ascii="Arial" w:hAnsi="Arial" w:cs="Arial"/>
          <w:sz w:val="20"/>
          <w:szCs w:val="20"/>
        </w:rPr>
      </w:pPr>
    </w:p>
    <w:p w14:paraId="5DAF7995" w14:textId="77777777" w:rsidR="00381A6B" w:rsidRPr="008F398B" w:rsidRDefault="00381A6B" w:rsidP="002D395D">
      <w:pPr>
        <w:pStyle w:val="ListParagraph"/>
        <w:rPr>
          <w:rFonts w:ascii="Arial" w:hAnsi="Arial" w:cs="Arial"/>
          <w:sz w:val="20"/>
          <w:szCs w:val="20"/>
        </w:rPr>
      </w:pPr>
    </w:p>
    <w:p w14:paraId="1346644F" w14:textId="77777777" w:rsidR="00381A6B" w:rsidRPr="008F398B" w:rsidRDefault="00381A6B" w:rsidP="002D395D">
      <w:pPr>
        <w:pStyle w:val="ListParagraph"/>
        <w:rPr>
          <w:rFonts w:ascii="Arial" w:hAnsi="Arial" w:cs="Arial"/>
          <w:sz w:val="20"/>
          <w:szCs w:val="20"/>
        </w:rPr>
      </w:pPr>
    </w:p>
    <w:p w14:paraId="505DF5D1" w14:textId="77777777" w:rsidR="00381A6B" w:rsidRPr="008F398B" w:rsidRDefault="00381A6B" w:rsidP="002D395D">
      <w:pPr>
        <w:pStyle w:val="ListParagraph"/>
        <w:rPr>
          <w:rFonts w:ascii="Arial" w:hAnsi="Arial" w:cs="Arial"/>
          <w:sz w:val="20"/>
          <w:szCs w:val="20"/>
        </w:rPr>
      </w:pPr>
    </w:p>
    <w:p w14:paraId="4C9FBCF8" w14:textId="77777777" w:rsidR="00381A6B" w:rsidRPr="008F398B" w:rsidRDefault="00381A6B" w:rsidP="002D395D">
      <w:pPr>
        <w:pStyle w:val="ListParagraph"/>
        <w:rPr>
          <w:rFonts w:ascii="Arial" w:hAnsi="Arial" w:cs="Arial"/>
          <w:sz w:val="20"/>
          <w:szCs w:val="20"/>
        </w:rPr>
      </w:pPr>
    </w:p>
    <w:p w14:paraId="42B9C45E" w14:textId="77777777" w:rsidR="00381A6B" w:rsidRPr="008F398B" w:rsidRDefault="00381A6B" w:rsidP="002D395D">
      <w:pPr>
        <w:pStyle w:val="ListParagraph"/>
        <w:rPr>
          <w:rFonts w:ascii="Arial" w:hAnsi="Arial" w:cs="Arial"/>
          <w:sz w:val="20"/>
          <w:szCs w:val="20"/>
        </w:rPr>
      </w:pPr>
    </w:p>
    <w:p w14:paraId="3AFB7BF3" w14:textId="77777777" w:rsidR="00381A6B" w:rsidRPr="008F398B" w:rsidRDefault="00381A6B" w:rsidP="002D395D">
      <w:pPr>
        <w:pStyle w:val="ListParagraph"/>
        <w:rPr>
          <w:rFonts w:ascii="Arial" w:hAnsi="Arial" w:cs="Arial"/>
          <w:sz w:val="20"/>
          <w:szCs w:val="20"/>
        </w:rPr>
      </w:pPr>
    </w:p>
    <w:p w14:paraId="0B6B4AE6" w14:textId="77777777" w:rsidR="00381A6B" w:rsidRPr="008F398B" w:rsidRDefault="00381A6B" w:rsidP="002D395D">
      <w:pPr>
        <w:pStyle w:val="ListParagraph"/>
        <w:rPr>
          <w:rFonts w:ascii="Arial" w:hAnsi="Arial" w:cs="Arial"/>
          <w:sz w:val="20"/>
          <w:szCs w:val="20"/>
        </w:rPr>
      </w:pPr>
    </w:p>
    <w:p w14:paraId="61181F0E" w14:textId="77777777" w:rsidR="00381A6B" w:rsidRPr="008F398B" w:rsidRDefault="00381A6B" w:rsidP="002D395D">
      <w:pPr>
        <w:pStyle w:val="ListParagraph"/>
        <w:rPr>
          <w:rFonts w:ascii="Arial" w:hAnsi="Arial" w:cs="Arial"/>
          <w:sz w:val="20"/>
          <w:szCs w:val="20"/>
        </w:rPr>
      </w:pPr>
    </w:p>
    <w:p w14:paraId="5706AC9C" w14:textId="77777777" w:rsidR="00381A6B" w:rsidRPr="008F398B" w:rsidRDefault="00381A6B" w:rsidP="002D395D">
      <w:pPr>
        <w:pStyle w:val="ListParagraph"/>
        <w:rPr>
          <w:rFonts w:ascii="Arial" w:hAnsi="Arial" w:cs="Arial"/>
          <w:sz w:val="20"/>
          <w:szCs w:val="20"/>
        </w:rPr>
      </w:pPr>
    </w:p>
    <w:p w14:paraId="6CF09354" w14:textId="77777777" w:rsidR="00381A6B" w:rsidRPr="008F398B" w:rsidRDefault="00381A6B" w:rsidP="002D395D">
      <w:pPr>
        <w:pStyle w:val="ListParagraph"/>
        <w:rPr>
          <w:rFonts w:ascii="Arial" w:hAnsi="Arial" w:cs="Arial"/>
          <w:sz w:val="20"/>
          <w:szCs w:val="20"/>
        </w:rPr>
      </w:pPr>
    </w:p>
    <w:p w14:paraId="107320FE" w14:textId="77777777" w:rsidR="00381A6B" w:rsidRPr="008F398B" w:rsidRDefault="00381A6B" w:rsidP="002D395D">
      <w:pPr>
        <w:pStyle w:val="ListParagraph"/>
        <w:rPr>
          <w:rFonts w:ascii="Arial" w:hAnsi="Arial" w:cs="Arial"/>
          <w:sz w:val="20"/>
          <w:szCs w:val="20"/>
        </w:rPr>
      </w:pPr>
    </w:p>
    <w:p w14:paraId="50315BAB" w14:textId="77777777" w:rsidR="00381A6B" w:rsidRPr="008F398B" w:rsidRDefault="00381A6B" w:rsidP="002D395D">
      <w:pPr>
        <w:pStyle w:val="ListParagraph"/>
        <w:rPr>
          <w:rFonts w:ascii="Arial" w:hAnsi="Arial" w:cs="Arial"/>
          <w:sz w:val="20"/>
          <w:szCs w:val="20"/>
        </w:rPr>
      </w:pPr>
    </w:p>
    <w:p w14:paraId="7C6F9BBF" w14:textId="77777777" w:rsidR="00381A6B" w:rsidRPr="008F398B" w:rsidRDefault="00381A6B" w:rsidP="002D395D">
      <w:pPr>
        <w:pStyle w:val="ListParagraph"/>
        <w:rPr>
          <w:rFonts w:ascii="Arial" w:hAnsi="Arial" w:cs="Arial"/>
          <w:sz w:val="20"/>
          <w:szCs w:val="20"/>
        </w:rPr>
      </w:pPr>
    </w:p>
    <w:p w14:paraId="66C63330" w14:textId="77777777" w:rsidR="00381A6B" w:rsidRPr="008F398B" w:rsidRDefault="00381A6B" w:rsidP="002D395D">
      <w:pPr>
        <w:pStyle w:val="ListParagraph"/>
        <w:rPr>
          <w:rFonts w:ascii="Arial" w:hAnsi="Arial" w:cs="Arial"/>
          <w:sz w:val="20"/>
          <w:szCs w:val="20"/>
        </w:rPr>
      </w:pPr>
    </w:p>
    <w:p w14:paraId="7ECA8E01" w14:textId="77777777" w:rsidR="00381A6B" w:rsidRPr="008F398B" w:rsidRDefault="00381A6B" w:rsidP="002D395D">
      <w:pPr>
        <w:pStyle w:val="ListParagraph"/>
        <w:rPr>
          <w:rFonts w:ascii="Arial" w:hAnsi="Arial" w:cs="Arial"/>
          <w:sz w:val="20"/>
          <w:szCs w:val="20"/>
        </w:rPr>
      </w:pPr>
    </w:p>
    <w:p w14:paraId="6978DA5C" w14:textId="77777777" w:rsidR="00381A6B" w:rsidRPr="008F398B" w:rsidRDefault="00381A6B" w:rsidP="002D395D">
      <w:pPr>
        <w:pStyle w:val="ListParagraph"/>
        <w:rPr>
          <w:rFonts w:ascii="Arial" w:hAnsi="Arial" w:cs="Arial"/>
          <w:sz w:val="20"/>
          <w:szCs w:val="20"/>
        </w:rPr>
      </w:pPr>
    </w:p>
    <w:p w14:paraId="182CCD1B" w14:textId="77777777" w:rsidR="00381A6B" w:rsidRPr="008F398B" w:rsidRDefault="00381A6B" w:rsidP="002D395D">
      <w:pPr>
        <w:pStyle w:val="ListParagraph"/>
        <w:rPr>
          <w:rFonts w:ascii="Arial" w:hAnsi="Arial" w:cs="Arial"/>
          <w:sz w:val="20"/>
          <w:szCs w:val="20"/>
        </w:rPr>
      </w:pPr>
    </w:p>
    <w:p w14:paraId="7F941B95" w14:textId="77777777" w:rsidR="00381A6B" w:rsidRPr="00A54A3F" w:rsidRDefault="00381A6B" w:rsidP="00A54A3F">
      <w:pPr>
        <w:rPr>
          <w:rFonts w:ascii="Arial" w:hAnsi="Arial" w:cs="Arial"/>
          <w:sz w:val="20"/>
          <w:szCs w:val="20"/>
        </w:rPr>
      </w:pPr>
    </w:p>
    <w:p w14:paraId="025240C3" w14:textId="381F09F3" w:rsidR="00173031" w:rsidRPr="008F398B" w:rsidRDefault="00CC4A02">
      <w:pPr>
        <w:pStyle w:val="prastasis1"/>
        <w:jc w:val="right"/>
        <w:rPr>
          <w:rFonts w:ascii="Arial" w:hAnsi="Arial" w:cs="Arial"/>
          <w:sz w:val="20"/>
          <w:szCs w:val="20"/>
        </w:rPr>
      </w:pPr>
      <w:r w:rsidRPr="008F398B">
        <w:rPr>
          <w:rStyle w:val="Numatytasispastraiposriftas1"/>
          <w:rFonts w:ascii="Arial" w:hAnsi="Arial" w:cs="Arial"/>
          <w:sz w:val="20"/>
          <w:szCs w:val="20"/>
          <w:lang w:eastAsia="lt-LT"/>
        </w:rPr>
        <w:t>Pirkimo</w:t>
      </w:r>
      <w:r w:rsidR="00FE6EDA" w:rsidRPr="008F398B">
        <w:rPr>
          <w:rStyle w:val="Numatytasispastraiposriftas1"/>
          <w:rFonts w:ascii="Arial" w:hAnsi="Arial" w:cs="Arial"/>
          <w:sz w:val="20"/>
          <w:szCs w:val="20"/>
          <w:lang w:eastAsia="lt-LT"/>
        </w:rPr>
        <w:t xml:space="preserve"> sąlygų </w:t>
      </w:r>
      <w:r w:rsidR="00FE6EDA" w:rsidRPr="008F398B">
        <w:rPr>
          <w:rStyle w:val="Numatytasispastraiposriftas1"/>
          <w:rFonts w:ascii="Arial" w:hAnsi="Arial" w:cs="Arial"/>
          <w:b/>
          <w:sz w:val="20"/>
          <w:szCs w:val="20"/>
          <w:lang w:eastAsia="lt-LT"/>
        </w:rPr>
        <w:t>2A priedas</w:t>
      </w:r>
    </w:p>
    <w:p w14:paraId="288B2E7E" w14:textId="77777777" w:rsidR="00173031" w:rsidRPr="008F398B" w:rsidRDefault="00FE6EDA">
      <w:pPr>
        <w:pStyle w:val="prastasis1"/>
        <w:jc w:val="both"/>
        <w:rPr>
          <w:rFonts w:ascii="Arial" w:hAnsi="Arial" w:cs="Arial"/>
          <w:sz w:val="20"/>
          <w:szCs w:val="20"/>
        </w:rPr>
      </w:pPr>
      <w:r w:rsidRPr="008F398B">
        <w:rPr>
          <w:rStyle w:val="Numatytasispastraiposriftas1"/>
          <w:rFonts w:ascii="Arial" w:hAnsi="Arial" w:cs="Arial"/>
          <w:b/>
          <w:sz w:val="20"/>
          <w:szCs w:val="20"/>
        </w:rPr>
        <w:t>Uždarajai akcinei bendrovei „PUTOKŠNIS“</w:t>
      </w:r>
    </w:p>
    <w:p w14:paraId="7E834D59"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Aerouosto g. 35, LT-77103, Šiauliai;</w:t>
      </w:r>
    </w:p>
    <w:p w14:paraId="0E3B3B4F"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įm. kodas 145196065/PVM kodas LT451960515</w:t>
      </w:r>
    </w:p>
    <w:p w14:paraId="115EEF70" w14:textId="77777777" w:rsidR="00173031" w:rsidRPr="008F398B" w:rsidRDefault="00FE6EDA">
      <w:pPr>
        <w:pStyle w:val="prastasis1"/>
        <w:jc w:val="both"/>
        <w:rPr>
          <w:rFonts w:ascii="Arial" w:hAnsi="Arial" w:cs="Arial"/>
          <w:sz w:val="20"/>
          <w:szCs w:val="20"/>
        </w:rPr>
      </w:pPr>
      <w:r w:rsidRPr="008F398B">
        <w:rPr>
          <w:rStyle w:val="Numatytasispastraiposriftas1"/>
          <w:rFonts w:ascii="Arial" w:hAnsi="Arial" w:cs="Arial"/>
          <w:sz w:val="20"/>
          <w:szCs w:val="20"/>
        </w:rPr>
        <w:t>tel.: (8 676) 64922, e-</w:t>
      </w:r>
      <w:proofErr w:type="spellStart"/>
      <w:r w:rsidRPr="008F398B">
        <w:rPr>
          <w:rStyle w:val="Numatytasispastraiposriftas1"/>
          <w:rFonts w:ascii="Arial" w:hAnsi="Arial" w:cs="Arial"/>
          <w:sz w:val="20"/>
          <w:szCs w:val="20"/>
        </w:rPr>
        <w:t>mail</w:t>
      </w:r>
      <w:proofErr w:type="spellEnd"/>
      <w:r w:rsidRPr="008F398B">
        <w:rPr>
          <w:rStyle w:val="Numatytasispastraiposriftas1"/>
          <w:rFonts w:ascii="Arial" w:hAnsi="Arial" w:cs="Arial"/>
          <w:sz w:val="20"/>
          <w:szCs w:val="20"/>
        </w:rPr>
        <w:t xml:space="preserve">: </w:t>
      </w:r>
      <w:hyperlink r:id="rId30" w:history="1">
        <w:r w:rsidRPr="008F398B">
          <w:rPr>
            <w:rStyle w:val="Numatytasispastraiposriftas1"/>
            <w:rFonts w:ascii="Arial" w:hAnsi="Arial" w:cs="Arial"/>
            <w:sz w:val="20"/>
            <w:szCs w:val="20"/>
          </w:rPr>
          <w:t>daina.lauciute@putoksnis.lt</w:t>
        </w:r>
      </w:hyperlink>
    </w:p>
    <w:p w14:paraId="021455D6" w14:textId="77777777" w:rsidR="00173031" w:rsidRPr="008F398B" w:rsidRDefault="00173031">
      <w:pPr>
        <w:pStyle w:val="prastasis1"/>
        <w:jc w:val="both"/>
        <w:rPr>
          <w:rFonts w:ascii="Arial" w:hAnsi="Arial" w:cs="Arial"/>
          <w:sz w:val="20"/>
          <w:szCs w:val="20"/>
        </w:rPr>
      </w:pPr>
    </w:p>
    <w:p w14:paraId="612DA46B" w14:textId="77777777" w:rsidR="00173031" w:rsidRPr="008F398B" w:rsidRDefault="00173031">
      <w:pPr>
        <w:pStyle w:val="prastasis1"/>
        <w:jc w:val="both"/>
        <w:rPr>
          <w:rFonts w:ascii="Arial" w:hAnsi="Arial" w:cs="Arial"/>
          <w:sz w:val="20"/>
          <w:szCs w:val="20"/>
        </w:rPr>
      </w:pPr>
    </w:p>
    <w:p w14:paraId="2F098720" w14:textId="77777777" w:rsidR="00173031" w:rsidRPr="008F398B" w:rsidRDefault="00FE6EDA">
      <w:pPr>
        <w:pStyle w:val="prastasis1"/>
        <w:jc w:val="center"/>
        <w:rPr>
          <w:rFonts w:ascii="Arial" w:hAnsi="Arial" w:cs="Arial"/>
          <w:b/>
          <w:sz w:val="20"/>
          <w:szCs w:val="20"/>
        </w:rPr>
      </w:pPr>
      <w:r w:rsidRPr="008F398B">
        <w:rPr>
          <w:rFonts w:ascii="Arial" w:hAnsi="Arial" w:cs="Arial"/>
          <w:b/>
          <w:sz w:val="20"/>
          <w:szCs w:val="20"/>
        </w:rPr>
        <w:t>PASIŪLYMAS (TECHNINĖ DALIS)</w:t>
      </w:r>
    </w:p>
    <w:p w14:paraId="1B919079" w14:textId="4FEEE016" w:rsidR="00173031" w:rsidRPr="008F398B" w:rsidRDefault="00FE6EDA">
      <w:pPr>
        <w:pStyle w:val="prastasis1"/>
        <w:jc w:val="center"/>
        <w:rPr>
          <w:rFonts w:ascii="Arial" w:hAnsi="Arial" w:cs="Arial"/>
          <w:sz w:val="20"/>
          <w:szCs w:val="20"/>
        </w:rPr>
      </w:pPr>
      <w:r w:rsidRPr="008F398B">
        <w:rPr>
          <w:rStyle w:val="Numatytasispastraiposriftas1"/>
          <w:rFonts w:ascii="Arial" w:hAnsi="Arial" w:cs="Arial"/>
          <w:b/>
          <w:bCs/>
          <w:color w:val="000000"/>
          <w:sz w:val="20"/>
          <w:szCs w:val="20"/>
          <w:shd w:val="clear" w:color="auto" w:fill="FFFF00"/>
        </w:rPr>
        <w:t xml:space="preserve">DĖL </w:t>
      </w:r>
      <w:r w:rsidRPr="008F398B">
        <w:rPr>
          <w:rStyle w:val="Numatytasispastraiposriftas1"/>
          <w:rFonts w:ascii="Arial" w:hAnsi="Arial" w:cs="Arial"/>
          <w:b/>
          <w:bCs/>
          <w:sz w:val="20"/>
          <w:szCs w:val="20"/>
          <w:shd w:val="clear" w:color="auto" w:fill="FFFF00"/>
        </w:rPr>
        <w:t xml:space="preserve">UŽDAROSIOS AKCINĖS BENDROVĖS „PUTOKŠNIS“ VYKDOMO </w:t>
      </w:r>
      <w:r w:rsidR="00CC4A02" w:rsidRPr="008F398B">
        <w:rPr>
          <w:rStyle w:val="Numatytasispastraiposriftas1"/>
          <w:rFonts w:ascii="Arial" w:hAnsi="Arial" w:cs="Arial"/>
          <w:b/>
          <w:bCs/>
          <w:sz w:val="20"/>
          <w:szCs w:val="20"/>
          <w:shd w:val="clear" w:color="auto" w:fill="FFFF00"/>
        </w:rPr>
        <w:t>PIRKIMO</w:t>
      </w:r>
      <w:r w:rsidRPr="008F398B">
        <w:rPr>
          <w:rStyle w:val="Numatytasispastraiposriftas1"/>
          <w:rFonts w:ascii="Arial" w:hAnsi="Arial" w:cs="Arial"/>
          <w:b/>
          <w:bCs/>
          <w:sz w:val="20"/>
          <w:szCs w:val="20"/>
          <w:shd w:val="clear" w:color="auto" w:fill="FFFF00"/>
        </w:rPr>
        <w:t xml:space="preserve"> </w:t>
      </w:r>
      <w:r w:rsidR="4C901F68" w:rsidRPr="008F398B">
        <w:rPr>
          <w:rStyle w:val="Numatytasispastraiposriftas1"/>
          <w:rFonts w:ascii="Arial" w:hAnsi="Arial" w:cs="Arial"/>
          <w:b/>
          <w:bCs/>
          <w:sz w:val="20"/>
          <w:szCs w:val="20"/>
          <w:shd w:val="clear" w:color="auto" w:fill="FFFF00"/>
        </w:rPr>
        <w:t>VERSLO</w:t>
      </w:r>
      <w:r w:rsidRPr="008F398B">
        <w:rPr>
          <w:rStyle w:val="Numatytasispastraiposriftas1"/>
          <w:rFonts w:ascii="Arial" w:hAnsi="Arial" w:cs="Arial"/>
          <w:b/>
          <w:bCs/>
          <w:sz w:val="20"/>
          <w:szCs w:val="20"/>
          <w:shd w:val="clear" w:color="auto" w:fill="FFFF00"/>
        </w:rPr>
        <w:t xml:space="preserve"> VALDYMO SISTEMOS </w:t>
      </w:r>
      <w:r w:rsidR="17A18F9A" w:rsidRPr="008F398B">
        <w:rPr>
          <w:rStyle w:val="Numatytasispastraiposriftas1"/>
          <w:rFonts w:ascii="Arial" w:hAnsi="Arial" w:cs="Arial"/>
          <w:b/>
          <w:bCs/>
          <w:sz w:val="20"/>
          <w:szCs w:val="20"/>
          <w:shd w:val="clear" w:color="auto" w:fill="FFFF00"/>
        </w:rPr>
        <w:t>ĮSIGIJIM</w:t>
      </w:r>
      <w:r w:rsidR="5F2A3280" w:rsidRPr="008F398B">
        <w:rPr>
          <w:rStyle w:val="Numatytasispastraiposriftas1"/>
          <w:rFonts w:ascii="Arial" w:hAnsi="Arial" w:cs="Arial"/>
          <w:b/>
          <w:bCs/>
          <w:sz w:val="20"/>
          <w:szCs w:val="20"/>
          <w:shd w:val="clear" w:color="auto" w:fill="FFFF00"/>
        </w:rPr>
        <w:t>UI</w:t>
      </w:r>
      <w:r w:rsidR="17A18F9A" w:rsidRPr="008F398B">
        <w:rPr>
          <w:rStyle w:val="Numatytasispastraiposriftas1"/>
          <w:rFonts w:ascii="Arial" w:hAnsi="Arial" w:cs="Arial"/>
          <w:b/>
          <w:bCs/>
          <w:sz w:val="20"/>
          <w:szCs w:val="20"/>
          <w:shd w:val="clear" w:color="auto" w:fill="FFFF00"/>
        </w:rPr>
        <w:t xml:space="preserve"> IR DIEGIM</w:t>
      </w:r>
      <w:r w:rsidR="502B16B7" w:rsidRPr="008F398B">
        <w:rPr>
          <w:rStyle w:val="Numatytasispastraiposriftas1"/>
          <w:rFonts w:ascii="Arial" w:hAnsi="Arial" w:cs="Arial"/>
          <w:b/>
          <w:bCs/>
          <w:sz w:val="20"/>
          <w:szCs w:val="20"/>
          <w:shd w:val="clear" w:color="auto" w:fill="FFFF00"/>
        </w:rPr>
        <w:t>UI</w:t>
      </w:r>
      <w:r w:rsidR="17A18F9A" w:rsidRPr="008F398B">
        <w:rPr>
          <w:rStyle w:val="Numatytasispastraiposriftas1"/>
          <w:rFonts w:ascii="Arial" w:hAnsi="Arial" w:cs="Arial"/>
          <w:b/>
          <w:bCs/>
          <w:sz w:val="20"/>
          <w:szCs w:val="20"/>
          <w:shd w:val="clear" w:color="auto" w:fill="FFFF00"/>
        </w:rPr>
        <w:t xml:space="preserve"> </w:t>
      </w:r>
    </w:p>
    <w:p w14:paraId="3A602E20" w14:textId="77777777" w:rsidR="00173031" w:rsidRPr="008F398B" w:rsidRDefault="00FE6EDA" w:rsidP="009414FC">
      <w:pPr>
        <w:pStyle w:val="Sraopastraipa1"/>
        <w:numPr>
          <w:ilvl w:val="0"/>
          <w:numId w:val="18"/>
        </w:numPr>
        <w:jc w:val="center"/>
        <w:rPr>
          <w:rFonts w:ascii="Arial" w:hAnsi="Arial" w:cs="Arial"/>
          <w:b/>
          <w:bCs/>
          <w:sz w:val="20"/>
        </w:rPr>
      </w:pPr>
      <w:r w:rsidRPr="008F398B">
        <w:rPr>
          <w:rFonts w:ascii="Arial" w:hAnsi="Arial" w:cs="Arial"/>
          <w:b/>
          <w:bCs/>
          <w:sz w:val="20"/>
        </w:rPr>
        <w:t>Duomenys apie tiekėją ir techninė informacija</w:t>
      </w:r>
    </w:p>
    <w:tbl>
      <w:tblPr>
        <w:tblW w:w="2640" w:type="dxa"/>
        <w:tblInd w:w="3588" w:type="dxa"/>
        <w:tblCellMar>
          <w:left w:w="10" w:type="dxa"/>
          <w:right w:w="10" w:type="dxa"/>
        </w:tblCellMar>
        <w:tblLook w:val="04A0" w:firstRow="1" w:lastRow="0" w:firstColumn="1" w:lastColumn="0" w:noHBand="0" w:noVBand="1"/>
      </w:tblPr>
      <w:tblGrid>
        <w:gridCol w:w="2640"/>
      </w:tblGrid>
      <w:tr w:rsidR="00173031" w:rsidRPr="008F398B" w14:paraId="245E064B" w14:textId="77777777" w:rsidTr="601B4963">
        <w:tc>
          <w:tcPr>
            <w:tcW w:w="2640" w:type="dxa"/>
            <w:tcBorders>
              <w:bottom w:val="single" w:sz="4" w:space="0" w:color="000000" w:themeColor="text1"/>
            </w:tcBorders>
            <w:shd w:val="clear" w:color="auto" w:fill="auto"/>
            <w:tcMar>
              <w:top w:w="0" w:type="dxa"/>
              <w:left w:w="108" w:type="dxa"/>
              <w:bottom w:w="0" w:type="dxa"/>
              <w:right w:w="108" w:type="dxa"/>
            </w:tcMar>
          </w:tcPr>
          <w:p w14:paraId="16D655FF" w14:textId="77777777" w:rsidR="00173031" w:rsidRPr="008F398B" w:rsidRDefault="00173031">
            <w:pPr>
              <w:pStyle w:val="prastasis1"/>
              <w:jc w:val="center"/>
              <w:rPr>
                <w:rFonts w:ascii="Arial" w:hAnsi="Arial" w:cs="Arial"/>
                <w:sz w:val="20"/>
                <w:szCs w:val="20"/>
              </w:rPr>
            </w:pPr>
          </w:p>
          <w:p w14:paraId="37ADDF58" w14:textId="21107F06" w:rsidR="00173031" w:rsidRPr="008F398B" w:rsidRDefault="00FE6EDA">
            <w:pPr>
              <w:pStyle w:val="prastasis1"/>
              <w:jc w:val="center"/>
              <w:rPr>
                <w:rFonts w:ascii="Arial" w:hAnsi="Arial" w:cs="Arial"/>
                <w:sz w:val="20"/>
                <w:szCs w:val="20"/>
              </w:rPr>
            </w:pPr>
            <w:r w:rsidRPr="008F398B">
              <w:rPr>
                <w:rStyle w:val="Numatytasispastraiposriftas1"/>
                <w:rFonts w:ascii="Arial" w:hAnsi="Arial" w:cs="Arial"/>
                <w:sz w:val="20"/>
                <w:szCs w:val="20"/>
              </w:rPr>
              <w:t>202</w:t>
            </w:r>
            <w:r w:rsidR="40B5ED6C" w:rsidRPr="008F398B">
              <w:rPr>
                <w:rStyle w:val="Numatytasispastraiposriftas1"/>
                <w:rFonts w:ascii="Arial" w:hAnsi="Arial" w:cs="Arial"/>
                <w:sz w:val="20"/>
                <w:szCs w:val="20"/>
              </w:rPr>
              <w:t>1</w:t>
            </w:r>
            <w:r w:rsidRPr="008F398B">
              <w:rPr>
                <w:rStyle w:val="Numatytasispastraiposriftas1"/>
                <w:rFonts w:ascii="Arial" w:hAnsi="Arial" w:cs="Arial"/>
                <w:sz w:val="20"/>
                <w:szCs w:val="20"/>
              </w:rPr>
              <w:t xml:space="preserve"> -       -    </w:t>
            </w:r>
            <w:r w:rsidRPr="008F398B">
              <w:rPr>
                <w:rStyle w:val="Numatytasispastraiposriftas1"/>
                <w:rFonts w:ascii="Arial" w:hAnsi="Arial" w:cs="Arial"/>
                <w:color w:val="FFFFFF" w:themeColor="background1"/>
                <w:sz w:val="20"/>
                <w:szCs w:val="20"/>
              </w:rPr>
              <w:t>.</w:t>
            </w:r>
          </w:p>
        </w:tc>
      </w:tr>
      <w:tr w:rsidR="00173031" w:rsidRPr="008F398B" w14:paraId="72A471E9" w14:textId="77777777" w:rsidTr="601B4963">
        <w:tc>
          <w:tcPr>
            <w:tcW w:w="2640" w:type="dxa"/>
            <w:tcBorders>
              <w:top w:val="single" w:sz="4" w:space="0" w:color="000000" w:themeColor="text1"/>
            </w:tcBorders>
            <w:shd w:val="clear" w:color="auto" w:fill="auto"/>
            <w:tcMar>
              <w:top w:w="0" w:type="dxa"/>
              <w:left w:w="108" w:type="dxa"/>
              <w:bottom w:w="0" w:type="dxa"/>
              <w:right w:w="108" w:type="dxa"/>
            </w:tcMar>
          </w:tcPr>
          <w:p w14:paraId="46241E1F" w14:textId="77777777" w:rsidR="00173031" w:rsidRPr="008F398B" w:rsidRDefault="00FE6EDA">
            <w:pPr>
              <w:pStyle w:val="prastasis1"/>
              <w:jc w:val="center"/>
              <w:rPr>
                <w:rFonts w:ascii="Arial" w:hAnsi="Arial" w:cs="Arial"/>
                <w:i/>
                <w:sz w:val="20"/>
                <w:szCs w:val="20"/>
              </w:rPr>
            </w:pPr>
            <w:r w:rsidRPr="008F398B">
              <w:rPr>
                <w:rFonts w:ascii="Arial" w:hAnsi="Arial" w:cs="Arial"/>
                <w:i/>
                <w:sz w:val="20"/>
                <w:szCs w:val="20"/>
              </w:rPr>
              <w:t>data</w:t>
            </w:r>
          </w:p>
        </w:tc>
      </w:tr>
      <w:tr w:rsidR="00173031" w:rsidRPr="008F398B" w14:paraId="50FADBAA" w14:textId="77777777" w:rsidTr="601B4963">
        <w:tc>
          <w:tcPr>
            <w:tcW w:w="2640" w:type="dxa"/>
            <w:tcBorders>
              <w:bottom w:val="single" w:sz="4" w:space="0" w:color="000000" w:themeColor="text1"/>
            </w:tcBorders>
            <w:shd w:val="clear" w:color="auto" w:fill="auto"/>
            <w:tcMar>
              <w:top w:w="0" w:type="dxa"/>
              <w:left w:w="108" w:type="dxa"/>
              <w:bottom w:w="0" w:type="dxa"/>
              <w:right w:w="108" w:type="dxa"/>
            </w:tcMar>
          </w:tcPr>
          <w:p w14:paraId="29B2F201" w14:textId="77777777" w:rsidR="00173031" w:rsidRPr="008F398B" w:rsidRDefault="00173031">
            <w:pPr>
              <w:pStyle w:val="prastasis1"/>
              <w:jc w:val="center"/>
              <w:rPr>
                <w:rFonts w:ascii="Arial" w:hAnsi="Arial" w:cs="Arial"/>
                <w:sz w:val="20"/>
                <w:szCs w:val="20"/>
              </w:rPr>
            </w:pPr>
          </w:p>
        </w:tc>
      </w:tr>
      <w:tr w:rsidR="00173031" w:rsidRPr="008F398B" w14:paraId="592E94E9" w14:textId="77777777" w:rsidTr="601B4963">
        <w:tc>
          <w:tcPr>
            <w:tcW w:w="2640" w:type="dxa"/>
            <w:tcBorders>
              <w:top w:val="single" w:sz="4" w:space="0" w:color="000000" w:themeColor="text1"/>
            </w:tcBorders>
            <w:shd w:val="clear" w:color="auto" w:fill="auto"/>
            <w:tcMar>
              <w:top w:w="0" w:type="dxa"/>
              <w:left w:w="108" w:type="dxa"/>
              <w:bottom w:w="0" w:type="dxa"/>
              <w:right w:w="108" w:type="dxa"/>
            </w:tcMar>
          </w:tcPr>
          <w:p w14:paraId="42C9F7A7" w14:textId="77777777" w:rsidR="00173031" w:rsidRPr="008F398B" w:rsidRDefault="00FE6EDA">
            <w:pPr>
              <w:pStyle w:val="prastasis1"/>
              <w:jc w:val="center"/>
              <w:rPr>
                <w:rFonts w:ascii="Arial" w:hAnsi="Arial" w:cs="Arial"/>
                <w:i/>
                <w:sz w:val="20"/>
                <w:szCs w:val="20"/>
              </w:rPr>
            </w:pPr>
            <w:r w:rsidRPr="008F398B">
              <w:rPr>
                <w:rFonts w:ascii="Arial" w:hAnsi="Arial" w:cs="Arial"/>
                <w:i/>
                <w:sz w:val="20"/>
                <w:szCs w:val="20"/>
              </w:rPr>
              <w:t>Vieta</w:t>
            </w:r>
          </w:p>
        </w:tc>
      </w:tr>
    </w:tbl>
    <w:p w14:paraId="6B13A747" w14:textId="77777777" w:rsidR="00173031" w:rsidRPr="008F398B" w:rsidRDefault="00173031">
      <w:pPr>
        <w:pStyle w:val="prastasis1"/>
        <w:jc w:val="center"/>
        <w:rPr>
          <w:rFonts w:ascii="Arial" w:hAnsi="Arial" w:cs="Arial"/>
          <w:sz w:val="20"/>
          <w:szCs w:val="20"/>
        </w:rPr>
      </w:pPr>
    </w:p>
    <w:tbl>
      <w:tblPr>
        <w:tblW w:w="9855" w:type="dxa"/>
        <w:tblLayout w:type="fixed"/>
        <w:tblCellMar>
          <w:left w:w="10" w:type="dxa"/>
          <w:right w:w="10" w:type="dxa"/>
        </w:tblCellMar>
        <w:tblLook w:val="04A0" w:firstRow="1" w:lastRow="0" w:firstColumn="1" w:lastColumn="0" w:noHBand="0" w:noVBand="1"/>
      </w:tblPr>
      <w:tblGrid>
        <w:gridCol w:w="4644"/>
        <w:gridCol w:w="5211"/>
      </w:tblGrid>
      <w:tr w:rsidR="00173031" w:rsidRPr="008F398B" w14:paraId="49EB694E"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53990"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Tiekėjo pavadinimas</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E435F" w14:textId="77777777" w:rsidR="00173031" w:rsidRPr="008F398B" w:rsidRDefault="00173031">
            <w:pPr>
              <w:pStyle w:val="prastasis1"/>
              <w:jc w:val="both"/>
              <w:rPr>
                <w:rFonts w:ascii="Arial" w:hAnsi="Arial" w:cs="Arial"/>
                <w:sz w:val="20"/>
                <w:szCs w:val="20"/>
              </w:rPr>
            </w:pPr>
          </w:p>
        </w:tc>
      </w:tr>
      <w:tr w:rsidR="00173031" w:rsidRPr="008F398B" w14:paraId="5C49C368"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3AE59"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Tiekėjo adresas</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8471" w14:textId="77777777" w:rsidR="00173031" w:rsidRPr="008F398B" w:rsidRDefault="00173031">
            <w:pPr>
              <w:pStyle w:val="prastasis1"/>
              <w:jc w:val="both"/>
              <w:rPr>
                <w:rFonts w:ascii="Arial" w:hAnsi="Arial" w:cs="Arial"/>
                <w:sz w:val="20"/>
                <w:szCs w:val="20"/>
              </w:rPr>
            </w:pPr>
          </w:p>
        </w:tc>
      </w:tr>
      <w:tr w:rsidR="00173031" w:rsidRPr="008F398B" w14:paraId="3E0B4DB2"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A5D40"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Už pasiūlymą atsakingo asmens vardas, pavardė</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82C61" w14:textId="77777777" w:rsidR="00173031" w:rsidRPr="008F398B" w:rsidRDefault="00173031">
            <w:pPr>
              <w:pStyle w:val="prastasis1"/>
              <w:jc w:val="both"/>
              <w:rPr>
                <w:rFonts w:ascii="Arial" w:hAnsi="Arial" w:cs="Arial"/>
                <w:sz w:val="20"/>
                <w:szCs w:val="20"/>
              </w:rPr>
            </w:pPr>
          </w:p>
        </w:tc>
      </w:tr>
      <w:tr w:rsidR="00173031" w:rsidRPr="008F398B" w14:paraId="3F0107F3"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071F1"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Telefono numeris</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000F1" w14:textId="77777777" w:rsidR="00173031" w:rsidRPr="008F398B" w:rsidRDefault="00173031">
            <w:pPr>
              <w:pStyle w:val="prastasis1"/>
              <w:jc w:val="both"/>
              <w:rPr>
                <w:rFonts w:ascii="Arial" w:hAnsi="Arial" w:cs="Arial"/>
                <w:sz w:val="20"/>
                <w:szCs w:val="20"/>
              </w:rPr>
            </w:pPr>
          </w:p>
        </w:tc>
      </w:tr>
      <w:tr w:rsidR="00173031" w:rsidRPr="008F398B" w14:paraId="42C56D5D"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CC6C"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El. pašto adresas</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1083A" w14:textId="77777777" w:rsidR="00173031" w:rsidRPr="008F398B" w:rsidRDefault="00173031">
            <w:pPr>
              <w:pStyle w:val="prastasis1"/>
              <w:jc w:val="both"/>
              <w:rPr>
                <w:rFonts w:ascii="Arial" w:hAnsi="Arial" w:cs="Arial"/>
                <w:sz w:val="20"/>
                <w:szCs w:val="20"/>
              </w:rPr>
            </w:pPr>
          </w:p>
        </w:tc>
      </w:tr>
    </w:tbl>
    <w:p w14:paraId="2B016FE3" w14:textId="77777777" w:rsidR="00173031" w:rsidRPr="008F398B" w:rsidRDefault="00173031">
      <w:pPr>
        <w:pStyle w:val="prastasis1"/>
        <w:ind w:firstLine="720"/>
        <w:jc w:val="both"/>
        <w:rPr>
          <w:rFonts w:ascii="Arial" w:hAnsi="Arial" w:cs="Arial"/>
          <w:sz w:val="20"/>
          <w:szCs w:val="20"/>
        </w:rPr>
      </w:pPr>
    </w:p>
    <w:p w14:paraId="712E2EE7" w14:textId="19CD8047" w:rsidR="00173031" w:rsidRPr="008F398B" w:rsidRDefault="00FE6EDA">
      <w:pPr>
        <w:pStyle w:val="prastasis1"/>
        <w:ind w:firstLine="720"/>
        <w:jc w:val="both"/>
        <w:rPr>
          <w:rFonts w:ascii="Arial" w:hAnsi="Arial" w:cs="Arial"/>
          <w:sz w:val="20"/>
          <w:szCs w:val="20"/>
        </w:rPr>
      </w:pPr>
      <w:r w:rsidRPr="008F398B">
        <w:rPr>
          <w:rFonts w:ascii="Arial" w:hAnsi="Arial" w:cs="Arial"/>
          <w:sz w:val="20"/>
          <w:szCs w:val="20"/>
        </w:rPr>
        <w:t xml:space="preserve">Šiuo pasiūlymu pažymime, kad atitinkame </w:t>
      </w:r>
      <w:r w:rsidR="00CC4A02" w:rsidRPr="008F398B">
        <w:rPr>
          <w:rFonts w:ascii="Arial" w:hAnsi="Arial" w:cs="Arial"/>
          <w:sz w:val="20"/>
          <w:szCs w:val="20"/>
        </w:rPr>
        <w:t>Pirkimo</w:t>
      </w:r>
      <w:r w:rsidRPr="008F398B">
        <w:rPr>
          <w:rFonts w:ascii="Arial" w:hAnsi="Arial" w:cs="Arial"/>
          <w:sz w:val="20"/>
          <w:szCs w:val="20"/>
        </w:rPr>
        <w:t xml:space="preserve"> sąlygose nurodytus kvalifikacijos reikalavimus ir sutinkame su visomis pirkimo sąlygomis, nustatytomis:</w:t>
      </w:r>
    </w:p>
    <w:p w14:paraId="13CA5326" w14:textId="4DE6FD50" w:rsidR="00173031" w:rsidRPr="008F398B" w:rsidRDefault="00FE6EDA" w:rsidP="601B4963">
      <w:pPr>
        <w:pStyle w:val="prastasis1"/>
        <w:widowControl w:val="0"/>
        <w:ind w:firstLine="720"/>
        <w:jc w:val="both"/>
        <w:rPr>
          <w:rFonts w:ascii="Arial" w:hAnsi="Arial" w:cs="Arial"/>
          <w:sz w:val="20"/>
          <w:szCs w:val="20"/>
        </w:rPr>
      </w:pPr>
      <w:r w:rsidRPr="008F398B">
        <w:rPr>
          <w:rStyle w:val="Numatytasispastraiposriftas1"/>
          <w:rFonts w:ascii="Arial" w:hAnsi="Arial" w:cs="Arial"/>
          <w:sz w:val="20"/>
          <w:szCs w:val="20"/>
        </w:rPr>
        <w:t xml:space="preserve">1)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skelbime, paskelbtame Europos Sąjungos struktūrinės paramos svetainėje</w:t>
      </w:r>
      <w:r w:rsidRPr="008F398B">
        <w:rPr>
          <w:rStyle w:val="Numatytasispastraiposriftas1"/>
          <w:rFonts w:ascii="Arial" w:hAnsi="Arial" w:cs="Arial"/>
          <w:color w:val="808080"/>
          <w:sz w:val="20"/>
          <w:szCs w:val="20"/>
        </w:rPr>
        <w:t xml:space="preserve"> </w:t>
      </w:r>
      <w:hyperlink r:id="rId31" w:history="1">
        <w:r w:rsidRPr="008F398B">
          <w:rPr>
            <w:rStyle w:val="Numatytasispastraiposriftas1"/>
            <w:rFonts w:ascii="Arial" w:hAnsi="Arial" w:cs="Arial"/>
            <w:color w:val="0000FF"/>
            <w:sz w:val="20"/>
            <w:szCs w:val="20"/>
            <w:u w:val="single"/>
          </w:rPr>
          <w:t>www.esinvesticijos.lt</w:t>
        </w:r>
      </w:hyperlink>
      <w:r w:rsidRPr="008F398B">
        <w:rPr>
          <w:rStyle w:val="Numatytasispastraiposriftas1"/>
          <w:rFonts w:ascii="Arial" w:hAnsi="Arial" w:cs="Arial"/>
          <w:sz w:val="20"/>
          <w:szCs w:val="20"/>
        </w:rPr>
        <w:t xml:space="preserve">, </w:t>
      </w:r>
      <w:r w:rsidRPr="008F398B">
        <w:rPr>
          <w:rStyle w:val="Numatytasispastraiposriftas1"/>
          <w:rFonts w:ascii="Arial" w:hAnsi="Arial" w:cs="Arial"/>
          <w:b/>
          <w:bCs/>
          <w:sz w:val="20"/>
          <w:szCs w:val="20"/>
          <w:shd w:val="clear" w:color="auto" w:fill="FFFF00"/>
        </w:rPr>
        <w:t>202</w:t>
      </w:r>
      <w:r w:rsidR="0E96DF59" w:rsidRPr="008F398B">
        <w:rPr>
          <w:rStyle w:val="Numatytasispastraiposriftas1"/>
          <w:rFonts w:ascii="Arial" w:hAnsi="Arial" w:cs="Arial"/>
          <w:b/>
          <w:bCs/>
          <w:sz w:val="20"/>
          <w:szCs w:val="20"/>
          <w:shd w:val="clear" w:color="auto" w:fill="FFFF00"/>
        </w:rPr>
        <w:t>1</w:t>
      </w:r>
      <w:r w:rsidRPr="008F398B">
        <w:rPr>
          <w:rStyle w:val="Numatytasispastraiposriftas1"/>
          <w:rFonts w:ascii="Arial" w:hAnsi="Arial" w:cs="Arial"/>
          <w:b/>
          <w:bCs/>
          <w:sz w:val="20"/>
          <w:szCs w:val="20"/>
          <w:shd w:val="clear" w:color="auto" w:fill="FFFF00"/>
        </w:rPr>
        <w:t xml:space="preserve"> m. </w:t>
      </w:r>
      <w:r w:rsidR="0054497F">
        <w:rPr>
          <w:rStyle w:val="Numatytasispastraiposriftas1"/>
          <w:rFonts w:ascii="Arial" w:hAnsi="Arial" w:cs="Arial"/>
          <w:b/>
          <w:bCs/>
          <w:sz w:val="20"/>
          <w:szCs w:val="20"/>
          <w:shd w:val="clear" w:color="auto" w:fill="FFFF00"/>
        </w:rPr>
        <w:t>rugpjūčio</w:t>
      </w:r>
      <w:r w:rsidRPr="008F398B">
        <w:rPr>
          <w:rStyle w:val="Numatytasispastraiposriftas1"/>
          <w:rFonts w:ascii="Arial" w:hAnsi="Arial" w:cs="Arial"/>
          <w:b/>
          <w:bCs/>
          <w:sz w:val="20"/>
          <w:szCs w:val="20"/>
          <w:shd w:val="clear" w:color="auto" w:fill="FFFF00"/>
        </w:rPr>
        <w:t xml:space="preserve"> mėn. </w:t>
      </w:r>
      <w:r w:rsidR="0054497F">
        <w:rPr>
          <w:rStyle w:val="Numatytasispastraiposriftas1"/>
          <w:rFonts w:ascii="Arial" w:hAnsi="Arial" w:cs="Arial"/>
          <w:b/>
          <w:bCs/>
          <w:sz w:val="20"/>
          <w:szCs w:val="20"/>
          <w:shd w:val="clear" w:color="auto" w:fill="FFFF00"/>
        </w:rPr>
        <w:t>3</w:t>
      </w:r>
      <w:r w:rsidRPr="008F398B">
        <w:rPr>
          <w:rStyle w:val="Numatytasispastraiposriftas1"/>
          <w:rFonts w:ascii="Arial" w:hAnsi="Arial" w:cs="Arial"/>
          <w:b/>
          <w:bCs/>
          <w:sz w:val="20"/>
          <w:szCs w:val="20"/>
          <w:shd w:val="clear" w:color="auto" w:fill="FFFF00"/>
        </w:rPr>
        <w:t xml:space="preserve"> d.</w:t>
      </w:r>
      <w:r w:rsidRPr="008F398B">
        <w:rPr>
          <w:rStyle w:val="Numatytasispastraiposriftas1"/>
          <w:rFonts w:ascii="Arial" w:hAnsi="Arial" w:cs="Arial"/>
          <w:sz w:val="20"/>
          <w:szCs w:val="20"/>
        </w:rPr>
        <w:t xml:space="preserve"> </w:t>
      </w:r>
    </w:p>
    <w:p w14:paraId="53E49CC4" w14:textId="655D8C54" w:rsidR="00173031" w:rsidRPr="008F398B" w:rsidRDefault="00FE6EDA">
      <w:pPr>
        <w:pStyle w:val="prastasis1"/>
        <w:widowControl w:val="0"/>
        <w:tabs>
          <w:tab w:val="left" w:pos="0"/>
        </w:tabs>
        <w:ind w:firstLine="720"/>
        <w:jc w:val="both"/>
        <w:rPr>
          <w:rFonts w:ascii="Arial" w:hAnsi="Arial" w:cs="Arial"/>
          <w:sz w:val="20"/>
          <w:szCs w:val="20"/>
        </w:rPr>
      </w:pPr>
      <w:r w:rsidRPr="008F398B">
        <w:rPr>
          <w:rFonts w:ascii="Arial" w:hAnsi="Arial" w:cs="Arial"/>
          <w:sz w:val="20"/>
          <w:szCs w:val="20"/>
        </w:rPr>
        <w:t xml:space="preserve">2) </w:t>
      </w:r>
      <w:r w:rsidR="00CC4A02" w:rsidRPr="008F398B">
        <w:rPr>
          <w:rFonts w:ascii="Arial" w:hAnsi="Arial" w:cs="Arial"/>
          <w:sz w:val="20"/>
          <w:szCs w:val="20"/>
        </w:rPr>
        <w:t>Pirkimo</w:t>
      </w:r>
      <w:r w:rsidRPr="008F398B">
        <w:rPr>
          <w:rFonts w:ascii="Arial" w:hAnsi="Arial" w:cs="Arial"/>
          <w:sz w:val="20"/>
          <w:szCs w:val="20"/>
        </w:rPr>
        <w:t xml:space="preserve"> sąlygose ir pirkimo dokumentų prieduose.</w:t>
      </w:r>
    </w:p>
    <w:p w14:paraId="045EDB61" w14:textId="77777777" w:rsidR="00173031" w:rsidRPr="008F398B" w:rsidRDefault="00173031">
      <w:pPr>
        <w:pStyle w:val="prastasis1"/>
        <w:pageBreakBefore/>
        <w:rPr>
          <w:rFonts w:ascii="Arial" w:hAnsi="Arial" w:cs="Arial"/>
          <w:sz w:val="20"/>
          <w:szCs w:val="20"/>
        </w:rPr>
      </w:pPr>
    </w:p>
    <w:p w14:paraId="4612D95A" w14:textId="77777777" w:rsidR="00173031" w:rsidRPr="008F398B" w:rsidRDefault="00FE6EDA">
      <w:pPr>
        <w:pStyle w:val="prastasis1"/>
        <w:widowControl w:val="0"/>
        <w:tabs>
          <w:tab w:val="left" w:pos="0"/>
        </w:tabs>
        <w:ind w:firstLine="720"/>
        <w:jc w:val="both"/>
        <w:rPr>
          <w:rFonts w:ascii="Arial" w:hAnsi="Arial" w:cs="Arial"/>
          <w:sz w:val="20"/>
          <w:szCs w:val="20"/>
        </w:rPr>
      </w:pPr>
      <w:r w:rsidRPr="008F398B">
        <w:rPr>
          <w:rFonts w:ascii="Arial" w:hAnsi="Arial" w:cs="Arial"/>
          <w:sz w:val="20"/>
          <w:szCs w:val="20"/>
        </w:rPr>
        <w:t>Šioje dalyje nurodoma techninė informacija bei duomenys apie pasirengimą įvykdyti numatomą sudaryti sutartį. Siūlome:</w:t>
      </w:r>
    </w:p>
    <w:tbl>
      <w:tblPr>
        <w:tblW w:w="9450" w:type="dxa"/>
        <w:tblInd w:w="40" w:type="dxa"/>
        <w:tblLayout w:type="fixed"/>
        <w:tblCellMar>
          <w:left w:w="10" w:type="dxa"/>
          <w:right w:w="10" w:type="dxa"/>
        </w:tblCellMar>
        <w:tblLook w:val="04A0" w:firstRow="1" w:lastRow="0" w:firstColumn="1" w:lastColumn="0" w:noHBand="0" w:noVBand="1"/>
      </w:tblPr>
      <w:tblGrid>
        <w:gridCol w:w="756"/>
        <w:gridCol w:w="6142"/>
        <w:gridCol w:w="1276"/>
        <w:gridCol w:w="1276"/>
      </w:tblGrid>
      <w:tr w:rsidR="00173031" w:rsidRPr="008F398B" w14:paraId="70728264" w14:textId="77777777" w:rsidTr="00315C6C">
        <w:trPr>
          <w:trHeight w:val="590"/>
        </w:trPr>
        <w:tc>
          <w:tcPr>
            <w:tcW w:w="7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5C29259D"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Eil. Nr.</w:t>
            </w:r>
          </w:p>
        </w:tc>
        <w:tc>
          <w:tcPr>
            <w:tcW w:w="61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3194E2A9"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Prekių pavadinimas</w:t>
            </w: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37C83314"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Kiekis</w:t>
            </w: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165C5D43"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Mato vnt.</w:t>
            </w:r>
          </w:p>
        </w:tc>
      </w:tr>
      <w:tr w:rsidR="00173031" w:rsidRPr="008F398B" w14:paraId="658C4B01" w14:textId="77777777" w:rsidTr="00315C6C">
        <w:trPr>
          <w:trHeight w:val="1229"/>
        </w:trPr>
        <w:tc>
          <w:tcPr>
            <w:tcW w:w="7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7401393A" w14:textId="77777777" w:rsidR="00173031" w:rsidRPr="008F398B" w:rsidRDefault="00FE6EDA">
            <w:pPr>
              <w:pStyle w:val="prastasis1"/>
              <w:shd w:val="clear" w:color="auto" w:fill="FFFFFF"/>
              <w:autoSpaceDE w:val="0"/>
              <w:rPr>
                <w:rFonts w:ascii="Arial" w:hAnsi="Arial" w:cs="Arial"/>
                <w:sz w:val="20"/>
                <w:szCs w:val="20"/>
              </w:rPr>
            </w:pPr>
            <w:r w:rsidRPr="008F398B">
              <w:rPr>
                <w:rStyle w:val="Numatytasispastraiposriftas1"/>
                <w:rFonts w:ascii="Arial" w:hAnsi="Arial" w:cs="Arial"/>
                <w:b/>
                <w:bCs/>
                <w:color w:val="000000"/>
                <w:sz w:val="20"/>
                <w:szCs w:val="20"/>
                <w:lang w:eastAsia="lt-LT"/>
              </w:rPr>
              <w:t>1.</w:t>
            </w:r>
          </w:p>
        </w:tc>
        <w:tc>
          <w:tcPr>
            <w:tcW w:w="61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296C89AB" w14:textId="1A94224E" w:rsidR="00173031" w:rsidRPr="008F398B" w:rsidRDefault="00323988" w:rsidP="4D00EEEA">
            <w:pPr>
              <w:pStyle w:val="prastasis1"/>
              <w:shd w:val="clear" w:color="auto" w:fill="FFFFFF" w:themeFill="background1"/>
              <w:autoSpaceDE w:val="0"/>
              <w:jc w:val="both"/>
              <w:rPr>
                <w:rFonts w:ascii="Arial" w:hAnsi="Arial" w:cs="Arial"/>
                <w:b/>
                <w:sz w:val="20"/>
                <w:szCs w:val="20"/>
                <w:highlight w:val="yellow"/>
                <w:lang w:eastAsia="lt-LT"/>
              </w:rPr>
            </w:pPr>
            <w:r w:rsidRPr="008F398B">
              <w:rPr>
                <w:rFonts w:ascii="Arial" w:hAnsi="Arial" w:cs="Arial"/>
                <w:b/>
                <w:bCs/>
                <w:sz w:val="20"/>
                <w:szCs w:val="20"/>
                <w:lang w:eastAsia="lt-LT"/>
              </w:rPr>
              <w:t>Verslo valdymo sistema</w:t>
            </w:r>
            <w:r w:rsidR="14E38A1F" w:rsidRPr="008F398B">
              <w:rPr>
                <w:rFonts w:ascii="Arial" w:hAnsi="Arial" w:cs="Arial"/>
                <w:b/>
                <w:bCs/>
                <w:sz w:val="20"/>
                <w:szCs w:val="20"/>
                <w:highlight w:val="yellow"/>
                <w:lang w:eastAsia="lt-LT"/>
              </w:rPr>
              <w:t xml:space="preserve"> “...</w:t>
            </w:r>
            <w:r w:rsidR="00570EEB" w:rsidRPr="008F398B">
              <w:rPr>
                <w:rFonts w:ascii="Arial" w:hAnsi="Arial" w:cs="Arial"/>
                <w:b/>
                <w:bCs/>
                <w:sz w:val="20"/>
                <w:szCs w:val="20"/>
                <w:highlight w:val="yellow"/>
                <w:lang w:eastAsia="lt-LT"/>
              </w:rPr>
              <w:t>............................................................</w:t>
            </w:r>
            <w:r w:rsidR="14E38A1F" w:rsidRPr="008F398B">
              <w:rPr>
                <w:rFonts w:ascii="Arial" w:hAnsi="Arial" w:cs="Arial"/>
                <w:b/>
                <w:bCs/>
                <w:sz w:val="20"/>
                <w:szCs w:val="20"/>
                <w:highlight w:val="yellow"/>
                <w:lang w:eastAsia="lt-LT"/>
              </w:rPr>
              <w:t>”</w:t>
            </w: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43EA1D64" w14:textId="77777777" w:rsidR="00173031" w:rsidRPr="008F398B" w:rsidRDefault="00FE6EDA">
            <w:pPr>
              <w:pStyle w:val="prastasis1"/>
              <w:shd w:val="clear" w:color="auto" w:fill="FFFFFF"/>
              <w:autoSpaceDE w:val="0"/>
              <w:jc w:val="center"/>
              <w:rPr>
                <w:rFonts w:ascii="Arial" w:hAnsi="Arial" w:cs="Arial"/>
                <w:sz w:val="20"/>
                <w:szCs w:val="20"/>
                <w:lang w:eastAsia="lt-LT"/>
              </w:rPr>
            </w:pPr>
            <w:r w:rsidRPr="008F398B">
              <w:rPr>
                <w:rFonts w:ascii="Arial" w:hAnsi="Arial" w:cs="Arial"/>
                <w:sz w:val="20"/>
                <w:szCs w:val="20"/>
                <w:lang w:eastAsia="lt-LT"/>
              </w:rPr>
              <w:t>1</w:t>
            </w: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0" w:type="dxa"/>
              <w:left w:w="40" w:type="dxa"/>
              <w:bottom w:w="0" w:type="dxa"/>
              <w:right w:w="40" w:type="dxa"/>
            </w:tcMar>
          </w:tcPr>
          <w:p w14:paraId="07766EFB" w14:textId="77777777" w:rsidR="00173031" w:rsidRPr="008F398B" w:rsidRDefault="00FE6EDA">
            <w:pPr>
              <w:pStyle w:val="prastasis1"/>
              <w:shd w:val="clear" w:color="auto" w:fill="FFFFFF"/>
              <w:autoSpaceDE w:val="0"/>
              <w:jc w:val="center"/>
              <w:rPr>
                <w:rFonts w:ascii="Arial" w:hAnsi="Arial" w:cs="Arial"/>
                <w:sz w:val="20"/>
                <w:szCs w:val="20"/>
                <w:lang w:eastAsia="lt-LT"/>
              </w:rPr>
            </w:pPr>
            <w:r w:rsidRPr="008F398B">
              <w:rPr>
                <w:rFonts w:ascii="Arial" w:hAnsi="Arial" w:cs="Arial"/>
                <w:sz w:val="20"/>
                <w:szCs w:val="20"/>
                <w:lang w:eastAsia="lt-LT"/>
              </w:rPr>
              <w:t>vnt.</w:t>
            </w:r>
          </w:p>
        </w:tc>
      </w:tr>
    </w:tbl>
    <w:p w14:paraId="52264B91" w14:textId="77777777" w:rsidR="00173031" w:rsidRPr="008F398B" w:rsidRDefault="00173031">
      <w:pPr>
        <w:pStyle w:val="prastasis1"/>
        <w:widowControl w:val="0"/>
        <w:ind w:left="720"/>
        <w:jc w:val="both"/>
        <w:rPr>
          <w:rFonts w:ascii="Arial" w:hAnsi="Arial" w:cs="Arial"/>
          <w:sz w:val="20"/>
          <w:szCs w:val="20"/>
        </w:rPr>
      </w:pPr>
    </w:p>
    <w:p w14:paraId="18D25BE7" w14:textId="0CA11EE5" w:rsidR="00173031" w:rsidRPr="008F398B" w:rsidRDefault="00FE6EDA" w:rsidP="00093D7F">
      <w:pPr>
        <w:pStyle w:val="prastasis1"/>
        <w:spacing w:line="360" w:lineRule="auto"/>
        <w:rPr>
          <w:rFonts w:ascii="Arial" w:hAnsi="Arial" w:cs="Arial"/>
          <w:color w:val="000000"/>
          <w:sz w:val="20"/>
          <w:szCs w:val="20"/>
        </w:rPr>
      </w:pPr>
      <w:r w:rsidRPr="008F398B">
        <w:rPr>
          <w:rFonts w:ascii="Arial" w:hAnsi="Arial" w:cs="Arial"/>
          <w:color w:val="000000"/>
          <w:sz w:val="20"/>
          <w:szCs w:val="20"/>
        </w:rPr>
        <w:t xml:space="preserve">Patvirtiname, kad įgyvendinsime </w:t>
      </w:r>
      <w:r w:rsidR="00CC4A02" w:rsidRPr="008F398B">
        <w:rPr>
          <w:rFonts w:ascii="Arial" w:hAnsi="Arial" w:cs="Arial"/>
          <w:color w:val="000000"/>
          <w:sz w:val="20"/>
          <w:szCs w:val="20"/>
        </w:rPr>
        <w:t>Pirkimo</w:t>
      </w:r>
      <w:r w:rsidRPr="008F398B">
        <w:rPr>
          <w:rFonts w:ascii="Arial" w:hAnsi="Arial" w:cs="Arial"/>
          <w:color w:val="000000"/>
          <w:sz w:val="20"/>
          <w:szCs w:val="20"/>
        </w:rPr>
        <w:t xml:space="preserve"> sąlyg</w:t>
      </w:r>
      <w:r w:rsidR="005A6C24" w:rsidRPr="008F398B">
        <w:rPr>
          <w:rFonts w:ascii="Arial" w:hAnsi="Arial" w:cs="Arial"/>
          <w:color w:val="000000"/>
          <w:sz w:val="20"/>
          <w:szCs w:val="20"/>
        </w:rPr>
        <w:t xml:space="preserve">ose ir visuose jos prieduose </w:t>
      </w:r>
      <w:r w:rsidRPr="008F398B">
        <w:rPr>
          <w:rFonts w:ascii="Arial" w:hAnsi="Arial" w:cs="Arial"/>
          <w:color w:val="000000"/>
          <w:sz w:val="20"/>
          <w:szCs w:val="20"/>
        </w:rPr>
        <w:t>nurodytus visus reikalavimus</w:t>
      </w:r>
      <w:r w:rsidR="00313009" w:rsidRPr="008F398B">
        <w:rPr>
          <w:rFonts w:ascii="Arial" w:hAnsi="Arial" w:cs="Arial"/>
          <w:color w:val="000000"/>
          <w:sz w:val="20"/>
          <w:szCs w:val="20"/>
        </w:rPr>
        <w:t>.</w:t>
      </w:r>
    </w:p>
    <w:p w14:paraId="591C6EA1" w14:textId="77777777" w:rsidR="00173031" w:rsidRPr="008F398B" w:rsidRDefault="00FE6EDA">
      <w:pPr>
        <w:pStyle w:val="prastasis1"/>
        <w:shd w:val="clear" w:color="auto" w:fill="FFFFFF"/>
        <w:autoSpaceDE w:val="0"/>
        <w:rPr>
          <w:rFonts w:ascii="Arial" w:hAnsi="Arial" w:cs="Arial"/>
          <w:sz w:val="20"/>
          <w:szCs w:val="20"/>
        </w:rPr>
      </w:pPr>
      <w:r w:rsidRPr="008F398B">
        <w:rPr>
          <w:rStyle w:val="Numatytasispastraiposriftas1"/>
          <w:rFonts w:ascii="Arial" w:eastAsia="Times New Roman" w:hAnsi="Arial" w:cs="Arial"/>
          <w:color w:val="000000"/>
          <w:sz w:val="20"/>
          <w:szCs w:val="20"/>
          <w:lang w:eastAsia="lt-LT"/>
        </w:rPr>
        <w:t xml:space="preserve">Pasiūlymas galioja </w:t>
      </w:r>
      <w:r w:rsidRPr="00C96D6F">
        <w:rPr>
          <w:rStyle w:val="Numatytasispastraiposriftas1"/>
          <w:rFonts w:ascii="Arial" w:eastAsia="Times New Roman" w:hAnsi="Arial" w:cs="Arial"/>
          <w:b/>
          <w:bCs/>
          <w:color w:val="000000"/>
          <w:sz w:val="20"/>
          <w:szCs w:val="20"/>
          <w:lang w:eastAsia="lt-LT"/>
        </w:rPr>
        <w:t>90 dienų</w:t>
      </w:r>
      <w:r w:rsidRPr="008F398B">
        <w:rPr>
          <w:rStyle w:val="Numatytasispastraiposriftas1"/>
          <w:rFonts w:ascii="Arial" w:eastAsia="Times New Roman" w:hAnsi="Arial" w:cs="Arial"/>
          <w:color w:val="000000"/>
          <w:sz w:val="20"/>
          <w:szCs w:val="20"/>
          <w:lang w:eastAsia="lt-LT"/>
        </w:rPr>
        <w:t>.</w:t>
      </w:r>
    </w:p>
    <w:p w14:paraId="32CCFBCB" w14:textId="34425262" w:rsidR="00173031" w:rsidRPr="008F398B" w:rsidRDefault="00FE6EDA">
      <w:pPr>
        <w:pStyle w:val="prastasis1"/>
        <w:shd w:val="clear" w:color="auto" w:fill="FFFFFF"/>
        <w:autoSpaceDE w:val="0"/>
        <w:ind w:firstLine="993"/>
        <w:jc w:val="both"/>
        <w:rPr>
          <w:rFonts w:ascii="Arial" w:hAnsi="Arial" w:cs="Arial"/>
          <w:sz w:val="20"/>
          <w:szCs w:val="20"/>
        </w:rPr>
      </w:pPr>
      <w:r w:rsidRPr="008F398B">
        <w:rPr>
          <w:rStyle w:val="Numatytasispastraiposriftas1"/>
          <w:rFonts w:ascii="Arial" w:hAnsi="Arial" w:cs="Arial"/>
          <w:i/>
          <w:iCs/>
          <w:color w:val="000000"/>
          <w:sz w:val="20"/>
          <w:szCs w:val="20"/>
          <w:lang w:eastAsia="lt-LT"/>
        </w:rPr>
        <w:t xml:space="preserve">Tiekėjas patvirtina, kad įmonė nėra tiesiogiai susijusi su uždarąja akcine bendrove „PUTOKŠNIS“ ir šiuo pasiūlymu įsipareigoja </w:t>
      </w:r>
      <w:r w:rsidRPr="008F398B">
        <w:rPr>
          <w:rStyle w:val="Numatytasispastraiposriftas1"/>
          <w:rFonts w:ascii="Arial" w:hAnsi="Arial" w:cs="Arial"/>
          <w:i/>
          <w:iCs/>
          <w:sz w:val="20"/>
          <w:szCs w:val="20"/>
        </w:rPr>
        <w:t xml:space="preserve">vadovautis ir </w:t>
      </w:r>
      <w:r w:rsidRPr="008F398B">
        <w:rPr>
          <w:rStyle w:val="Numatytasispastraiposriftas1"/>
          <w:rFonts w:ascii="Arial" w:hAnsi="Arial" w:cs="Arial"/>
          <w:i/>
          <w:iCs/>
          <w:color w:val="000000"/>
          <w:sz w:val="20"/>
          <w:szCs w:val="20"/>
          <w:lang w:eastAsia="lt-LT"/>
        </w:rPr>
        <w:t xml:space="preserve">laikytis </w:t>
      </w:r>
      <w:r w:rsidRPr="008F398B">
        <w:rPr>
          <w:rStyle w:val="Numatytasispastraiposriftas1"/>
          <w:rFonts w:ascii="Arial" w:hAnsi="Arial" w:cs="Arial"/>
          <w:i/>
          <w:iCs/>
          <w:sz w:val="20"/>
          <w:szCs w:val="20"/>
        </w:rPr>
        <w:t xml:space="preserve">Projektų administravimo ir finansavimo taisyklėse,  patvirtintose Lietuvos Respublikos finansų ministro 2014 m. spalio 8 d. įsakymu Nr. 1K-316, Lietuvos Respublikos civilinio  kodekso (Žin., 2000, Nr. </w:t>
      </w:r>
      <w:hyperlink r:id="rId32" w:history="1">
        <w:r w:rsidRPr="008F398B">
          <w:rPr>
            <w:rStyle w:val="Numatytasispastraiposriftas1"/>
            <w:rFonts w:ascii="Arial" w:hAnsi="Arial" w:cs="Arial"/>
            <w:i/>
            <w:iCs/>
            <w:color w:val="0000FF"/>
            <w:sz w:val="20"/>
            <w:szCs w:val="20"/>
            <w:u w:val="single"/>
          </w:rPr>
          <w:t>74-2262</w:t>
        </w:r>
      </w:hyperlink>
      <w:r w:rsidRPr="008F398B">
        <w:rPr>
          <w:rStyle w:val="Numatytasispastraiposriftas1"/>
          <w:rFonts w:ascii="Arial" w:hAnsi="Arial" w:cs="Arial"/>
          <w:i/>
          <w:iCs/>
          <w:sz w:val="20"/>
          <w:szCs w:val="20"/>
        </w:rPr>
        <w:t xml:space="preserve">) bei </w:t>
      </w:r>
      <w:r w:rsidR="00CC4A02" w:rsidRPr="008F398B">
        <w:rPr>
          <w:rStyle w:val="Numatytasispastraiposriftas1"/>
          <w:rFonts w:ascii="Arial" w:hAnsi="Arial" w:cs="Arial"/>
          <w:i/>
          <w:iCs/>
          <w:sz w:val="20"/>
          <w:szCs w:val="20"/>
        </w:rPr>
        <w:t>Pirkimo</w:t>
      </w:r>
      <w:r w:rsidRPr="008F398B">
        <w:rPr>
          <w:rStyle w:val="Numatytasispastraiposriftas1"/>
          <w:rFonts w:ascii="Arial" w:hAnsi="Arial" w:cs="Arial"/>
          <w:i/>
          <w:iCs/>
          <w:sz w:val="20"/>
          <w:szCs w:val="20"/>
        </w:rPr>
        <w:t xml:space="preserve"> sąlygose apibrėžtų reikalavimų</w:t>
      </w:r>
      <w:r w:rsidRPr="008F398B">
        <w:rPr>
          <w:rStyle w:val="Numatytasispastraiposriftas1"/>
          <w:rFonts w:ascii="Arial" w:hAnsi="Arial" w:cs="Arial"/>
          <w:i/>
          <w:iCs/>
          <w:color w:val="000000"/>
          <w:sz w:val="20"/>
          <w:szCs w:val="20"/>
          <w:lang w:eastAsia="lt-LT"/>
        </w:rPr>
        <w:t xml:space="preserve">. </w:t>
      </w:r>
    </w:p>
    <w:p w14:paraId="7CE46466" w14:textId="6F5F4161" w:rsidR="00173031" w:rsidRPr="008F398B" w:rsidRDefault="00FE6EDA">
      <w:pPr>
        <w:pStyle w:val="prastasis1"/>
        <w:tabs>
          <w:tab w:val="left" w:pos="1701"/>
        </w:tabs>
        <w:spacing w:before="120"/>
        <w:ind w:firstLine="993"/>
        <w:jc w:val="both"/>
        <w:rPr>
          <w:rFonts w:ascii="Arial" w:hAnsi="Arial" w:cs="Arial"/>
          <w:sz w:val="20"/>
          <w:szCs w:val="20"/>
        </w:rPr>
      </w:pPr>
      <w:r w:rsidRPr="008F398B">
        <w:rPr>
          <w:rFonts w:ascii="Arial" w:hAnsi="Arial" w:cs="Arial"/>
          <w:sz w:val="20"/>
          <w:szCs w:val="20"/>
        </w:rPr>
        <w:t>Aš, žemiau pasirašęs (-</w:t>
      </w:r>
      <w:proofErr w:type="spellStart"/>
      <w:r w:rsidRPr="008F398B">
        <w:rPr>
          <w:rFonts w:ascii="Arial" w:hAnsi="Arial" w:cs="Arial"/>
          <w:sz w:val="20"/>
          <w:szCs w:val="20"/>
        </w:rPr>
        <w:t>iusi</w:t>
      </w:r>
      <w:proofErr w:type="spellEnd"/>
      <w:r w:rsidRPr="008F398B">
        <w:rPr>
          <w:rFonts w:ascii="Arial" w:hAnsi="Arial" w:cs="Arial"/>
          <w:sz w:val="20"/>
          <w:szCs w:val="20"/>
        </w:rPr>
        <w:t xml:space="preserve">), patvirtinu, kad visa mūsų pasiūlyme pateikta informacija yra teisinga ir kad mes nenuslėpėme jokios informacijos, kurią buvo prašoma pateikti </w:t>
      </w:r>
      <w:r w:rsidR="00CC4A02" w:rsidRPr="008F398B">
        <w:rPr>
          <w:rFonts w:ascii="Arial" w:hAnsi="Arial" w:cs="Arial"/>
          <w:sz w:val="20"/>
          <w:szCs w:val="20"/>
        </w:rPr>
        <w:t>Pirkimo</w:t>
      </w:r>
      <w:r w:rsidRPr="008F398B">
        <w:rPr>
          <w:rFonts w:ascii="Arial" w:hAnsi="Arial" w:cs="Arial"/>
          <w:sz w:val="20"/>
          <w:szCs w:val="20"/>
        </w:rPr>
        <w:t xml:space="preserve"> dalyvius.    </w:t>
      </w:r>
    </w:p>
    <w:p w14:paraId="60EC8C19" w14:textId="345C26E4" w:rsidR="00173031" w:rsidRPr="008F398B" w:rsidRDefault="00FE6EDA">
      <w:pPr>
        <w:pStyle w:val="prastasis1"/>
        <w:spacing w:after="120"/>
        <w:ind w:firstLine="993"/>
        <w:jc w:val="both"/>
        <w:rPr>
          <w:rFonts w:ascii="Arial" w:hAnsi="Arial" w:cs="Arial"/>
          <w:sz w:val="20"/>
          <w:szCs w:val="20"/>
        </w:rPr>
      </w:pPr>
      <w:r w:rsidRPr="008F398B">
        <w:rPr>
          <w:rFonts w:ascii="Arial" w:hAnsi="Arial" w:cs="Arial"/>
          <w:sz w:val="20"/>
          <w:szCs w:val="20"/>
        </w:rPr>
        <w:t xml:space="preserve">Aš patvirtinu, kad nedalyvavau rengiant pirkimo dokumentus ir nesu susijęs su jokia kita šiame </w:t>
      </w:r>
      <w:r w:rsidR="00953888" w:rsidRPr="008F398B">
        <w:rPr>
          <w:rFonts w:ascii="Arial" w:hAnsi="Arial" w:cs="Arial"/>
          <w:sz w:val="20"/>
          <w:szCs w:val="20"/>
        </w:rPr>
        <w:t>Pirkime</w:t>
      </w:r>
      <w:r w:rsidRPr="008F398B">
        <w:rPr>
          <w:rFonts w:ascii="Arial" w:hAnsi="Arial" w:cs="Arial"/>
          <w:sz w:val="20"/>
          <w:szCs w:val="20"/>
        </w:rPr>
        <w:t xml:space="preserve"> dalyvaujančia įmone ar kita suinteresuota šalimi.   </w:t>
      </w:r>
    </w:p>
    <w:p w14:paraId="6DC77C69" w14:textId="738883CF" w:rsidR="00173031" w:rsidRPr="008F398B" w:rsidRDefault="00FE6EDA">
      <w:pPr>
        <w:pStyle w:val="prastasis1"/>
        <w:spacing w:after="120"/>
        <w:ind w:firstLine="993"/>
        <w:jc w:val="both"/>
        <w:rPr>
          <w:rFonts w:ascii="Arial" w:hAnsi="Arial" w:cs="Arial"/>
          <w:sz w:val="20"/>
          <w:szCs w:val="20"/>
        </w:rPr>
      </w:pPr>
      <w:r w:rsidRPr="008F398B">
        <w:rPr>
          <w:rFonts w:ascii="Arial" w:hAnsi="Arial" w:cs="Arial"/>
          <w:sz w:val="20"/>
          <w:szCs w:val="20"/>
        </w:rPr>
        <w:t xml:space="preserve">Aš suprantu, kad išaiškėjus aukščiau nurodytoms aplinkybėms būsiu pašalintas (-a) iš šio </w:t>
      </w:r>
      <w:r w:rsidR="00CC4A02" w:rsidRPr="008F398B">
        <w:rPr>
          <w:rFonts w:ascii="Arial" w:hAnsi="Arial" w:cs="Arial"/>
          <w:sz w:val="20"/>
          <w:szCs w:val="20"/>
        </w:rPr>
        <w:t>Pirkimo</w:t>
      </w:r>
      <w:r w:rsidRPr="008F398B">
        <w:rPr>
          <w:rFonts w:ascii="Arial" w:hAnsi="Arial" w:cs="Arial"/>
          <w:sz w:val="20"/>
          <w:szCs w:val="20"/>
        </w:rPr>
        <w:t xml:space="preserve"> procedūros, ir mano pasiūlymas bus atmestas.</w:t>
      </w:r>
    </w:p>
    <w:p w14:paraId="18FCC67A" w14:textId="77777777" w:rsidR="00173031" w:rsidRPr="008F398B" w:rsidRDefault="00173031">
      <w:pPr>
        <w:pStyle w:val="prastasis1"/>
        <w:shd w:val="clear" w:color="auto" w:fill="FFFFFF"/>
        <w:autoSpaceDE w:val="0"/>
        <w:rPr>
          <w:rFonts w:ascii="Arial" w:eastAsia="Times New Roman" w:hAnsi="Arial" w:cs="Arial"/>
          <w:color w:val="000000"/>
          <w:sz w:val="20"/>
          <w:szCs w:val="20"/>
          <w:lang w:eastAsia="lt-LT"/>
        </w:rPr>
      </w:pPr>
    </w:p>
    <w:p w14:paraId="3456F363" w14:textId="77777777" w:rsidR="00173031" w:rsidRPr="008F398B" w:rsidRDefault="00173031">
      <w:pPr>
        <w:pStyle w:val="prastasis1"/>
        <w:shd w:val="clear" w:color="auto" w:fill="FFFFFF"/>
        <w:autoSpaceDE w:val="0"/>
        <w:rPr>
          <w:rFonts w:ascii="Arial" w:hAnsi="Arial" w:cs="Arial"/>
          <w:color w:val="000000"/>
          <w:sz w:val="20"/>
          <w:szCs w:val="20"/>
        </w:rPr>
      </w:pPr>
    </w:p>
    <w:tbl>
      <w:tblPr>
        <w:tblW w:w="9219" w:type="dxa"/>
        <w:tblCellMar>
          <w:left w:w="10" w:type="dxa"/>
          <w:right w:w="10" w:type="dxa"/>
        </w:tblCellMar>
        <w:tblLook w:val="04A0" w:firstRow="1" w:lastRow="0" w:firstColumn="1" w:lastColumn="0" w:noHBand="0" w:noVBand="1"/>
      </w:tblPr>
      <w:tblGrid>
        <w:gridCol w:w="3828"/>
        <w:gridCol w:w="240"/>
        <w:gridCol w:w="1680"/>
        <w:gridCol w:w="240"/>
        <w:gridCol w:w="3231"/>
      </w:tblGrid>
      <w:tr w:rsidR="00173031" w:rsidRPr="008F398B" w14:paraId="77A1B0EF" w14:textId="77777777">
        <w:tc>
          <w:tcPr>
            <w:tcW w:w="3828" w:type="dxa"/>
            <w:tcBorders>
              <w:top w:val="single" w:sz="4" w:space="0" w:color="000000"/>
            </w:tcBorders>
            <w:shd w:val="clear" w:color="auto" w:fill="auto"/>
            <w:tcMar>
              <w:top w:w="0" w:type="dxa"/>
              <w:left w:w="108" w:type="dxa"/>
              <w:bottom w:w="0" w:type="dxa"/>
              <w:right w:w="108" w:type="dxa"/>
            </w:tcMar>
          </w:tcPr>
          <w:p w14:paraId="06C3F83B" w14:textId="77777777" w:rsidR="00173031" w:rsidRPr="008F398B" w:rsidRDefault="00FE6EDA">
            <w:pPr>
              <w:pStyle w:val="prastasis1"/>
              <w:rPr>
                <w:rFonts w:ascii="Arial" w:hAnsi="Arial" w:cs="Arial"/>
                <w:i/>
                <w:color w:val="808080"/>
                <w:sz w:val="20"/>
                <w:szCs w:val="20"/>
              </w:rPr>
            </w:pPr>
            <w:r w:rsidRPr="008F398B">
              <w:rPr>
                <w:rFonts w:ascii="Arial" w:hAnsi="Arial" w:cs="Arial"/>
                <w:i/>
                <w:color w:val="808080"/>
                <w:sz w:val="20"/>
                <w:szCs w:val="20"/>
              </w:rPr>
              <w:t>Tiekėjo vadovo arba jo įgalioto asmens pareigos</w:t>
            </w:r>
          </w:p>
        </w:tc>
        <w:tc>
          <w:tcPr>
            <w:tcW w:w="240" w:type="dxa"/>
            <w:shd w:val="clear" w:color="auto" w:fill="auto"/>
            <w:tcMar>
              <w:top w:w="0" w:type="dxa"/>
              <w:left w:w="108" w:type="dxa"/>
              <w:bottom w:w="0" w:type="dxa"/>
              <w:right w:w="108" w:type="dxa"/>
            </w:tcMar>
          </w:tcPr>
          <w:p w14:paraId="2716AC0D" w14:textId="77777777" w:rsidR="00173031" w:rsidRPr="008F398B" w:rsidRDefault="00173031">
            <w:pPr>
              <w:pStyle w:val="prastasis1"/>
              <w:spacing w:line="360" w:lineRule="auto"/>
              <w:rPr>
                <w:rFonts w:ascii="Arial" w:hAnsi="Arial" w:cs="Arial"/>
                <w:sz w:val="20"/>
                <w:szCs w:val="20"/>
              </w:rPr>
            </w:pPr>
          </w:p>
        </w:tc>
        <w:tc>
          <w:tcPr>
            <w:tcW w:w="1680" w:type="dxa"/>
            <w:tcBorders>
              <w:top w:val="single" w:sz="4" w:space="0" w:color="000000"/>
            </w:tcBorders>
            <w:shd w:val="clear" w:color="auto" w:fill="auto"/>
            <w:tcMar>
              <w:top w:w="0" w:type="dxa"/>
              <w:left w:w="108" w:type="dxa"/>
              <w:bottom w:w="0" w:type="dxa"/>
              <w:right w:w="108" w:type="dxa"/>
            </w:tcMar>
          </w:tcPr>
          <w:p w14:paraId="2BD3468A" w14:textId="77777777" w:rsidR="00173031" w:rsidRPr="008F398B" w:rsidRDefault="00FE6EDA">
            <w:pPr>
              <w:pStyle w:val="prastasis1"/>
              <w:spacing w:line="360" w:lineRule="auto"/>
              <w:jc w:val="center"/>
              <w:rPr>
                <w:rFonts w:ascii="Arial" w:hAnsi="Arial" w:cs="Arial"/>
                <w:i/>
                <w:color w:val="C0C0C0"/>
                <w:sz w:val="20"/>
                <w:szCs w:val="20"/>
              </w:rPr>
            </w:pPr>
            <w:r w:rsidRPr="008F398B">
              <w:rPr>
                <w:rFonts w:ascii="Arial" w:hAnsi="Arial" w:cs="Arial"/>
                <w:i/>
                <w:color w:val="C0C0C0"/>
                <w:sz w:val="20"/>
                <w:szCs w:val="20"/>
              </w:rPr>
              <w:t>parašas</w:t>
            </w:r>
          </w:p>
        </w:tc>
        <w:tc>
          <w:tcPr>
            <w:tcW w:w="240" w:type="dxa"/>
            <w:shd w:val="clear" w:color="auto" w:fill="auto"/>
            <w:tcMar>
              <w:top w:w="0" w:type="dxa"/>
              <w:left w:w="108" w:type="dxa"/>
              <w:bottom w:w="0" w:type="dxa"/>
              <w:right w:w="108" w:type="dxa"/>
            </w:tcMar>
          </w:tcPr>
          <w:p w14:paraId="6345F179" w14:textId="77777777" w:rsidR="00173031" w:rsidRPr="008F398B" w:rsidRDefault="00173031">
            <w:pPr>
              <w:pStyle w:val="prastasis1"/>
              <w:spacing w:line="360" w:lineRule="auto"/>
              <w:rPr>
                <w:rFonts w:ascii="Arial" w:hAnsi="Arial" w:cs="Arial"/>
                <w:sz w:val="20"/>
                <w:szCs w:val="20"/>
              </w:rPr>
            </w:pPr>
          </w:p>
        </w:tc>
        <w:tc>
          <w:tcPr>
            <w:tcW w:w="3231" w:type="dxa"/>
            <w:tcBorders>
              <w:top w:val="single" w:sz="4" w:space="0" w:color="000000"/>
            </w:tcBorders>
            <w:shd w:val="clear" w:color="auto" w:fill="auto"/>
            <w:tcMar>
              <w:top w:w="0" w:type="dxa"/>
              <w:left w:w="108" w:type="dxa"/>
              <w:bottom w:w="0" w:type="dxa"/>
              <w:right w:w="108" w:type="dxa"/>
            </w:tcMar>
          </w:tcPr>
          <w:p w14:paraId="0D4DAAE4" w14:textId="77777777" w:rsidR="00173031" w:rsidRPr="008F398B" w:rsidRDefault="00FE6EDA">
            <w:pPr>
              <w:pStyle w:val="prastasis1"/>
              <w:spacing w:line="360" w:lineRule="auto"/>
              <w:jc w:val="right"/>
              <w:rPr>
                <w:rFonts w:ascii="Arial" w:hAnsi="Arial" w:cs="Arial"/>
                <w:i/>
                <w:color w:val="808080"/>
                <w:sz w:val="20"/>
                <w:szCs w:val="20"/>
              </w:rPr>
            </w:pPr>
            <w:r w:rsidRPr="008F398B">
              <w:rPr>
                <w:rFonts w:ascii="Arial" w:hAnsi="Arial" w:cs="Arial"/>
                <w:i/>
                <w:color w:val="808080"/>
                <w:sz w:val="20"/>
                <w:szCs w:val="20"/>
              </w:rPr>
              <w:t>Vardas Pavardė</w:t>
            </w:r>
          </w:p>
        </w:tc>
      </w:tr>
    </w:tbl>
    <w:p w14:paraId="110DC54D" w14:textId="77777777" w:rsidR="00173031" w:rsidRPr="008F398B" w:rsidRDefault="00173031">
      <w:pPr>
        <w:pStyle w:val="prastasis1"/>
        <w:spacing w:line="360" w:lineRule="auto"/>
        <w:rPr>
          <w:rFonts w:ascii="Arial" w:hAnsi="Arial" w:cs="Arial"/>
          <w:b/>
          <w:sz w:val="20"/>
          <w:szCs w:val="20"/>
        </w:rPr>
      </w:pPr>
    </w:p>
    <w:p w14:paraId="5856D3D8" w14:textId="272907C1" w:rsidR="00692133" w:rsidRPr="008F398B" w:rsidRDefault="00692133">
      <w:pPr>
        <w:rPr>
          <w:rFonts w:ascii="Arial" w:hAnsi="Arial" w:cs="Arial"/>
          <w:b/>
          <w:sz w:val="20"/>
          <w:szCs w:val="20"/>
          <w:lang w:eastAsia="lt-LT"/>
        </w:rPr>
      </w:pPr>
      <w:r w:rsidRPr="008F398B">
        <w:rPr>
          <w:rFonts w:ascii="Arial" w:hAnsi="Arial" w:cs="Arial"/>
          <w:b/>
          <w:sz w:val="20"/>
          <w:szCs w:val="20"/>
          <w:lang w:eastAsia="lt-LT"/>
        </w:rPr>
        <w:br w:type="page"/>
      </w:r>
    </w:p>
    <w:p w14:paraId="6C1B2E2F" w14:textId="77777777" w:rsidR="00173031" w:rsidRPr="008F398B" w:rsidRDefault="00173031">
      <w:pPr>
        <w:pStyle w:val="prastasis1"/>
        <w:jc w:val="center"/>
        <w:rPr>
          <w:rFonts w:ascii="Arial" w:hAnsi="Arial" w:cs="Arial"/>
          <w:b/>
          <w:sz w:val="20"/>
          <w:szCs w:val="20"/>
          <w:lang w:eastAsia="lt-LT"/>
        </w:rPr>
      </w:pPr>
    </w:p>
    <w:p w14:paraId="1609DA24" w14:textId="77777777" w:rsidR="00173031" w:rsidRPr="008F398B" w:rsidRDefault="00173031">
      <w:pPr>
        <w:pStyle w:val="prastasis1"/>
        <w:jc w:val="center"/>
        <w:rPr>
          <w:rFonts w:ascii="Arial" w:hAnsi="Arial" w:cs="Arial"/>
          <w:b/>
          <w:bCs/>
          <w:sz w:val="20"/>
          <w:szCs w:val="20"/>
        </w:rPr>
      </w:pPr>
    </w:p>
    <w:p w14:paraId="1302544C" w14:textId="57358EEA" w:rsidR="00173031" w:rsidRPr="008F398B" w:rsidRDefault="00CC4A02">
      <w:pPr>
        <w:pStyle w:val="prastasis1"/>
        <w:jc w:val="right"/>
        <w:rPr>
          <w:rFonts w:ascii="Arial" w:hAnsi="Arial" w:cs="Arial"/>
          <w:sz w:val="20"/>
          <w:szCs w:val="20"/>
        </w:rPr>
      </w:pPr>
      <w:r w:rsidRPr="008F398B">
        <w:rPr>
          <w:rStyle w:val="Numatytasispastraiposriftas1"/>
          <w:rFonts w:ascii="Arial" w:hAnsi="Arial" w:cs="Arial"/>
          <w:sz w:val="20"/>
          <w:szCs w:val="20"/>
          <w:lang w:eastAsia="lt-LT"/>
        </w:rPr>
        <w:t>Pirkimo</w:t>
      </w:r>
      <w:r w:rsidR="00FE6EDA" w:rsidRPr="008F398B">
        <w:rPr>
          <w:rStyle w:val="Numatytasispastraiposriftas1"/>
          <w:rFonts w:ascii="Arial" w:hAnsi="Arial" w:cs="Arial"/>
          <w:sz w:val="20"/>
          <w:szCs w:val="20"/>
          <w:lang w:eastAsia="lt-LT"/>
        </w:rPr>
        <w:t xml:space="preserve"> sąlygų </w:t>
      </w:r>
      <w:r w:rsidR="00FE6EDA" w:rsidRPr="008F398B">
        <w:rPr>
          <w:rStyle w:val="Numatytasispastraiposriftas1"/>
          <w:rFonts w:ascii="Arial" w:hAnsi="Arial" w:cs="Arial"/>
          <w:b/>
          <w:sz w:val="20"/>
          <w:szCs w:val="20"/>
          <w:lang w:eastAsia="lt-LT"/>
        </w:rPr>
        <w:t>2B priedas</w:t>
      </w:r>
    </w:p>
    <w:p w14:paraId="5B68AA72" w14:textId="77777777" w:rsidR="00173031" w:rsidRPr="008F398B" w:rsidRDefault="00173031">
      <w:pPr>
        <w:pStyle w:val="prastasis1"/>
        <w:jc w:val="right"/>
        <w:rPr>
          <w:rFonts w:ascii="Arial" w:hAnsi="Arial" w:cs="Arial"/>
          <w:b/>
          <w:bCs/>
          <w:sz w:val="20"/>
          <w:szCs w:val="20"/>
        </w:rPr>
      </w:pPr>
    </w:p>
    <w:p w14:paraId="595FB227" w14:textId="77777777" w:rsidR="00173031" w:rsidRPr="008F398B" w:rsidRDefault="00FE6EDA">
      <w:pPr>
        <w:pStyle w:val="prastasis1"/>
        <w:jc w:val="center"/>
        <w:rPr>
          <w:rFonts w:ascii="Arial" w:hAnsi="Arial" w:cs="Arial"/>
          <w:b/>
          <w:bCs/>
          <w:sz w:val="20"/>
          <w:szCs w:val="20"/>
        </w:rPr>
      </w:pPr>
      <w:r w:rsidRPr="008F398B">
        <w:rPr>
          <w:rFonts w:ascii="Arial" w:hAnsi="Arial" w:cs="Arial"/>
          <w:b/>
          <w:bCs/>
          <w:sz w:val="20"/>
          <w:szCs w:val="20"/>
        </w:rPr>
        <w:t>PASIŪLYMAS (FINANSINĖ DALIS)</w:t>
      </w:r>
    </w:p>
    <w:p w14:paraId="32C86C66" w14:textId="3CB88472" w:rsidR="00173031" w:rsidRPr="008F398B" w:rsidRDefault="292C5C64" w:rsidP="601B4963">
      <w:pPr>
        <w:pStyle w:val="prastasis1"/>
        <w:jc w:val="center"/>
        <w:rPr>
          <w:rStyle w:val="Numatytasispastraiposriftas1"/>
          <w:rFonts w:ascii="Arial" w:hAnsi="Arial" w:cs="Arial"/>
          <w:b/>
          <w:bCs/>
          <w:sz w:val="20"/>
          <w:szCs w:val="20"/>
        </w:rPr>
      </w:pPr>
      <w:r w:rsidRPr="008F398B">
        <w:rPr>
          <w:rStyle w:val="Numatytasispastraiposriftas1"/>
          <w:rFonts w:ascii="Arial" w:hAnsi="Arial" w:cs="Arial"/>
          <w:b/>
          <w:bCs/>
          <w:color w:val="000000" w:themeColor="text1"/>
          <w:sz w:val="20"/>
          <w:szCs w:val="20"/>
        </w:rPr>
        <w:t xml:space="preserve"> DĖL </w:t>
      </w:r>
      <w:r w:rsidRPr="008F398B">
        <w:rPr>
          <w:rStyle w:val="Numatytasispastraiposriftas1"/>
          <w:rFonts w:ascii="Arial" w:hAnsi="Arial" w:cs="Arial"/>
          <w:b/>
          <w:bCs/>
          <w:sz w:val="20"/>
          <w:szCs w:val="20"/>
        </w:rPr>
        <w:t xml:space="preserve">UŽDAROSIOS AKCINĖS BENDROVĖS „PUTOKŠNIS“ VYKDOMO </w:t>
      </w:r>
      <w:r w:rsidR="00CC4A02" w:rsidRPr="008F398B">
        <w:rPr>
          <w:rStyle w:val="Numatytasispastraiposriftas1"/>
          <w:rFonts w:ascii="Arial" w:hAnsi="Arial" w:cs="Arial"/>
          <w:b/>
          <w:bCs/>
          <w:sz w:val="20"/>
          <w:szCs w:val="20"/>
        </w:rPr>
        <w:t>PIRKIMO</w:t>
      </w:r>
      <w:r w:rsidRPr="008F398B">
        <w:rPr>
          <w:rStyle w:val="Numatytasispastraiposriftas1"/>
          <w:rFonts w:ascii="Arial" w:hAnsi="Arial" w:cs="Arial"/>
          <w:b/>
          <w:bCs/>
          <w:sz w:val="20"/>
          <w:szCs w:val="20"/>
        </w:rPr>
        <w:t xml:space="preserve"> VERSLO VALDYMO SISTEMOS ĮSIGIJIMUI IR DIEGIMUI</w:t>
      </w:r>
    </w:p>
    <w:p w14:paraId="579FAC99" w14:textId="77777777" w:rsidR="00173031" w:rsidRPr="008F398B" w:rsidRDefault="00FE6EDA" w:rsidP="009414FC">
      <w:pPr>
        <w:pStyle w:val="Sraopastraipa1"/>
        <w:numPr>
          <w:ilvl w:val="0"/>
          <w:numId w:val="18"/>
        </w:numPr>
        <w:jc w:val="center"/>
        <w:rPr>
          <w:rFonts w:ascii="Arial" w:hAnsi="Arial" w:cs="Arial"/>
          <w:b/>
          <w:sz w:val="20"/>
          <w:lang w:eastAsia="lt-LT"/>
        </w:rPr>
      </w:pPr>
      <w:r w:rsidRPr="008F398B">
        <w:rPr>
          <w:rFonts w:ascii="Arial" w:hAnsi="Arial" w:cs="Arial"/>
          <w:b/>
          <w:sz w:val="20"/>
          <w:lang w:eastAsia="lt-LT"/>
        </w:rPr>
        <w:t>Kainos pasiūlymas</w:t>
      </w:r>
    </w:p>
    <w:tbl>
      <w:tblPr>
        <w:tblW w:w="2640" w:type="dxa"/>
        <w:tblInd w:w="3588" w:type="dxa"/>
        <w:tblCellMar>
          <w:left w:w="10" w:type="dxa"/>
          <w:right w:w="10" w:type="dxa"/>
        </w:tblCellMar>
        <w:tblLook w:val="04A0" w:firstRow="1" w:lastRow="0" w:firstColumn="1" w:lastColumn="0" w:noHBand="0" w:noVBand="1"/>
      </w:tblPr>
      <w:tblGrid>
        <w:gridCol w:w="2640"/>
      </w:tblGrid>
      <w:tr w:rsidR="00173031" w:rsidRPr="008F398B" w14:paraId="4117ED0F" w14:textId="77777777">
        <w:tc>
          <w:tcPr>
            <w:tcW w:w="2640" w:type="dxa"/>
            <w:tcBorders>
              <w:bottom w:val="single" w:sz="4" w:space="0" w:color="000000"/>
            </w:tcBorders>
            <w:shd w:val="clear" w:color="auto" w:fill="auto"/>
            <w:tcMar>
              <w:top w:w="0" w:type="dxa"/>
              <w:left w:w="108" w:type="dxa"/>
              <w:bottom w:w="0" w:type="dxa"/>
              <w:right w:w="108" w:type="dxa"/>
            </w:tcMar>
          </w:tcPr>
          <w:p w14:paraId="23AD3C4E" w14:textId="77777777" w:rsidR="00173031" w:rsidRPr="008F398B" w:rsidRDefault="00173031">
            <w:pPr>
              <w:pStyle w:val="prastasis1"/>
              <w:jc w:val="center"/>
              <w:rPr>
                <w:rFonts w:ascii="Arial" w:hAnsi="Arial" w:cs="Arial"/>
                <w:sz w:val="20"/>
                <w:szCs w:val="20"/>
              </w:rPr>
            </w:pPr>
          </w:p>
          <w:p w14:paraId="47EF4431" w14:textId="14C3E9EC" w:rsidR="00173031" w:rsidRPr="008F398B" w:rsidRDefault="00FE6EDA">
            <w:pPr>
              <w:pStyle w:val="prastasis1"/>
              <w:jc w:val="center"/>
              <w:rPr>
                <w:rFonts w:ascii="Arial" w:hAnsi="Arial" w:cs="Arial"/>
                <w:sz w:val="20"/>
                <w:szCs w:val="20"/>
              </w:rPr>
            </w:pPr>
            <w:r w:rsidRPr="008F398B">
              <w:rPr>
                <w:rStyle w:val="Numatytasispastraiposriftas1"/>
                <w:rFonts w:ascii="Arial" w:hAnsi="Arial" w:cs="Arial"/>
                <w:sz w:val="20"/>
                <w:szCs w:val="20"/>
              </w:rPr>
              <w:t>202</w:t>
            </w:r>
            <w:r w:rsidR="00885377" w:rsidRPr="008F398B">
              <w:rPr>
                <w:rStyle w:val="Numatytasispastraiposriftas1"/>
                <w:rFonts w:ascii="Arial" w:hAnsi="Arial" w:cs="Arial"/>
                <w:sz w:val="20"/>
                <w:szCs w:val="20"/>
              </w:rPr>
              <w:t>1</w:t>
            </w:r>
            <w:r w:rsidRPr="008F398B">
              <w:rPr>
                <w:rStyle w:val="Numatytasispastraiposriftas1"/>
                <w:rFonts w:ascii="Arial" w:hAnsi="Arial" w:cs="Arial"/>
                <w:sz w:val="20"/>
                <w:szCs w:val="20"/>
              </w:rPr>
              <w:t xml:space="preserve"> -       -    </w:t>
            </w:r>
            <w:r w:rsidRPr="008F398B">
              <w:rPr>
                <w:rStyle w:val="Numatytasispastraiposriftas1"/>
                <w:rFonts w:ascii="Arial" w:hAnsi="Arial" w:cs="Arial"/>
                <w:color w:val="FFFFFF"/>
                <w:sz w:val="20"/>
                <w:szCs w:val="20"/>
              </w:rPr>
              <w:t>.</w:t>
            </w:r>
          </w:p>
        </w:tc>
      </w:tr>
      <w:tr w:rsidR="00173031" w:rsidRPr="008F398B" w14:paraId="44B8E1D1" w14:textId="77777777">
        <w:tc>
          <w:tcPr>
            <w:tcW w:w="2640" w:type="dxa"/>
            <w:tcBorders>
              <w:top w:val="single" w:sz="4" w:space="0" w:color="000000"/>
            </w:tcBorders>
            <w:shd w:val="clear" w:color="auto" w:fill="auto"/>
            <w:tcMar>
              <w:top w:w="0" w:type="dxa"/>
              <w:left w:w="108" w:type="dxa"/>
              <w:bottom w:w="0" w:type="dxa"/>
              <w:right w:w="108" w:type="dxa"/>
            </w:tcMar>
          </w:tcPr>
          <w:p w14:paraId="4DEE2972" w14:textId="77777777" w:rsidR="00173031" w:rsidRPr="008F398B" w:rsidRDefault="00FE6EDA">
            <w:pPr>
              <w:pStyle w:val="prastasis1"/>
              <w:jc w:val="center"/>
              <w:rPr>
                <w:rFonts w:ascii="Arial" w:hAnsi="Arial" w:cs="Arial"/>
                <w:i/>
                <w:sz w:val="20"/>
                <w:szCs w:val="20"/>
              </w:rPr>
            </w:pPr>
            <w:r w:rsidRPr="008F398B">
              <w:rPr>
                <w:rFonts w:ascii="Arial" w:hAnsi="Arial" w:cs="Arial"/>
                <w:i/>
                <w:sz w:val="20"/>
                <w:szCs w:val="20"/>
              </w:rPr>
              <w:t>data</w:t>
            </w:r>
          </w:p>
        </w:tc>
      </w:tr>
      <w:tr w:rsidR="00173031" w:rsidRPr="008F398B" w14:paraId="58EF0F1E" w14:textId="77777777">
        <w:tc>
          <w:tcPr>
            <w:tcW w:w="2640" w:type="dxa"/>
            <w:tcBorders>
              <w:bottom w:val="single" w:sz="4" w:space="0" w:color="000000"/>
            </w:tcBorders>
            <w:shd w:val="clear" w:color="auto" w:fill="auto"/>
            <w:tcMar>
              <w:top w:w="0" w:type="dxa"/>
              <w:left w:w="108" w:type="dxa"/>
              <w:bottom w:w="0" w:type="dxa"/>
              <w:right w:w="108" w:type="dxa"/>
            </w:tcMar>
          </w:tcPr>
          <w:p w14:paraId="03BBDBE2" w14:textId="77777777" w:rsidR="00173031" w:rsidRPr="008F398B" w:rsidRDefault="00173031">
            <w:pPr>
              <w:pStyle w:val="prastasis1"/>
              <w:jc w:val="center"/>
              <w:rPr>
                <w:rFonts w:ascii="Arial" w:hAnsi="Arial" w:cs="Arial"/>
                <w:sz w:val="20"/>
                <w:szCs w:val="20"/>
              </w:rPr>
            </w:pPr>
          </w:p>
        </w:tc>
      </w:tr>
      <w:tr w:rsidR="00173031" w:rsidRPr="008F398B" w14:paraId="08F8048E" w14:textId="77777777">
        <w:tc>
          <w:tcPr>
            <w:tcW w:w="2640" w:type="dxa"/>
            <w:tcBorders>
              <w:top w:val="single" w:sz="4" w:space="0" w:color="000000"/>
            </w:tcBorders>
            <w:shd w:val="clear" w:color="auto" w:fill="auto"/>
            <w:tcMar>
              <w:top w:w="0" w:type="dxa"/>
              <w:left w:w="108" w:type="dxa"/>
              <w:bottom w:w="0" w:type="dxa"/>
              <w:right w:w="108" w:type="dxa"/>
            </w:tcMar>
          </w:tcPr>
          <w:p w14:paraId="6623DD92" w14:textId="77777777" w:rsidR="00173031" w:rsidRPr="008F398B" w:rsidRDefault="00FE6EDA">
            <w:pPr>
              <w:pStyle w:val="prastasis1"/>
              <w:jc w:val="center"/>
              <w:rPr>
                <w:rFonts w:ascii="Arial" w:hAnsi="Arial" w:cs="Arial"/>
                <w:i/>
                <w:sz w:val="20"/>
                <w:szCs w:val="20"/>
              </w:rPr>
            </w:pPr>
            <w:r w:rsidRPr="008F398B">
              <w:rPr>
                <w:rFonts w:ascii="Arial" w:hAnsi="Arial" w:cs="Arial"/>
                <w:i/>
                <w:sz w:val="20"/>
                <w:szCs w:val="20"/>
              </w:rPr>
              <w:t>Vieta</w:t>
            </w:r>
          </w:p>
        </w:tc>
      </w:tr>
    </w:tbl>
    <w:p w14:paraId="2DD37F3F" w14:textId="77777777" w:rsidR="00173031" w:rsidRPr="008F398B" w:rsidRDefault="00173031">
      <w:pPr>
        <w:pStyle w:val="prastasis1"/>
        <w:jc w:val="center"/>
        <w:rPr>
          <w:rFonts w:ascii="Arial" w:hAnsi="Arial" w:cs="Arial"/>
          <w:sz w:val="20"/>
          <w:szCs w:val="20"/>
        </w:rPr>
      </w:pPr>
    </w:p>
    <w:tbl>
      <w:tblPr>
        <w:tblW w:w="9855" w:type="dxa"/>
        <w:tblLayout w:type="fixed"/>
        <w:tblCellMar>
          <w:left w:w="10" w:type="dxa"/>
          <w:right w:w="10" w:type="dxa"/>
        </w:tblCellMar>
        <w:tblLook w:val="04A0" w:firstRow="1" w:lastRow="0" w:firstColumn="1" w:lastColumn="0" w:noHBand="0" w:noVBand="1"/>
      </w:tblPr>
      <w:tblGrid>
        <w:gridCol w:w="4644"/>
        <w:gridCol w:w="5211"/>
      </w:tblGrid>
      <w:tr w:rsidR="00173031" w:rsidRPr="008F398B" w14:paraId="7CA692B5" w14:textId="7777777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56E8D"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Tiekėjo pavadinimas</w:t>
            </w:r>
          </w:p>
        </w:tc>
        <w:tc>
          <w:tcPr>
            <w:tcW w:w="5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EE8D2" w14:textId="77777777" w:rsidR="00173031" w:rsidRPr="008F398B" w:rsidRDefault="00173031">
            <w:pPr>
              <w:pStyle w:val="prastasis1"/>
              <w:jc w:val="both"/>
              <w:rPr>
                <w:rFonts w:ascii="Arial" w:hAnsi="Arial" w:cs="Arial"/>
                <w:sz w:val="20"/>
                <w:szCs w:val="20"/>
              </w:rPr>
            </w:pPr>
          </w:p>
        </w:tc>
      </w:tr>
    </w:tbl>
    <w:p w14:paraId="1D572277" w14:textId="77777777" w:rsidR="00173031" w:rsidRPr="008F398B" w:rsidRDefault="00173031">
      <w:pPr>
        <w:pStyle w:val="prastasis1"/>
        <w:jc w:val="center"/>
        <w:rPr>
          <w:rFonts w:ascii="Arial" w:hAnsi="Arial" w:cs="Arial"/>
          <w:bCs/>
          <w:sz w:val="20"/>
          <w:szCs w:val="20"/>
          <w:lang w:eastAsia="lt-LT"/>
        </w:rPr>
      </w:pPr>
    </w:p>
    <w:p w14:paraId="32D1FAAF" w14:textId="77777777" w:rsidR="00173031" w:rsidRPr="008F398B" w:rsidRDefault="00FE6EDA">
      <w:pPr>
        <w:pStyle w:val="prastasis1"/>
        <w:ind w:firstLine="851"/>
        <w:jc w:val="both"/>
        <w:rPr>
          <w:rFonts w:ascii="Arial" w:hAnsi="Arial" w:cs="Arial"/>
          <w:bCs/>
          <w:sz w:val="20"/>
          <w:szCs w:val="20"/>
          <w:lang w:eastAsia="lt-LT"/>
        </w:rPr>
      </w:pPr>
      <w:r w:rsidRPr="008F398B">
        <w:rPr>
          <w:rFonts w:ascii="Arial" w:hAnsi="Arial" w:cs="Arial"/>
          <w:bCs/>
          <w:sz w:val="20"/>
          <w:szCs w:val="20"/>
          <w:lang w:eastAsia="lt-LT"/>
        </w:rPr>
        <w:t>Mūsų pasiūlymo B dalyje yra nurodytos pasiūlymo A dalyje siūlomos prekės kainos. Kainos nurodytos žemiau esančioje lentelėje:</w:t>
      </w:r>
    </w:p>
    <w:tbl>
      <w:tblPr>
        <w:tblW w:w="9713" w:type="dxa"/>
        <w:tblCellMar>
          <w:left w:w="10" w:type="dxa"/>
          <w:right w:w="10" w:type="dxa"/>
        </w:tblCellMar>
        <w:tblLook w:val="04A0" w:firstRow="1" w:lastRow="0" w:firstColumn="1" w:lastColumn="0" w:noHBand="0" w:noVBand="1"/>
      </w:tblPr>
      <w:tblGrid>
        <w:gridCol w:w="702"/>
        <w:gridCol w:w="5080"/>
        <w:gridCol w:w="991"/>
        <w:gridCol w:w="1023"/>
        <w:gridCol w:w="1917"/>
      </w:tblGrid>
      <w:tr w:rsidR="00173031" w:rsidRPr="008F398B" w14:paraId="7535DFA6" w14:textId="77777777" w:rsidTr="00DD4F43">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8AE20B" w14:textId="77777777" w:rsidR="00173031" w:rsidRPr="00DD4F43" w:rsidRDefault="00FE6EDA">
            <w:pPr>
              <w:pStyle w:val="prastasis1"/>
              <w:spacing w:after="0"/>
              <w:jc w:val="center"/>
              <w:rPr>
                <w:rFonts w:ascii="Arial" w:hAnsi="Arial" w:cs="Arial"/>
                <w:b/>
                <w:bCs/>
                <w:sz w:val="20"/>
                <w:szCs w:val="20"/>
                <w:shd w:val="clear" w:color="auto" w:fill="FFFF00"/>
              </w:rPr>
            </w:pPr>
            <w:r w:rsidRPr="00DD4F43">
              <w:rPr>
                <w:rFonts w:ascii="Arial" w:hAnsi="Arial" w:cs="Arial"/>
                <w:b/>
                <w:bCs/>
                <w:sz w:val="20"/>
                <w:szCs w:val="20"/>
                <w:shd w:val="clear" w:color="auto" w:fill="FFFF00"/>
              </w:rPr>
              <w:t>Nr.</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0E8B00" w14:textId="3E23D187" w:rsidR="00173031" w:rsidRPr="00DD4F43" w:rsidRDefault="00FE6EDA">
            <w:pPr>
              <w:pStyle w:val="prastasis1"/>
              <w:spacing w:after="0"/>
              <w:jc w:val="center"/>
              <w:rPr>
                <w:rFonts w:ascii="Arial" w:hAnsi="Arial" w:cs="Arial"/>
                <w:b/>
                <w:bCs/>
                <w:sz w:val="20"/>
                <w:szCs w:val="20"/>
                <w:shd w:val="clear" w:color="auto" w:fill="FFFF00"/>
              </w:rPr>
            </w:pPr>
            <w:r w:rsidRPr="00DD4F43">
              <w:rPr>
                <w:rFonts w:ascii="Arial" w:hAnsi="Arial" w:cs="Arial"/>
                <w:b/>
                <w:bCs/>
                <w:sz w:val="20"/>
                <w:szCs w:val="20"/>
                <w:shd w:val="clear" w:color="auto" w:fill="FFFF00"/>
              </w:rPr>
              <w:t>Prekių/paslaugų/darbų pavadinimas/biudžeto eil. Nr.</w:t>
            </w:r>
          </w:p>
          <w:p w14:paraId="43F75205" w14:textId="77777777" w:rsidR="00173031" w:rsidRPr="00DD4F43" w:rsidRDefault="00FE6EDA">
            <w:pPr>
              <w:pStyle w:val="prastasis1"/>
              <w:spacing w:after="0"/>
              <w:rPr>
                <w:rFonts w:ascii="Arial" w:hAnsi="Arial" w:cs="Arial"/>
                <w:sz w:val="20"/>
                <w:szCs w:val="20"/>
                <w:shd w:val="clear" w:color="auto" w:fill="FFFF00"/>
              </w:rPr>
            </w:pPr>
            <w:r w:rsidRPr="00DD4F43">
              <w:rPr>
                <w:rFonts w:ascii="Arial" w:hAnsi="Arial" w:cs="Arial"/>
                <w:sz w:val="20"/>
                <w:szCs w:val="20"/>
                <w:shd w:val="clear" w:color="auto" w:fill="FFFF00"/>
              </w:rPr>
              <w:t>(nurodomas tikslus pavadinimas, modelis, versija)</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126D8D" w14:textId="77777777" w:rsidR="00173031" w:rsidRPr="00DD4F43" w:rsidRDefault="00FE6EDA">
            <w:pPr>
              <w:pStyle w:val="prastasis1"/>
              <w:spacing w:after="0"/>
              <w:jc w:val="center"/>
              <w:rPr>
                <w:rFonts w:ascii="Arial" w:hAnsi="Arial" w:cs="Arial"/>
                <w:b/>
                <w:bCs/>
                <w:sz w:val="20"/>
                <w:szCs w:val="20"/>
                <w:shd w:val="clear" w:color="auto" w:fill="FFFF00"/>
              </w:rPr>
            </w:pPr>
            <w:r w:rsidRPr="00DD4F43">
              <w:rPr>
                <w:rFonts w:ascii="Arial" w:hAnsi="Arial" w:cs="Arial"/>
                <w:b/>
                <w:bCs/>
                <w:sz w:val="20"/>
                <w:szCs w:val="20"/>
                <w:shd w:val="clear" w:color="auto" w:fill="FFFF00"/>
              </w:rPr>
              <w:t>Kiekis</w:t>
            </w: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0164A3" w14:textId="0DBDD04D" w:rsidR="00173031" w:rsidRPr="00DD4F43" w:rsidRDefault="00AF2520">
            <w:pPr>
              <w:pStyle w:val="prastasis1"/>
              <w:spacing w:after="0"/>
              <w:jc w:val="center"/>
              <w:rPr>
                <w:rFonts w:ascii="Arial" w:hAnsi="Arial" w:cs="Arial"/>
                <w:b/>
                <w:bCs/>
                <w:sz w:val="20"/>
                <w:szCs w:val="20"/>
                <w:shd w:val="clear" w:color="auto" w:fill="FFFF00"/>
              </w:rPr>
            </w:pPr>
            <w:r w:rsidRPr="00DD4F43">
              <w:rPr>
                <w:rFonts w:ascii="Arial" w:hAnsi="Arial" w:cs="Arial"/>
                <w:b/>
                <w:bCs/>
                <w:sz w:val="20"/>
                <w:szCs w:val="20"/>
                <w:shd w:val="clear" w:color="auto" w:fill="FFFF00"/>
              </w:rPr>
              <w:t>Mato vnt.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7E6D5B" w14:textId="7F3FAF33" w:rsidR="00173031" w:rsidRPr="00DD4F43" w:rsidRDefault="00FE6EDA">
            <w:pPr>
              <w:pStyle w:val="prastasis1"/>
              <w:spacing w:after="0"/>
              <w:jc w:val="center"/>
              <w:rPr>
                <w:rFonts w:ascii="Arial" w:hAnsi="Arial" w:cs="Arial"/>
                <w:b/>
                <w:bCs/>
                <w:sz w:val="20"/>
                <w:szCs w:val="20"/>
                <w:shd w:val="clear" w:color="auto" w:fill="FFFF00"/>
              </w:rPr>
            </w:pPr>
            <w:r w:rsidRPr="00DD4F43">
              <w:rPr>
                <w:rFonts w:ascii="Arial" w:hAnsi="Arial" w:cs="Arial"/>
                <w:b/>
                <w:bCs/>
                <w:sz w:val="20"/>
                <w:szCs w:val="20"/>
                <w:shd w:val="clear" w:color="auto" w:fill="FFFF00"/>
              </w:rPr>
              <w:t>Kaina Eur</w:t>
            </w:r>
          </w:p>
        </w:tc>
      </w:tr>
      <w:tr w:rsidR="00173031" w:rsidRPr="008F398B" w14:paraId="2EF64A9E" w14:textId="77777777" w:rsidTr="00DD4F43">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D1C7DC" w14:textId="77777777" w:rsidR="00173031" w:rsidRPr="00DD4F43" w:rsidRDefault="00FE6EDA">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1.</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D13C5" w14:textId="029EDF82" w:rsidR="00173031" w:rsidRPr="00DD4F43" w:rsidRDefault="00FE6EDA">
            <w:pPr>
              <w:pStyle w:val="prastasis1"/>
              <w:spacing w:after="0"/>
              <w:jc w:val="both"/>
              <w:rPr>
                <w:rFonts w:ascii="Arial" w:hAnsi="Arial" w:cs="Arial"/>
                <w:sz w:val="20"/>
                <w:szCs w:val="20"/>
              </w:rPr>
            </w:pPr>
            <w:r w:rsidRPr="00DD4F43">
              <w:rPr>
                <w:rStyle w:val="Numatytasispastraiposriftas1"/>
                <w:rFonts w:ascii="Arial" w:hAnsi="Arial" w:cs="Arial"/>
                <w:sz w:val="20"/>
                <w:szCs w:val="20"/>
                <w:shd w:val="clear" w:color="auto" w:fill="FFFF00"/>
              </w:rPr>
              <w:t>Licencijos</w:t>
            </w:r>
            <w:r w:rsidRPr="00DD4F43">
              <w:rPr>
                <w:rStyle w:val="Numatytasispastraiposriftas1"/>
                <w:rFonts w:ascii="Arial" w:hAnsi="Arial" w:cs="Arial"/>
                <w:strike/>
                <w:sz w:val="20"/>
                <w:szCs w:val="20"/>
                <w:shd w:val="clear" w:color="auto" w:fill="FFFF00"/>
              </w:rPr>
              <w:t xml:space="preserve">      </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1C4607" w14:textId="77777777" w:rsidR="00173031" w:rsidRPr="00DD4F43" w:rsidRDefault="00173031">
            <w:pPr>
              <w:pStyle w:val="prastasis1"/>
              <w:spacing w:after="0"/>
              <w:jc w:val="both"/>
              <w:rPr>
                <w:rFonts w:ascii="Arial" w:hAnsi="Arial" w:cs="Arial"/>
                <w:sz w:val="20"/>
                <w:szCs w:val="20"/>
                <w:shd w:val="clear" w:color="auto" w:fill="FFFF00"/>
              </w:rPr>
            </w:pP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B77619" w14:textId="2EB6E3C2" w:rsidR="00173031" w:rsidRPr="00DD4F43" w:rsidRDefault="00AF2520">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Vnt.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3A8B14" w14:textId="77777777" w:rsidR="00173031" w:rsidRPr="00DD4F43" w:rsidRDefault="00173031">
            <w:pPr>
              <w:pStyle w:val="prastasis1"/>
              <w:spacing w:after="0"/>
              <w:jc w:val="both"/>
              <w:rPr>
                <w:rFonts w:ascii="Arial" w:hAnsi="Arial" w:cs="Arial"/>
                <w:sz w:val="20"/>
                <w:szCs w:val="20"/>
                <w:shd w:val="clear" w:color="auto" w:fill="FFFF00"/>
              </w:rPr>
            </w:pPr>
          </w:p>
        </w:tc>
      </w:tr>
      <w:tr w:rsidR="00173031" w:rsidRPr="008F398B" w14:paraId="28E77715" w14:textId="77777777" w:rsidTr="00DD4F43">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996CC3" w14:textId="77777777" w:rsidR="00173031" w:rsidRPr="00DD4F43" w:rsidRDefault="00FE6EDA">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2.</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EE34C1" w14:textId="7767BB42" w:rsidR="00173031" w:rsidRPr="00DD4F43" w:rsidRDefault="007B0BBB">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Die</w:t>
            </w:r>
            <w:r w:rsidR="00463871" w:rsidRPr="00DD4F43">
              <w:rPr>
                <w:rFonts w:ascii="Arial" w:hAnsi="Arial" w:cs="Arial"/>
                <w:sz w:val="20"/>
                <w:szCs w:val="20"/>
                <w:shd w:val="clear" w:color="auto" w:fill="FFFF00"/>
              </w:rPr>
              <w:t>gimo darbai:</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6AA7A1" w14:textId="77777777" w:rsidR="00173031" w:rsidRPr="00DD4F43" w:rsidRDefault="00173031">
            <w:pPr>
              <w:pStyle w:val="prastasis1"/>
              <w:spacing w:after="0"/>
              <w:jc w:val="both"/>
              <w:rPr>
                <w:rFonts w:ascii="Arial" w:hAnsi="Arial" w:cs="Arial"/>
                <w:sz w:val="20"/>
                <w:szCs w:val="20"/>
                <w:shd w:val="clear" w:color="auto" w:fill="FFFF00"/>
              </w:rPr>
            </w:pP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ADAB53" w14:textId="77777777" w:rsidR="00173031" w:rsidRPr="00DD4F43" w:rsidRDefault="00FE6EDA">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Val.</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924ED8" w14:textId="77777777" w:rsidR="00173031" w:rsidRPr="00DD4F43" w:rsidRDefault="00173031">
            <w:pPr>
              <w:pStyle w:val="prastasis1"/>
              <w:spacing w:after="0"/>
              <w:jc w:val="both"/>
              <w:rPr>
                <w:rFonts w:ascii="Arial" w:hAnsi="Arial" w:cs="Arial"/>
                <w:sz w:val="20"/>
                <w:szCs w:val="20"/>
                <w:shd w:val="clear" w:color="auto" w:fill="FFFF00"/>
              </w:rPr>
            </w:pPr>
          </w:p>
        </w:tc>
      </w:tr>
      <w:tr w:rsidR="00173031" w:rsidRPr="008F398B" w14:paraId="25FA6E15" w14:textId="77777777" w:rsidTr="00DD4F43">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D02676" w14:textId="6187BA9A" w:rsidR="00173031" w:rsidRPr="00DD4F43" w:rsidRDefault="00463871">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2.1</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6061CC" w14:textId="3D1B97E4" w:rsidR="00173031" w:rsidRPr="00DD4F43" w:rsidRDefault="00463871">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Iš jų modifika</w:t>
            </w:r>
            <w:r w:rsidR="000101AB" w:rsidRPr="00DD4F43">
              <w:rPr>
                <w:rFonts w:ascii="Arial" w:hAnsi="Arial" w:cs="Arial"/>
                <w:sz w:val="20"/>
                <w:szCs w:val="20"/>
                <w:shd w:val="clear" w:color="auto" w:fill="FFFF00"/>
              </w:rPr>
              <w:t xml:space="preserve">cijos. </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949C4A" w14:textId="77777777" w:rsidR="00173031" w:rsidRPr="00DD4F43" w:rsidRDefault="00173031">
            <w:pPr>
              <w:pStyle w:val="prastasis1"/>
              <w:spacing w:after="0"/>
              <w:jc w:val="both"/>
              <w:rPr>
                <w:rFonts w:ascii="Arial" w:hAnsi="Arial" w:cs="Arial"/>
                <w:sz w:val="20"/>
                <w:szCs w:val="20"/>
                <w:shd w:val="clear" w:color="auto" w:fill="FFFF00"/>
              </w:rPr>
            </w:pPr>
          </w:p>
        </w:tc>
        <w:tc>
          <w:tcPr>
            <w:tcW w:w="1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3C79CF" w14:textId="77777777" w:rsidR="00173031" w:rsidRPr="00DD4F43" w:rsidRDefault="00FE6EDA">
            <w:pPr>
              <w:pStyle w:val="prastasis1"/>
              <w:spacing w:after="0"/>
              <w:jc w:val="both"/>
              <w:rPr>
                <w:rFonts w:ascii="Arial" w:hAnsi="Arial" w:cs="Arial"/>
                <w:sz w:val="20"/>
                <w:szCs w:val="20"/>
                <w:shd w:val="clear" w:color="auto" w:fill="FFFF00"/>
              </w:rPr>
            </w:pPr>
            <w:r w:rsidRPr="00DD4F43">
              <w:rPr>
                <w:rFonts w:ascii="Arial" w:hAnsi="Arial" w:cs="Arial"/>
                <w:sz w:val="20"/>
                <w:szCs w:val="20"/>
                <w:shd w:val="clear" w:color="auto" w:fill="FFFF00"/>
              </w:rPr>
              <w:t>Val.</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19B325" w14:textId="77777777" w:rsidR="00173031" w:rsidRPr="00DD4F43" w:rsidRDefault="00173031">
            <w:pPr>
              <w:pStyle w:val="prastasis1"/>
              <w:spacing w:after="0"/>
              <w:jc w:val="both"/>
              <w:rPr>
                <w:rFonts w:ascii="Arial" w:hAnsi="Arial" w:cs="Arial"/>
                <w:sz w:val="20"/>
                <w:szCs w:val="20"/>
                <w:shd w:val="clear" w:color="auto" w:fill="FFFF00"/>
              </w:rPr>
            </w:pPr>
          </w:p>
        </w:tc>
      </w:tr>
      <w:tr w:rsidR="00173031" w:rsidRPr="008F398B" w14:paraId="723EA13D" w14:textId="77777777" w:rsidTr="00DD4F43">
        <w:tc>
          <w:tcPr>
            <w:tcW w:w="7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A0F0D1" w14:textId="1B08D25C" w:rsidR="00173031" w:rsidRPr="00DD4F43" w:rsidRDefault="00B932D3">
            <w:pPr>
              <w:pStyle w:val="prastasis1"/>
              <w:spacing w:after="0"/>
              <w:jc w:val="right"/>
              <w:rPr>
                <w:rFonts w:ascii="Arial" w:hAnsi="Arial" w:cs="Arial"/>
                <w:b/>
                <w:bCs/>
                <w:sz w:val="20"/>
                <w:szCs w:val="20"/>
                <w:shd w:val="clear" w:color="auto" w:fill="FFFF00"/>
              </w:rPr>
            </w:pPr>
            <w:r w:rsidRPr="00DD4F43">
              <w:rPr>
                <w:rFonts w:ascii="Arial" w:hAnsi="Arial" w:cs="Arial"/>
                <w:b/>
                <w:bCs/>
                <w:sz w:val="20"/>
                <w:szCs w:val="20"/>
                <w:shd w:val="clear" w:color="auto" w:fill="FFFF00"/>
              </w:rPr>
              <w:t xml:space="preserve">Bendra </w:t>
            </w:r>
            <w:r w:rsidR="00FE6EDA" w:rsidRPr="00DD4F43">
              <w:rPr>
                <w:rFonts w:ascii="Arial" w:hAnsi="Arial" w:cs="Arial"/>
                <w:b/>
                <w:bCs/>
                <w:sz w:val="20"/>
                <w:szCs w:val="20"/>
                <w:shd w:val="clear" w:color="auto" w:fill="FFFF00"/>
              </w:rPr>
              <w:t>kaina (be PVM)</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43486F" w14:textId="77777777" w:rsidR="00173031" w:rsidRPr="00DD4F43" w:rsidRDefault="00173031">
            <w:pPr>
              <w:pStyle w:val="prastasis1"/>
              <w:spacing w:after="0"/>
              <w:jc w:val="both"/>
              <w:rPr>
                <w:rFonts w:ascii="Arial" w:hAnsi="Arial" w:cs="Arial"/>
                <w:b/>
                <w:bCs/>
                <w:sz w:val="20"/>
                <w:szCs w:val="20"/>
                <w:shd w:val="clear" w:color="auto" w:fill="FFFF00"/>
              </w:rPr>
            </w:pPr>
          </w:p>
        </w:tc>
      </w:tr>
      <w:tr w:rsidR="00173031" w:rsidRPr="008F398B" w14:paraId="47A7E862" w14:textId="77777777" w:rsidTr="00DD4F43">
        <w:tc>
          <w:tcPr>
            <w:tcW w:w="7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BC95F9" w14:textId="77777777" w:rsidR="00173031" w:rsidRPr="00DD4F43" w:rsidRDefault="00FE6EDA">
            <w:pPr>
              <w:pStyle w:val="prastasis1"/>
              <w:spacing w:after="0"/>
              <w:jc w:val="right"/>
              <w:rPr>
                <w:rFonts w:ascii="Arial" w:eastAsia="Times New Roman" w:hAnsi="Arial" w:cs="Arial"/>
                <w:b/>
                <w:bCs/>
                <w:sz w:val="20"/>
                <w:szCs w:val="20"/>
                <w:shd w:val="clear" w:color="auto" w:fill="FFFF00"/>
                <w:lang w:eastAsia="lt-LT"/>
              </w:rPr>
            </w:pPr>
            <w:r w:rsidRPr="00DD4F43">
              <w:rPr>
                <w:rFonts w:ascii="Arial" w:eastAsia="Times New Roman" w:hAnsi="Arial" w:cs="Arial"/>
                <w:b/>
                <w:bCs/>
                <w:sz w:val="20"/>
                <w:szCs w:val="20"/>
                <w:shd w:val="clear" w:color="auto" w:fill="FFFF00"/>
                <w:lang w:eastAsia="lt-LT"/>
              </w:rPr>
              <w:t>PVM</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D25230" w14:textId="77777777" w:rsidR="00173031" w:rsidRPr="00DD4F43" w:rsidRDefault="00173031">
            <w:pPr>
              <w:pStyle w:val="prastasis1"/>
              <w:spacing w:after="0"/>
              <w:jc w:val="both"/>
              <w:rPr>
                <w:rFonts w:ascii="Arial" w:eastAsia="Times New Roman" w:hAnsi="Arial" w:cs="Arial"/>
                <w:b/>
                <w:bCs/>
                <w:sz w:val="20"/>
                <w:szCs w:val="20"/>
                <w:shd w:val="clear" w:color="auto" w:fill="FFFF00"/>
                <w:lang w:eastAsia="lt-LT"/>
              </w:rPr>
            </w:pPr>
          </w:p>
        </w:tc>
      </w:tr>
      <w:tr w:rsidR="00173031" w:rsidRPr="008F398B" w14:paraId="419CC1B1" w14:textId="77777777" w:rsidTr="00DD4F43">
        <w:tc>
          <w:tcPr>
            <w:tcW w:w="7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8AD57D" w14:textId="1AE2F1AF" w:rsidR="00173031" w:rsidRPr="00DD4F43" w:rsidRDefault="00B932D3">
            <w:pPr>
              <w:pStyle w:val="prastasis1"/>
              <w:spacing w:after="0"/>
              <w:jc w:val="right"/>
              <w:rPr>
                <w:rFonts w:ascii="Arial" w:hAnsi="Arial" w:cs="Arial"/>
                <w:b/>
                <w:bCs/>
                <w:sz w:val="20"/>
                <w:szCs w:val="20"/>
                <w:shd w:val="clear" w:color="auto" w:fill="FFFF00"/>
              </w:rPr>
            </w:pPr>
            <w:r w:rsidRPr="00DD4F43">
              <w:rPr>
                <w:rFonts w:ascii="Arial" w:hAnsi="Arial" w:cs="Arial"/>
                <w:b/>
                <w:bCs/>
                <w:sz w:val="20"/>
                <w:szCs w:val="20"/>
                <w:shd w:val="clear" w:color="auto" w:fill="FFFF00"/>
              </w:rPr>
              <w:t>Bendra</w:t>
            </w:r>
            <w:r w:rsidR="00FE6EDA" w:rsidRPr="00DD4F43">
              <w:rPr>
                <w:rFonts w:ascii="Arial" w:hAnsi="Arial" w:cs="Arial"/>
                <w:b/>
                <w:bCs/>
                <w:sz w:val="20"/>
                <w:szCs w:val="20"/>
                <w:shd w:val="clear" w:color="auto" w:fill="FFFF00"/>
              </w:rPr>
              <w:t xml:space="preserve"> kaina su PVM</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2CE6BD" w14:textId="77777777" w:rsidR="00173031" w:rsidRPr="00DD4F43" w:rsidRDefault="00173031">
            <w:pPr>
              <w:pStyle w:val="prastasis1"/>
              <w:spacing w:after="0"/>
              <w:jc w:val="both"/>
              <w:rPr>
                <w:rFonts w:ascii="Arial" w:hAnsi="Arial" w:cs="Arial"/>
                <w:b/>
                <w:bCs/>
                <w:sz w:val="20"/>
                <w:szCs w:val="20"/>
                <w:shd w:val="clear" w:color="auto" w:fill="FFFF00"/>
              </w:rPr>
            </w:pPr>
          </w:p>
        </w:tc>
      </w:tr>
    </w:tbl>
    <w:p w14:paraId="35BF85C2" w14:textId="77777777" w:rsidR="00173031" w:rsidRPr="008F398B" w:rsidRDefault="00173031">
      <w:pPr>
        <w:pStyle w:val="prastasis1"/>
        <w:ind w:firstLine="851"/>
        <w:jc w:val="both"/>
        <w:rPr>
          <w:rFonts w:ascii="Arial" w:hAnsi="Arial" w:cs="Arial"/>
          <w:bCs/>
          <w:sz w:val="20"/>
          <w:szCs w:val="20"/>
          <w:lang w:eastAsia="lt-LT"/>
        </w:rPr>
      </w:pPr>
    </w:p>
    <w:p w14:paraId="4CA2D49F" w14:textId="44E79C55" w:rsidR="00173031" w:rsidRPr="008F398B" w:rsidRDefault="00FE6EDA" w:rsidP="00692133">
      <w:pPr>
        <w:pStyle w:val="prastasis1"/>
        <w:ind w:firstLine="851"/>
        <w:jc w:val="both"/>
        <w:rPr>
          <w:rFonts w:ascii="Arial" w:hAnsi="Arial" w:cs="Arial"/>
          <w:b/>
          <w:sz w:val="20"/>
          <w:szCs w:val="20"/>
          <w:lang w:eastAsia="lt-LT"/>
        </w:rPr>
      </w:pPr>
      <w:r w:rsidRPr="008F398B">
        <w:rPr>
          <w:rFonts w:ascii="Arial" w:hAnsi="Arial" w:cs="Arial"/>
          <w:bCs/>
          <w:sz w:val="20"/>
          <w:szCs w:val="20"/>
          <w:lang w:eastAsia="lt-LT"/>
        </w:rPr>
        <w:t>Tais atvejais, kai pagal galiojančius teisės aktus tiekėjui nereikia mokėti PVM, tai PVM nepildomas, tačiau nurodoma priežastis (-</w:t>
      </w:r>
      <w:proofErr w:type="spellStart"/>
      <w:r w:rsidRPr="008F398B">
        <w:rPr>
          <w:rFonts w:ascii="Arial" w:hAnsi="Arial" w:cs="Arial"/>
          <w:bCs/>
          <w:sz w:val="20"/>
          <w:szCs w:val="20"/>
          <w:lang w:eastAsia="lt-LT"/>
        </w:rPr>
        <w:t>ys</w:t>
      </w:r>
      <w:proofErr w:type="spellEnd"/>
      <w:r w:rsidRPr="008F398B">
        <w:rPr>
          <w:rFonts w:ascii="Arial" w:hAnsi="Arial" w:cs="Arial"/>
          <w:bCs/>
          <w:sz w:val="20"/>
          <w:szCs w:val="20"/>
          <w:lang w:eastAsia="lt-LT"/>
        </w:rPr>
        <w:t>), dėl kurios PVM nemokama.</w:t>
      </w:r>
    </w:p>
    <w:p w14:paraId="1DC3B486" w14:textId="77777777" w:rsidR="00173031" w:rsidRPr="008F398B" w:rsidRDefault="00173031">
      <w:pPr>
        <w:pStyle w:val="prastasis1"/>
        <w:jc w:val="center"/>
        <w:rPr>
          <w:rFonts w:ascii="Arial" w:hAnsi="Arial" w:cs="Arial"/>
          <w:b/>
          <w:sz w:val="20"/>
          <w:szCs w:val="20"/>
          <w:lang w:eastAsia="lt-LT"/>
        </w:rPr>
      </w:pPr>
    </w:p>
    <w:p w14:paraId="7F39D285" w14:textId="02E846C9" w:rsidR="00173031" w:rsidRPr="008F398B" w:rsidRDefault="00FE6EDA" w:rsidP="00692133">
      <w:pPr>
        <w:pStyle w:val="prastasis1"/>
        <w:jc w:val="both"/>
        <w:rPr>
          <w:rFonts w:ascii="Arial" w:hAnsi="Arial" w:cs="Arial"/>
          <w:sz w:val="20"/>
          <w:szCs w:val="20"/>
        </w:rPr>
      </w:pPr>
      <w:r w:rsidRPr="008F398B">
        <w:rPr>
          <w:rFonts w:ascii="Arial" w:hAnsi="Arial" w:cs="Arial"/>
          <w:sz w:val="20"/>
          <w:szCs w:val="20"/>
        </w:rPr>
        <w:t>Kartu su pasiūlymu pateikiami šie dokumentai:</w:t>
      </w:r>
    </w:p>
    <w:tbl>
      <w:tblPr>
        <w:tblW w:w="9667" w:type="dxa"/>
        <w:tblInd w:w="40" w:type="dxa"/>
        <w:tblCellMar>
          <w:left w:w="10" w:type="dxa"/>
          <w:right w:w="10" w:type="dxa"/>
        </w:tblCellMar>
        <w:tblLook w:val="04A0" w:firstRow="1" w:lastRow="0" w:firstColumn="1" w:lastColumn="0" w:noHBand="0" w:noVBand="1"/>
      </w:tblPr>
      <w:tblGrid>
        <w:gridCol w:w="492"/>
        <w:gridCol w:w="7492"/>
        <w:gridCol w:w="1683"/>
      </w:tblGrid>
      <w:tr w:rsidR="00173031" w:rsidRPr="008F398B" w14:paraId="3FAE3033" w14:textId="77777777">
        <w:trPr>
          <w:trHeight w:val="569"/>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684E3B84" w14:textId="77777777" w:rsidR="00173031" w:rsidRPr="008F398B" w:rsidRDefault="00FE6EDA">
            <w:pPr>
              <w:pStyle w:val="prastasis1"/>
              <w:shd w:val="clear" w:color="auto" w:fill="FFFFFF"/>
              <w:autoSpaceDE w:val="0"/>
              <w:rPr>
                <w:rFonts w:ascii="Arial" w:hAnsi="Arial" w:cs="Arial"/>
                <w:sz w:val="20"/>
                <w:szCs w:val="20"/>
              </w:rPr>
            </w:pPr>
            <w:r w:rsidRPr="008F398B">
              <w:rPr>
                <w:rStyle w:val="Numatytasispastraiposriftas1"/>
                <w:rFonts w:ascii="Arial" w:hAnsi="Arial" w:cs="Arial"/>
                <w:b/>
                <w:bCs/>
                <w:color w:val="000000"/>
                <w:sz w:val="20"/>
                <w:szCs w:val="20"/>
                <w:lang w:eastAsia="lt-LT"/>
              </w:rPr>
              <w:t>Eil. Nr.</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C4E12E5" w14:textId="77777777" w:rsidR="00173031" w:rsidRPr="008F398B" w:rsidRDefault="00FE6EDA">
            <w:pPr>
              <w:pStyle w:val="prastasis1"/>
              <w:shd w:val="clear" w:color="auto" w:fill="FFFFFF"/>
              <w:autoSpaceDE w:val="0"/>
              <w:rPr>
                <w:rFonts w:ascii="Arial" w:hAnsi="Arial" w:cs="Arial"/>
                <w:sz w:val="20"/>
                <w:szCs w:val="20"/>
              </w:rPr>
            </w:pPr>
            <w:r w:rsidRPr="008F398B">
              <w:rPr>
                <w:rStyle w:val="Numatytasispastraiposriftas1"/>
                <w:rFonts w:ascii="Arial" w:hAnsi="Arial" w:cs="Arial"/>
                <w:b/>
                <w:bCs/>
                <w:color w:val="000000"/>
                <w:sz w:val="20"/>
                <w:szCs w:val="20"/>
                <w:lang w:eastAsia="lt-LT"/>
              </w:rPr>
              <w:t>Pateiktų dokumentų pavadinimas</w:t>
            </w: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7A3789CB" w14:textId="77777777" w:rsidR="00173031" w:rsidRPr="008F398B" w:rsidRDefault="00FE6EDA">
            <w:pPr>
              <w:pStyle w:val="prastasis1"/>
              <w:shd w:val="clear" w:color="auto" w:fill="FFFFFF"/>
              <w:autoSpaceDE w:val="0"/>
              <w:rPr>
                <w:rFonts w:ascii="Arial" w:hAnsi="Arial" w:cs="Arial"/>
                <w:sz w:val="20"/>
                <w:szCs w:val="20"/>
              </w:rPr>
            </w:pPr>
            <w:r w:rsidRPr="008F398B">
              <w:rPr>
                <w:rStyle w:val="Numatytasispastraiposriftas1"/>
                <w:rFonts w:ascii="Arial" w:hAnsi="Arial" w:cs="Arial"/>
                <w:b/>
                <w:bCs/>
                <w:color w:val="000000"/>
                <w:sz w:val="20"/>
                <w:szCs w:val="20"/>
                <w:lang w:eastAsia="lt-LT"/>
              </w:rPr>
              <w:t>Dokumentų puslapių  skaičius</w:t>
            </w:r>
          </w:p>
        </w:tc>
      </w:tr>
      <w:tr w:rsidR="00173031" w:rsidRPr="008F398B" w14:paraId="685DF446" w14:textId="77777777">
        <w:trPr>
          <w:trHeight w:val="629"/>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87BED52"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1.</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654C1FA1" w14:textId="77777777" w:rsidR="00173031" w:rsidRPr="008F398B" w:rsidRDefault="00FE6EDA" w:rsidP="00692133">
            <w:pPr>
              <w:pStyle w:val="prastasis1"/>
              <w:shd w:val="clear" w:color="auto" w:fill="FFFFFF"/>
              <w:autoSpaceDE w:val="0"/>
              <w:rPr>
                <w:rFonts w:ascii="Arial" w:hAnsi="Arial" w:cs="Arial"/>
                <w:sz w:val="20"/>
                <w:szCs w:val="20"/>
              </w:rPr>
            </w:pPr>
            <w:r w:rsidRPr="008F398B">
              <w:rPr>
                <w:rStyle w:val="Numatytasispastraiposriftas1"/>
                <w:rFonts w:ascii="Arial" w:hAnsi="Arial" w:cs="Arial"/>
                <w:color w:val="000000"/>
                <w:sz w:val="20"/>
                <w:szCs w:val="20"/>
                <w:lang w:eastAsia="lt-LT"/>
              </w:rPr>
              <w:t xml:space="preserve">Įgaliojimas pasirašyti pasiūlymą (ir pirkimo – pardavimo sutartį) </w:t>
            </w:r>
            <w:r w:rsidRPr="008F398B">
              <w:rPr>
                <w:rStyle w:val="Numatytasispastraiposriftas1"/>
                <w:rFonts w:ascii="Arial" w:hAnsi="Arial" w:cs="Arial"/>
                <w:i/>
                <w:iCs/>
                <w:color w:val="000000"/>
                <w:sz w:val="20"/>
                <w:szCs w:val="20"/>
                <w:lang w:eastAsia="lt-LT"/>
              </w:rPr>
              <w:t>(jei pasiūlymą pasirašo ne Tiekėjo (juridinio asmens) vadovas</w:t>
            </w:r>
          </w:p>
          <w:p w14:paraId="34665036" w14:textId="77777777" w:rsidR="00173031" w:rsidRPr="008F398B" w:rsidRDefault="00173031" w:rsidP="00692133">
            <w:pPr>
              <w:pStyle w:val="prastasis1"/>
              <w:shd w:val="clear" w:color="auto" w:fill="FFFFFF"/>
              <w:autoSpaceDE w:val="0"/>
              <w:rPr>
                <w:rFonts w:ascii="Arial" w:hAnsi="Arial" w:cs="Arial"/>
                <w:sz w:val="20"/>
                <w:szCs w:val="20"/>
                <w:lang w:eastAsia="lt-LT"/>
              </w:rPr>
            </w:pP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541FF099" w14:textId="77777777" w:rsidR="00173031" w:rsidRPr="008F398B" w:rsidRDefault="00173031">
            <w:pPr>
              <w:pStyle w:val="prastasis1"/>
              <w:shd w:val="clear" w:color="auto" w:fill="FFFFFF"/>
              <w:autoSpaceDE w:val="0"/>
              <w:rPr>
                <w:rFonts w:ascii="Arial" w:hAnsi="Arial" w:cs="Arial"/>
                <w:sz w:val="20"/>
                <w:szCs w:val="20"/>
                <w:lang w:eastAsia="lt-LT"/>
              </w:rPr>
            </w:pPr>
          </w:p>
        </w:tc>
      </w:tr>
      <w:tr w:rsidR="00173031" w:rsidRPr="008F398B" w14:paraId="22F4C3D0" w14:textId="77777777">
        <w:trPr>
          <w:trHeight w:val="871"/>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77710156"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lastRenderedPageBreak/>
              <w:t>2.</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54D2D43" w14:textId="03197E1D" w:rsidR="00173031" w:rsidRPr="00950435" w:rsidRDefault="00FE6EDA" w:rsidP="00692133">
            <w:pPr>
              <w:pStyle w:val="prastasis1"/>
              <w:shd w:val="clear" w:color="auto" w:fill="FFFFFF"/>
              <w:autoSpaceDE w:val="0"/>
              <w:rPr>
                <w:rFonts w:ascii="Arial" w:hAnsi="Arial" w:cs="Arial"/>
                <w:sz w:val="20"/>
                <w:szCs w:val="20"/>
              </w:rPr>
            </w:pPr>
            <w:r w:rsidRPr="00950435">
              <w:rPr>
                <w:rStyle w:val="Numatytasispastraiposriftas1"/>
                <w:rFonts w:ascii="Arial" w:hAnsi="Arial" w:cs="Arial"/>
                <w:sz w:val="20"/>
                <w:szCs w:val="20"/>
                <w:lang w:eastAsia="lt-LT"/>
              </w:rPr>
              <w:t xml:space="preserve">Nurodytus </w:t>
            </w:r>
            <w:r w:rsidR="00950435" w:rsidRPr="00950435">
              <w:rPr>
                <w:rStyle w:val="Numatytasispastraiposriftas1"/>
                <w:rFonts w:ascii="Arial" w:hAnsi="Arial" w:cs="Arial"/>
                <w:b/>
                <w:bCs/>
                <w:sz w:val="20"/>
                <w:szCs w:val="20"/>
                <w:lang w:eastAsia="lt-LT"/>
              </w:rPr>
              <w:t>B</w:t>
            </w:r>
            <w:r w:rsidR="00950435" w:rsidRPr="00950435">
              <w:rPr>
                <w:rStyle w:val="Numatytasispastraiposriftas1"/>
                <w:rFonts w:ascii="Arial" w:hAnsi="Arial" w:cs="Arial"/>
                <w:b/>
                <w:bCs/>
                <w:sz w:val="20"/>
                <w:szCs w:val="20"/>
              </w:rPr>
              <w:t xml:space="preserve">endruosius </w:t>
            </w:r>
            <w:r w:rsidRPr="00950435">
              <w:rPr>
                <w:rStyle w:val="Numatytasispastraiposriftas1"/>
                <w:rFonts w:ascii="Arial" w:hAnsi="Arial" w:cs="Arial"/>
                <w:b/>
                <w:bCs/>
                <w:sz w:val="20"/>
                <w:szCs w:val="20"/>
                <w:lang w:eastAsia="lt-LT"/>
              </w:rPr>
              <w:t>tiekėjų</w:t>
            </w:r>
            <w:r w:rsidRPr="00950435">
              <w:rPr>
                <w:rStyle w:val="Numatytasispastraiposriftas1"/>
                <w:rFonts w:ascii="Arial" w:hAnsi="Arial" w:cs="Arial"/>
                <w:b/>
                <w:sz w:val="20"/>
                <w:szCs w:val="20"/>
                <w:lang w:eastAsia="lt-LT"/>
              </w:rPr>
              <w:t xml:space="preserve"> kvalifikacijos reikalavimus </w:t>
            </w:r>
            <w:r w:rsidR="00BF0E69" w:rsidRPr="00950435">
              <w:rPr>
                <w:rStyle w:val="Numatytasispastraiposriftas1"/>
                <w:rFonts w:ascii="Arial" w:hAnsi="Arial" w:cs="Arial"/>
                <w:bCs/>
                <w:sz w:val="20"/>
                <w:szCs w:val="20"/>
                <w:lang w:eastAsia="lt-LT"/>
              </w:rPr>
              <w:t>(5</w:t>
            </w:r>
            <w:r w:rsidR="00BF0E69" w:rsidRPr="00950435">
              <w:rPr>
                <w:rStyle w:val="Numatytasispastraiposriftas1"/>
                <w:rFonts w:ascii="Arial" w:hAnsi="Arial" w:cs="Arial"/>
                <w:bCs/>
                <w:sz w:val="20"/>
                <w:szCs w:val="20"/>
              </w:rPr>
              <w:t xml:space="preserve"> priedas</w:t>
            </w:r>
            <w:r w:rsidR="00950435" w:rsidRPr="00950435">
              <w:rPr>
                <w:rStyle w:val="Numatytasispastraiposriftas1"/>
                <w:rFonts w:ascii="Arial" w:hAnsi="Arial" w:cs="Arial"/>
                <w:bCs/>
                <w:sz w:val="20"/>
                <w:szCs w:val="20"/>
              </w:rPr>
              <w:t>, 1 punktas</w:t>
            </w:r>
            <w:r w:rsidR="00BF0E69" w:rsidRPr="00950435">
              <w:rPr>
                <w:rStyle w:val="Numatytasispastraiposriftas1"/>
                <w:rFonts w:ascii="Arial" w:hAnsi="Arial" w:cs="Arial"/>
                <w:bCs/>
                <w:sz w:val="20"/>
                <w:szCs w:val="20"/>
              </w:rPr>
              <w:t>)</w:t>
            </w:r>
            <w:r w:rsidRPr="00950435">
              <w:rPr>
                <w:rStyle w:val="Numatytasispastraiposriftas1"/>
                <w:rFonts w:ascii="Arial" w:hAnsi="Arial" w:cs="Arial"/>
                <w:sz w:val="20"/>
                <w:szCs w:val="20"/>
                <w:lang w:eastAsia="lt-LT"/>
              </w:rPr>
              <w:t xml:space="preserve"> pagrindžiantys dokumentai</w:t>
            </w:r>
            <w:r w:rsidRPr="00950435">
              <w:rPr>
                <w:rStyle w:val="Numatytasispastraiposriftas1"/>
                <w:rFonts w:ascii="Arial" w:hAnsi="Arial" w:cs="Arial"/>
                <w:sz w:val="20"/>
                <w:szCs w:val="20"/>
              </w:rPr>
              <w:t xml:space="preserve"> </w:t>
            </w:r>
            <w:r w:rsidR="00BF0E69" w:rsidRPr="00950435">
              <w:rPr>
                <w:rStyle w:val="Numatytasispastraiposriftas1"/>
                <w:rFonts w:ascii="Arial" w:hAnsi="Arial" w:cs="Arial"/>
                <w:sz w:val="20"/>
                <w:szCs w:val="20"/>
              </w:rPr>
              <w:t>ir</w:t>
            </w:r>
            <w:r w:rsidRPr="00950435">
              <w:rPr>
                <w:rStyle w:val="Numatytasispastraiposriftas1"/>
                <w:rFonts w:ascii="Arial" w:hAnsi="Arial" w:cs="Arial"/>
                <w:sz w:val="20"/>
                <w:szCs w:val="20"/>
              </w:rPr>
              <w:t xml:space="preserve"> kvalifikacijos reikalavimų atitikties deklaracija</w:t>
            </w:r>
            <w:r w:rsidR="00BF0E69" w:rsidRPr="00950435">
              <w:rPr>
                <w:rStyle w:val="Numatytasispastraiposriftas1"/>
                <w:rFonts w:ascii="Arial" w:hAnsi="Arial" w:cs="Arial"/>
                <w:sz w:val="20"/>
                <w:szCs w:val="20"/>
              </w:rPr>
              <w:t xml:space="preserve"> (3 priedas)</w:t>
            </w:r>
          </w:p>
          <w:p w14:paraId="3CCE4845" w14:textId="7CB075F7" w:rsidR="00173031" w:rsidRPr="008F398B" w:rsidRDefault="00173031" w:rsidP="00692133">
            <w:pPr>
              <w:pStyle w:val="prastasis1"/>
              <w:shd w:val="clear" w:color="auto" w:fill="FFFFFF"/>
              <w:autoSpaceDE w:val="0"/>
              <w:rPr>
                <w:rFonts w:ascii="Arial" w:hAnsi="Arial" w:cs="Arial"/>
                <w:sz w:val="20"/>
                <w:szCs w:val="20"/>
                <w:lang w:eastAsia="lt-LT"/>
              </w:rPr>
            </w:pP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50B74C3E" w14:textId="77777777" w:rsidR="00173031" w:rsidRPr="008F398B" w:rsidRDefault="00173031">
            <w:pPr>
              <w:pStyle w:val="prastasis1"/>
              <w:shd w:val="clear" w:color="auto" w:fill="FFFFFF"/>
              <w:autoSpaceDE w:val="0"/>
              <w:rPr>
                <w:rFonts w:ascii="Arial" w:hAnsi="Arial" w:cs="Arial"/>
                <w:sz w:val="20"/>
                <w:szCs w:val="20"/>
                <w:lang w:eastAsia="lt-LT"/>
              </w:rPr>
            </w:pPr>
          </w:p>
        </w:tc>
      </w:tr>
      <w:tr w:rsidR="00173031" w:rsidRPr="008F398B" w14:paraId="55CC5CCC" w14:textId="77777777">
        <w:trPr>
          <w:trHeight w:val="688"/>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308BB83" w14:textId="77777777" w:rsidR="00173031" w:rsidRPr="008F398B" w:rsidRDefault="00FE6EDA">
            <w:pPr>
              <w:pStyle w:val="prastasis1"/>
              <w:shd w:val="clear" w:color="auto" w:fill="FFFFFF"/>
              <w:autoSpaceDE w:val="0"/>
              <w:jc w:val="center"/>
              <w:rPr>
                <w:rFonts w:ascii="Arial" w:hAnsi="Arial" w:cs="Arial"/>
                <w:sz w:val="20"/>
                <w:szCs w:val="20"/>
              </w:rPr>
            </w:pPr>
            <w:r w:rsidRPr="008F398B">
              <w:rPr>
                <w:rStyle w:val="Numatytasispastraiposriftas1"/>
                <w:rFonts w:ascii="Arial" w:hAnsi="Arial" w:cs="Arial"/>
                <w:b/>
                <w:bCs/>
                <w:color w:val="000000"/>
                <w:sz w:val="20"/>
                <w:szCs w:val="20"/>
                <w:lang w:eastAsia="lt-LT"/>
              </w:rPr>
              <w:t>3.</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3B9B0EBF" w14:textId="7C0B804B" w:rsidR="00173031" w:rsidRPr="00950435" w:rsidRDefault="00FE6EDA" w:rsidP="00950435">
            <w:pPr>
              <w:pStyle w:val="prastasis1"/>
              <w:shd w:val="clear" w:color="auto" w:fill="FFFFFF"/>
              <w:autoSpaceDE w:val="0"/>
              <w:rPr>
                <w:rFonts w:ascii="Arial" w:hAnsi="Arial" w:cs="Arial"/>
                <w:sz w:val="20"/>
                <w:szCs w:val="20"/>
                <w:lang w:eastAsia="lt-LT"/>
              </w:rPr>
            </w:pPr>
            <w:r w:rsidRPr="00950435">
              <w:rPr>
                <w:rStyle w:val="Numatytasispastraiposriftas1"/>
                <w:rFonts w:ascii="Arial" w:hAnsi="Arial" w:cs="Arial"/>
                <w:sz w:val="20"/>
                <w:szCs w:val="20"/>
                <w:lang w:eastAsia="lt-LT"/>
              </w:rPr>
              <w:t xml:space="preserve">Nurodytus </w:t>
            </w:r>
            <w:r w:rsidR="00950435" w:rsidRPr="00950435">
              <w:rPr>
                <w:rStyle w:val="Numatytasispastraiposriftas1"/>
                <w:rFonts w:ascii="Arial" w:hAnsi="Arial" w:cs="Arial"/>
                <w:b/>
                <w:bCs/>
                <w:sz w:val="20"/>
                <w:szCs w:val="20"/>
                <w:lang w:eastAsia="lt-LT"/>
              </w:rPr>
              <w:t>T</w:t>
            </w:r>
            <w:r w:rsidRPr="00950435">
              <w:rPr>
                <w:rStyle w:val="Numatytasispastraiposriftas1"/>
                <w:rFonts w:ascii="Arial" w:hAnsi="Arial" w:cs="Arial"/>
                <w:b/>
                <w:bCs/>
                <w:sz w:val="20"/>
                <w:szCs w:val="20"/>
              </w:rPr>
              <w:t>e</w:t>
            </w:r>
            <w:r w:rsidRPr="00950435">
              <w:rPr>
                <w:rStyle w:val="Numatytasispastraiposriftas1"/>
                <w:rFonts w:ascii="Arial" w:hAnsi="Arial" w:cs="Arial"/>
                <w:b/>
                <w:sz w:val="20"/>
                <w:szCs w:val="20"/>
              </w:rPr>
              <w:t>chninio ir profesinio pajėgumo reikalavimus</w:t>
            </w:r>
            <w:r w:rsidRPr="00950435">
              <w:rPr>
                <w:rStyle w:val="Numatytasispastraiposriftas1"/>
                <w:rFonts w:ascii="Arial" w:hAnsi="Arial" w:cs="Arial"/>
                <w:sz w:val="20"/>
                <w:szCs w:val="20"/>
              </w:rPr>
              <w:t xml:space="preserve"> </w:t>
            </w:r>
            <w:r w:rsidRPr="00950435">
              <w:rPr>
                <w:rStyle w:val="Numatytasispastraiposriftas1"/>
                <w:rFonts w:ascii="Arial" w:hAnsi="Arial" w:cs="Arial"/>
                <w:sz w:val="20"/>
                <w:szCs w:val="20"/>
                <w:lang w:eastAsia="lt-LT"/>
              </w:rPr>
              <w:t>(</w:t>
            </w:r>
            <w:r w:rsidR="00950435" w:rsidRPr="00950435">
              <w:rPr>
                <w:rStyle w:val="Numatytasispastraiposriftas1"/>
                <w:rFonts w:ascii="Arial" w:hAnsi="Arial" w:cs="Arial"/>
                <w:sz w:val="20"/>
                <w:szCs w:val="20"/>
                <w:lang w:eastAsia="lt-LT"/>
              </w:rPr>
              <w:t>5</w:t>
            </w:r>
            <w:r w:rsidR="00950435" w:rsidRPr="00950435">
              <w:rPr>
                <w:rStyle w:val="Numatytasispastraiposriftas1"/>
                <w:rFonts w:ascii="Arial" w:hAnsi="Arial" w:cs="Arial"/>
                <w:sz w:val="20"/>
                <w:szCs w:val="20"/>
              </w:rPr>
              <w:t xml:space="preserve"> priedas, 2 punktas)</w:t>
            </w:r>
            <w:r w:rsidRPr="00950435">
              <w:rPr>
                <w:rStyle w:val="Numatytasispastraiposriftas1"/>
                <w:rFonts w:ascii="Arial" w:hAnsi="Arial" w:cs="Arial"/>
                <w:sz w:val="20"/>
                <w:szCs w:val="20"/>
                <w:lang w:eastAsia="lt-LT"/>
              </w:rPr>
              <w:t xml:space="preserve"> punktas) pagrindžiantys  dokumentai</w:t>
            </w:r>
            <w:r w:rsidR="00950435" w:rsidRPr="00950435">
              <w:rPr>
                <w:rStyle w:val="Numatytasispastraiposriftas1"/>
                <w:rFonts w:ascii="Arial" w:hAnsi="Arial" w:cs="Arial"/>
                <w:sz w:val="20"/>
                <w:szCs w:val="20"/>
                <w:lang w:eastAsia="lt-LT"/>
              </w:rPr>
              <w:t xml:space="preserve"> </w:t>
            </w:r>
            <w:r w:rsidR="00950435" w:rsidRPr="00950435">
              <w:rPr>
                <w:rStyle w:val="Numatytasispastraiposriftas1"/>
                <w:rFonts w:ascii="Arial" w:hAnsi="Arial" w:cs="Arial"/>
                <w:sz w:val="20"/>
                <w:szCs w:val="20"/>
              </w:rPr>
              <w:t>ir kvalifikacijos reikalavimų atitikties deklaracija (3 priedas)</w:t>
            </w: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6917899" w14:textId="77777777" w:rsidR="00173031" w:rsidRPr="008F398B" w:rsidRDefault="00173031">
            <w:pPr>
              <w:pStyle w:val="prastasis1"/>
              <w:shd w:val="clear" w:color="auto" w:fill="FFFFFF"/>
              <w:autoSpaceDE w:val="0"/>
              <w:rPr>
                <w:rFonts w:ascii="Arial" w:hAnsi="Arial" w:cs="Arial"/>
                <w:sz w:val="20"/>
                <w:szCs w:val="20"/>
                <w:lang w:eastAsia="lt-LT"/>
              </w:rPr>
            </w:pPr>
          </w:p>
        </w:tc>
      </w:tr>
      <w:tr w:rsidR="00230EC3" w:rsidRPr="008F398B" w14:paraId="74B0CE0C" w14:textId="77777777">
        <w:trPr>
          <w:trHeight w:val="562"/>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46F0FED" w14:textId="7756C6A6" w:rsidR="00230EC3" w:rsidRPr="00DD4F43" w:rsidRDefault="00230EC3">
            <w:pPr>
              <w:pStyle w:val="prastasis1"/>
              <w:shd w:val="clear" w:color="auto" w:fill="FFFFFF"/>
              <w:autoSpaceDE w:val="0"/>
              <w:jc w:val="center"/>
              <w:rPr>
                <w:rFonts w:ascii="Arial" w:hAnsi="Arial" w:cs="Arial"/>
                <w:b/>
                <w:bCs/>
                <w:color w:val="000000"/>
                <w:sz w:val="20"/>
                <w:szCs w:val="20"/>
                <w:lang w:eastAsia="lt-LT"/>
              </w:rPr>
            </w:pPr>
            <w:r w:rsidRPr="00DD4F43">
              <w:rPr>
                <w:rFonts w:ascii="Arial" w:hAnsi="Arial" w:cs="Arial"/>
                <w:b/>
                <w:bCs/>
                <w:color w:val="000000"/>
                <w:sz w:val="20"/>
                <w:szCs w:val="20"/>
                <w:lang w:eastAsia="lt-LT"/>
              </w:rPr>
              <w:t>4.</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03C2B7C4" w14:textId="18AA72A7" w:rsidR="00230EC3" w:rsidRPr="00DD4F43" w:rsidRDefault="003721EA" w:rsidP="00692133">
            <w:pPr>
              <w:pStyle w:val="prastasis1"/>
              <w:shd w:val="clear" w:color="auto" w:fill="FFFFFF"/>
              <w:autoSpaceDE w:val="0"/>
              <w:rPr>
                <w:rFonts w:ascii="Arial" w:hAnsi="Arial" w:cs="Arial"/>
                <w:sz w:val="20"/>
                <w:szCs w:val="20"/>
                <w:lang w:eastAsia="lt-LT"/>
              </w:rPr>
            </w:pPr>
            <w:r w:rsidRPr="00DD4F43">
              <w:rPr>
                <w:rFonts w:ascii="Arial" w:hAnsi="Arial" w:cs="Arial"/>
                <w:sz w:val="20"/>
                <w:szCs w:val="20"/>
                <w:lang w:eastAsia="lt-LT"/>
              </w:rPr>
              <w:t>Rekomenduojama techninė infrastruktūra vadovaujantis gamintojo rekomendacijomis visoms Aplinkoms</w:t>
            </w: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60108450" w14:textId="77777777" w:rsidR="00230EC3" w:rsidRPr="008F398B" w:rsidRDefault="00230EC3">
            <w:pPr>
              <w:pStyle w:val="prastasis1"/>
              <w:shd w:val="clear" w:color="auto" w:fill="FFFFFF"/>
              <w:autoSpaceDE w:val="0"/>
              <w:rPr>
                <w:rFonts w:ascii="Arial" w:hAnsi="Arial" w:cs="Arial"/>
                <w:sz w:val="20"/>
                <w:szCs w:val="20"/>
                <w:lang w:eastAsia="lt-LT"/>
              </w:rPr>
            </w:pPr>
          </w:p>
        </w:tc>
      </w:tr>
      <w:tr w:rsidR="00173031" w:rsidRPr="008F398B" w14:paraId="6995D462" w14:textId="77777777" w:rsidTr="00923E3E">
        <w:trPr>
          <w:trHeight w:val="446"/>
        </w:trPr>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C10E86F" w14:textId="48C127E5" w:rsidR="00173031" w:rsidRPr="008F398B" w:rsidRDefault="003721EA">
            <w:pPr>
              <w:pStyle w:val="prastasis1"/>
              <w:shd w:val="clear" w:color="auto" w:fill="FFFFFF"/>
              <w:autoSpaceDE w:val="0"/>
              <w:jc w:val="center"/>
              <w:rPr>
                <w:rFonts w:ascii="Arial" w:hAnsi="Arial" w:cs="Arial"/>
                <w:b/>
                <w:bCs/>
                <w:color w:val="000000"/>
                <w:sz w:val="20"/>
                <w:szCs w:val="20"/>
                <w:lang w:eastAsia="lt-LT"/>
              </w:rPr>
            </w:pPr>
            <w:r w:rsidRPr="008F398B">
              <w:rPr>
                <w:rFonts w:ascii="Arial" w:hAnsi="Arial" w:cs="Arial"/>
                <w:b/>
                <w:bCs/>
                <w:color w:val="000000"/>
                <w:sz w:val="20"/>
                <w:szCs w:val="20"/>
                <w:lang w:eastAsia="lt-LT"/>
              </w:rPr>
              <w:t>5</w:t>
            </w:r>
            <w:r w:rsidR="00FE6EDA" w:rsidRPr="008F398B">
              <w:rPr>
                <w:rFonts w:ascii="Arial" w:hAnsi="Arial" w:cs="Arial"/>
                <w:b/>
                <w:bCs/>
                <w:color w:val="000000"/>
                <w:sz w:val="20"/>
                <w:szCs w:val="20"/>
                <w:lang w:eastAsia="lt-LT"/>
              </w:rPr>
              <w:t>.</w:t>
            </w:r>
          </w:p>
        </w:tc>
        <w:tc>
          <w:tcPr>
            <w:tcW w:w="7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21537F4" w14:textId="0904F554" w:rsidR="00173031" w:rsidRPr="008F398B" w:rsidRDefault="00FE6EDA" w:rsidP="00692133">
            <w:pPr>
              <w:pStyle w:val="prastasis1"/>
              <w:shd w:val="clear" w:color="auto" w:fill="FFFFFF"/>
              <w:autoSpaceDE w:val="0"/>
              <w:rPr>
                <w:rFonts w:ascii="Arial" w:hAnsi="Arial" w:cs="Arial"/>
                <w:color w:val="000000"/>
                <w:sz w:val="20"/>
                <w:szCs w:val="20"/>
                <w:lang w:eastAsia="lt-LT"/>
              </w:rPr>
            </w:pPr>
            <w:r w:rsidRPr="008F398B">
              <w:rPr>
                <w:rFonts w:ascii="Arial" w:hAnsi="Arial" w:cs="Arial"/>
                <w:sz w:val="20"/>
                <w:szCs w:val="20"/>
                <w:lang w:eastAsia="lt-LT"/>
              </w:rPr>
              <w:t xml:space="preserve">Kita </w:t>
            </w:r>
            <w:r w:rsidR="00CC4A02" w:rsidRPr="008F398B">
              <w:rPr>
                <w:rFonts w:ascii="Arial" w:hAnsi="Arial" w:cs="Arial"/>
                <w:sz w:val="20"/>
                <w:szCs w:val="20"/>
                <w:lang w:eastAsia="lt-LT"/>
              </w:rPr>
              <w:t>Pirkimo</w:t>
            </w:r>
            <w:r w:rsidRPr="008F398B">
              <w:rPr>
                <w:rFonts w:ascii="Arial" w:hAnsi="Arial" w:cs="Arial"/>
                <w:sz w:val="20"/>
                <w:szCs w:val="20"/>
                <w:lang w:eastAsia="lt-LT"/>
              </w:rPr>
              <w:t xml:space="preserve">  sąlygose prašoma informacija  ir (ar) dokumentai</w:t>
            </w:r>
          </w:p>
        </w:tc>
        <w:tc>
          <w:tcPr>
            <w:tcW w:w="168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3107644" w14:textId="77777777" w:rsidR="00173031" w:rsidRPr="008F398B" w:rsidRDefault="00173031">
            <w:pPr>
              <w:pStyle w:val="prastasis1"/>
              <w:shd w:val="clear" w:color="auto" w:fill="FFFFFF"/>
              <w:autoSpaceDE w:val="0"/>
              <w:rPr>
                <w:rFonts w:ascii="Arial" w:hAnsi="Arial" w:cs="Arial"/>
                <w:sz w:val="20"/>
                <w:szCs w:val="20"/>
                <w:lang w:eastAsia="lt-LT"/>
              </w:rPr>
            </w:pPr>
          </w:p>
        </w:tc>
      </w:tr>
    </w:tbl>
    <w:p w14:paraId="4C50563C" w14:textId="77777777" w:rsidR="00692133" w:rsidRPr="008F398B" w:rsidRDefault="00692133">
      <w:pPr>
        <w:pStyle w:val="prastasis1"/>
        <w:jc w:val="both"/>
        <w:rPr>
          <w:rFonts w:ascii="Arial" w:hAnsi="Arial" w:cs="Arial"/>
          <w:sz w:val="20"/>
          <w:szCs w:val="20"/>
        </w:rPr>
      </w:pPr>
    </w:p>
    <w:p w14:paraId="3401B0F5" w14:textId="35244AA4" w:rsidR="00173031" w:rsidRPr="008F398B" w:rsidRDefault="00FE6EDA">
      <w:pPr>
        <w:pStyle w:val="prastasis1"/>
        <w:jc w:val="both"/>
        <w:rPr>
          <w:rFonts w:ascii="Arial" w:hAnsi="Arial" w:cs="Arial"/>
          <w:sz w:val="20"/>
          <w:szCs w:val="20"/>
        </w:rPr>
      </w:pPr>
      <w:r w:rsidRPr="008F398B">
        <w:rPr>
          <w:rFonts w:ascii="Arial" w:hAnsi="Arial" w:cs="Arial"/>
          <w:sz w:val="20"/>
          <w:szCs w:val="20"/>
        </w:rPr>
        <w:t>Pasiūlymas galioja iki 20</w:t>
      </w:r>
      <w:r w:rsidR="00885377" w:rsidRPr="008F398B">
        <w:rPr>
          <w:rFonts w:ascii="Arial" w:hAnsi="Arial" w:cs="Arial"/>
          <w:sz w:val="20"/>
          <w:szCs w:val="20"/>
        </w:rPr>
        <w:t>21</w:t>
      </w:r>
      <w:r w:rsidRPr="008F398B">
        <w:rPr>
          <w:rFonts w:ascii="Arial" w:hAnsi="Arial" w:cs="Arial"/>
          <w:sz w:val="20"/>
          <w:szCs w:val="20"/>
        </w:rPr>
        <w:t xml:space="preserve"> - _________________ - ____ d.</w:t>
      </w:r>
    </w:p>
    <w:p w14:paraId="3FEE7C6C" w14:textId="77777777" w:rsidR="00173031" w:rsidRPr="008F398B" w:rsidRDefault="00173031">
      <w:pPr>
        <w:pStyle w:val="prastasis1"/>
        <w:jc w:val="both"/>
        <w:rPr>
          <w:rFonts w:ascii="Arial" w:hAnsi="Arial" w:cs="Arial"/>
          <w:sz w:val="20"/>
          <w:szCs w:val="20"/>
        </w:rPr>
      </w:pPr>
    </w:p>
    <w:p w14:paraId="3B2817C5" w14:textId="0C5C9A83" w:rsidR="00173031" w:rsidRPr="008F398B" w:rsidRDefault="00FE6EDA">
      <w:pPr>
        <w:pStyle w:val="prastasis1"/>
        <w:shd w:val="clear" w:color="auto" w:fill="FFFFFF"/>
        <w:autoSpaceDE w:val="0"/>
        <w:ind w:firstLine="993"/>
        <w:jc w:val="both"/>
        <w:rPr>
          <w:rFonts w:ascii="Arial" w:hAnsi="Arial" w:cs="Arial"/>
          <w:sz w:val="20"/>
          <w:szCs w:val="20"/>
        </w:rPr>
      </w:pPr>
      <w:r w:rsidRPr="008F398B">
        <w:rPr>
          <w:rStyle w:val="Numatytasispastraiposriftas1"/>
          <w:rFonts w:ascii="Arial" w:hAnsi="Arial" w:cs="Arial"/>
          <w:color w:val="000000"/>
          <w:sz w:val="20"/>
          <w:szCs w:val="20"/>
          <w:lang w:eastAsia="lt-LT"/>
        </w:rPr>
        <w:t xml:space="preserve">Tiekėjas patvirtina, kad įmonė nėra tiesiogiai susijusi su uždarąja akcine bendrove „PUTOKŠNIS“ ir šiuo pasiūlymu įsipareigoja </w:t>
      </w:r>
      <w:r w:rsidRPr="008F398B">
        <w:rPr>
          <w:rStyle w:val="Numatytasispastraiposriftas1"/>
          <w:rFonts w:ascii="Arial" w:hAnsi="Arial" w:cs="Arial"/>
          <w:sz w:val="20"/>
          <w:szCs w:val="20"/>
        </w:rPr>
        <w:t xml:space="preserve">vadovautis ir </w:t>
      </w:r>
      <w:r w:rsidRPr="008F398B">
        <w:rPr>
          <w:rStyle w:val="Numatytasispastraiposriftas1"/>
          <w:rFonts w:ascii="Arial" w:hAnsi="Arial" w:cs="Arial"/>
          <w:color w:val="000000"/>
          <w:sz w:val="20"/>
          <w:szCs w:val="20"/>
          <w:lang w:eastAsia="lt-LT"/>
        </w:rPr>
        <w:t xml:space="preserve">laikytis </w:t>
      </w:r>
      <w:r w:rsidRPr="008F398B">
        <w:rPr>
          <w:rStyle w:val="Numatytasispastraiposriftas1"/>
          <w:rFonts w:ascii="Arial" w:hAnsi="Arial" w:cs="Arial"/>
          <w:sz w:val="20"/>
          <w:szCs w:val="20"/>
        </w:rPr>
        <w:t xml:space="preserve">Projektų administravimo ir finansavimo taisyklėse,  patvirtintose  Lietuvos Respublikos finansų ministro 2014 m. spalio 8 d. įsakymu Nr. 1K-316, Lietuvos  Respublikos civilinio  kodekso (Žin., 2000, Nr. </w:t>
      </w:r>
      <w:hyperlink r:id="rId33" w:history="1">
        <w:r w:rsidRPr="008F398B">
          <w:rPr>
            <w:rStyle w:val="Numatytasispastraiposriftas1"/>
            <w:rFonts w:ascii="Arial" w:hAnsi="Arial" w:cs="Arial"/>
            <w:color w:val="0000FF"/>
            <w:sz w:val="20"/>
            <w:szCs w:val="20"/>
            <w:u w:val="single"/>
          </w:rPr>
          <w:t>74-2262</w:t>
        </w:r>
      </w:hyperlink>
      <w:r w:rsidRPr="008F398B">
        <w:rPr>
          <w:rStyle w:val="Numatytasispastraiposriftas1"/>
          <w:rFonts w:ascii="Arial" w:hAnsi="Arial" w:cs="Arial"/>
          <w:sz w:val="20"/>
          <w:szCs w:val="20"/>
        </w:rPr>
        <w:t xml:space="preserve">) bei </w:t>
      </w:r>
      <w:r w:rsidR="00CC4A02" w:rsidRPr="008F398B">
        <w:rPr>
          <w:rStyle w:val="Numatytasispastraiposriftas1"/>
          <w:rFonts w:ascii="Arial" w:hAnsi="Arial" w:cs="Arial"/>
          <w:sz w:val="20"/>
          <w:szCs w:val="20"/>
        </w:rPr>
        <w:t>Pirkimo</w:t>
      </w:r>
      <w:r w:rsidRPr="008F398B">
        <w:rPr>
          <w:rStyle w:val="Numatytasispastraiposriftas1"/>
          <w:rFonts w:ascii="Arial" w:hAnsi="Arial" w:cs="Arial"/>
          <w:sz w:val="20"/>
          <w:szCs w:val="20"/>
        </w:rPr>
        <w:t xml:space="preserve"> sąlygose apibrėžtų reikalavimų</w:t>
      </w:r>
      <w:r w:rsidRPr="008F398B">
        <w:rPr>
          <w:rStyle w:val="Numatytasispastraiposriftas1"/>
          <w:rFonts w:ascii="Arial" w:hAnsi="Arial" w:cs="Arial"/>
          <w:color w:val="000000"/>
          <w:sz w:val="20"/>
          <w:szCs w:val="20"/>
          <w:lang w:eastAsia="lt-LT"/>
        </w:rPr>
        <w:t xml:space="preserve">. </w:t>
      </w:r>
    </w:p>
    <w:p w14:paraId="0C24C6EC" w14:textId="57A0597F" w:rsidR="00173031" w:rsidRPr="008F398B" w:rsidRDefault="00FE6EDA">
      <w:pPr>
        <w:pStyle w:val="prastasis1"/>
        <w:tabs>
          <w:tab w:val="left" w:pos="1701"/>
        </w:tabs>
        <w:spacing w:before="120"/>
        <w:ind w:firstLine="993"/>
        <w:jc w:val="both"/>
        <w:rPr>
          <w:rFonts w:ascii="Arial" w:hAnsi="Arial" w:cs="Arial"/>
          <w:sz w:val="20"/>
          <w:szCs w:val="20"/>
        </w:rPr>
      </w:pPr>
      <w:r w:rsidRPr="008F398B">
        <w:rPr>
          <w:rFonts w:ascii="Arial" w:hAnsi="Arial" w:cs="Arial"/>
          <w:sz w:val="20"/>
          <w:szCs w:val="20"/>
        </w:rPr>
        <w:t>Aš, žemiau pasirašęs (-</w:t>
      </w:r>
      <w:proofErr w:type="spellStart"/>
      <w:r w:rsidRPr="008F398B">
        <w:rPr>
          <w:rFonts w:ascii="Arial" w:hAnsi="Arial" w:cs="Arial"/>
          <w:sz w:val="20"/>
          <w:szCs w:val="20"/>
        </w:rPr>
        <w:t>iusi</w:t>
      </w:r>
      <w:proofErr w:type="spellEnd"/>
      <w:r w:rsidRPr="008F398B">
        <w:rPr>
          <w:rFonts w:ascii="Arial" w:hAnsi="Arial" w:cs="Arial"/>
          <w:sz w:val="20"/>
          <w:szCs w:val="20"/>
        </w:rPr>
        <w:t xml:space="preserve">), patvirtinu, kad visa mūsų pasiūlyme pateikta informacija yra teisinga ir kad mes nenuslėpėme jokios informacijos, kurią buvo prašoma pateikti </w:t>
      </w:r>
      <w:r w:rsidR="00CC4A02" w:rsidRPr="008F398B">
        <w:rPr>
          <w:rFonts w:ascii="Arial" w:hAnsi="Arial" w:cs="Arial"/>
          <w:sz w:val="20"/>
          <w:szCs w:val="20"/>
        </w:rPr>
        <w:t>Pirkimo</w:t>
      </w:r>
      <w:r w:rsidRPr="008F398B">
        <w:rPr>
          <w:rFonts w:ascii="Arial" w:hAnsi="Arial" w:cs="Arial"/>
          <w:sz w:val="20"/>
          <w:szCs w:val="20"/>
        </w:rPr>
        <w:t xml:space="preserve"> dalyvius.    </w:t>
      </w:r>
    </w:p>
    <w:p w14:paraId="79F003DA" w14:textId="3D964909" w:rsidR="00173031" w:rsidRPr="008F398B" w:rsidRDefault="00FE6EDA">
      <w:pPr>
        <w:pStyle w:val="prastasis1"/>
        <w:spacing w:after="120"/>
        <w:ind w:firstLine="993"/>
        <w:jc w:val="both"/>
        <w:rPr>
          <w:rFonts w:ascii="Arial" w:hAnsi="Arial" w:cs="Arial"/>
          <w:sz w:val="20"/>
          <w:szCs w:val="20"/>
        </w:rPr>
      </w:pPr>
      <w:r w:rsidRPr="008F398B">
        <w:rPr>
          <w:rFonts w:ascii="Arial" w:hAnsi="Arial" w:cs="Arial"/>
          <w:sz w:val="20"/>
          <w:szCs w:val="20"/>
        </w:rPr>
        <w:t xml:space="preserve">Aš patvirtinu, kad nedalyvavau rengiant pirkimo dokumentus ir nesu susijęs su jokia kita šiame </w:t>
      </w:r>
      <w:r w:rsidR="00953888" w:rsidRPr="008F398B">
        <w:rPr>
          <w:rFonts w:ascii="Arial" w:hAnsi="Arial" w:cs="Arial"/>
          <w:sz w:val="20"/>
          <w:szCs w:val="20"/>
        </w:rPr>
        <w:t>Pirkime</w:t>
      </w:r>
      <w:r w:rsidRPr="008F398B">
        <w:rPr>
          <w:rFonts w:ascii="Arial" w:hAnsi="Arial" w:cs="Arial"/>
          <w:sz w:val="20"/>
          <w:szCs w:val="20"/>
        </w:rPr>
        <w:t xml:space="preserve"> dalyvaujančia įmone ar kita suinteresuota šalimi.   </w:t>
      </w:r>
    </w:p>
    <w:p w14:paraId="07D0C446" w14:textId="497CA753" w:rsidR="00173031" w:rsidRPr="008F398B" w:rsidRDefault="00FE6EDA">
      <w:pPr>
        <w:pStyle w:val="prastasis1"/>
        <w:spacing w:after="120"/>
        <w:ind w:firstLine="993"/>
        <w:jc w:val="both"/>
        <w:rPr>
          <w:rFonts w:ascii="Arial" w:hAnsi="Arial" w:cs="Arial"/>
          <w:sz w:val="20"/>
          <w:szCs w:val="20"/>
        </w:rPr>
      </w:pPr>
      <w:r w:rsidRPr="008F398B">
        <w:rPr>
          <w:rFonts w:ascii="Arial" w:hAnsi="Arial" w:cs="Arial"/>
          <w:sz w:val="20"/>
          <w:szCs w:val="20"/>
        </w:rPr>
        <w:t xml:space="preserve">Aš suprantu, kad išaiškėjus aukščiau nurodytoms aplinkybėms būsiu pašalintas (-a) iš šio </w:t>
      </w:r>
      <w:r w:rsidR="00CC4A02" w:rsidRPr="008F398B">
        <w:rPr>
          <w:rFonts w:ascii="Arial" w:hAnsi="Arial" w:cs="Arial"/>
          <w:sz w:val="20"/>
          <w:szCs w:val="20"/>
        </w:rPr>
        <w:t>Pirkimo</w:t>
      </w:r>
      <w:r w:rsidRPr="008F398B">
        <w:rPr>
          <w:rFonts w:ascii="Arial" w:hAnsi="Arial" w:cs="Arial"/>
          <w:sz w:val="20"/>
          <w:szCs w:val="20"/>
        </w:rPr>
        <w:t xml:space="preserve"> procedūros, ir mano pasiūlymas bus atmestas.</w:t>
      </w:r>
    </w:p>
    <w:tbl>
      <w:tblPr>
        <w:tblW w:w="9219" w:type="dxa"/>
        <w:tblCellMar>
          <w:left w:w="10" w:type="dxa"/>
          <w:right w:w="10" w:type="dxa"/>
        </w:tblCellMar>
        <w:tblLook w:val="04A0" w:firstRow="1" w:lastRow="0" w:firstColumn="1" w:lastColumn="0" w:noHBand="0" w:noVBand="1"/>
      </w:tblPr>
      <w:tblGrid>
        <w:gridCol w:w="3828"/>
        <w:gridCol w:w="240"/>
        <w:gridCol w:w="1680"/>
        <w:gridCol w:w="240"/>
        <w:gridCol w:w="3231"/>
      </w:tblGrid>
      <w:tr w:rsidR="00173031" w:rsidRPr="008F398B" w14:paraId="5FC64879" w14:textId="77777777">
        <w:tc>
          <w:tcPr>
            <w:tcW w:w="3828" w:type="dxa"/>
            <w:tcBorders>
              <w:bottom w:val="single" w:sz="4" w:space="0" w:color="000000"/>
            </w:tcBorders>
            <w:shd w:val="clear" w:color="auto" w:fill="auto"/>
            <w:tcMar>
              <w:top w:w="0" w:type="dxa"/>
              <w:left w:w="108" w:type="dxa"/>
              <w:bottom w:w="0" w:type="dxa"/>
              <w:right w:w="108" w:type="dxa"/>
            </w:tcMar>
          </w:tcPr>
          <w:p w14:paraId="6F06717E" w14:textId="77777777" w:rsidR="00173031" w:rsidRPr="008F398B" w:rsidRDefault="00173031">
            <w:pPr>
              <w:pStyle w:val="prastasis1"/>
              <w:spacing w:line="360" w:lineRule="auto"/>
              <w:rPr>
                <w:rFonts w:ascii="Arial" w:hAnsi="Arial" w:cs="Arial"/>
                <w:i/>
                <w:color w:val="808080"/>
                <w:sz w:val="20"/>
                <w:szCs w:val="20"/>
              </w:rPr>
            </w:pPr>
          </w:p>
        </w:tc>
        <w:tc>
          <w:tcPr>
            <w:tcW w:w="240" w:type="dxa"/>
            <w:shd w:val="clear" w:color="auto" w:fill="auto"/>
            <w:tcMar>
              <w:top w:w="0" w:type="dxa"/>
              <w:left w:w="108" w:type="dxa"/>
              <w:bottom w:w="0" w:type="dxa"/>
              <w:right w:w="108" w:type="dxa"/>
            </w:tcMar>
          </w:tcPr>
          <w:p w14:paraId="653CD439" w14:textId="77777777" w:rsidR="00173031" w:rsidRPr="008F398B" w:rsidRDefault="00173031">
            <w:pPr>
              <w:pStyle w:val="prastasis1"/>
              <w:spacing w:line="360" w:lineRule="auto"/>
              <w:rPr>
                <w:rFonts w:ascii="Arial" w:hAnsi="Arial" w:cs="Arial"/>
                <w:sz w:val="20"/>
                <w:szCs w:val="20"/>
              </w:rPr>
            </w:pPr>
          </w:p>
        </w:tc>
        <w:tc>
          <w:tcPr>
            <w:tcW w:w="1680" w:type="dxa"/>
            <w:tcBorders>
              <w:bottom w:val="single" w:sz="4" w:space="0" w:color="000000"/>
            </w:tcBorders>
            <w:shd w:val="clear" w:color="auto" w:fill="auto"/>
            <w:tcMar>
              <w:top w:w="0" w:type="dxa"/>
              <w:left w:w="108" w:type="dxa"/>
              <w:bottom w:w="0" w:type="dxa"/>
              <w:right w:w="108" w:type="dxa"/>
            </w:tcMar>
          </w:tcPr>
          <w:p w14:paraId="69A68CCF" w14:textId="77777777" w:rsidR="00173031" w:rsidRPr="008F398B" w:rsidRDefault="00173031">
            <w:pPr>
              <w:pStyle w:val="prastasis1"/>
              <w:spacing w:line="360" w:lineRule="auto"/>
              <w:jc w:val="center"/>
              <w:rPr>
                <w:rFonts w:ascii="Arial" w:hAnsi="Arial" w:cs="Arial"/>
                <w:i/>
                <w:color w:val="C0C0C0"/>
                <w:sz w:val="20"/>
                <w:szCs w:val="20"/>
              </w:rPr>
            </w:pPr>
          </w:p>
        </w:tc>
        <w:tc>
          <w:tcPr>
            <w:tcW w:w="240" w:type="dxa"/>
            <w:shd w:val="clear" w:color="auto" w:fill="auto"/>
            <w:tcMar>
              <w:top w:w="0" w:type="dxa"/>
              <w:left w:w="108" w:type="dxa"/>
              <w:bottom w:w="0" w:type="dxa"/>
              <w:right w:w="108" w:type="dxa"/>
            </w:tcMar>
          </w:tcPr>
          <w:p w14:paraId="3574D5F0" w14:textId="77777777" w:rsidR="00173031" w:rsidRPr="008F398B" w:rsidRDefault="00173031">
            <w:pPr>
              <w:pStyle w:val="prastasis1"/>
              <w:spacing w:line="360" w:lineRule="auto"/>
              <w:rPr>
                <w:rFonts w:ascii="Arial" w:hAnsi="Arial" w:cs="Arial"/>
                <w:sz w:val="20"/>
                <w:szCs w:val="20"/>
              </w:rPr>
            </w:pPr>
          </w:p>
        </w:tc>
        <w:tc>
          <w:tcPr>
            <w:tcW w:w="3231" w:type="dxa"/>
            <w:tcBorders>
              <w:bottom w:val="single" w:sz="4" w:space="0" w:color="000000"/>
            </w:tcBorders>
            <w:shd w:val="clear" w:color="auto" w:fill="auto"/>
            <w:tcMar>
              <w:top w:w="0" w:type="dxa"/>
              <w:left w:w="108" w:type="dxa"/>
              <w:bottom w:w="0" w:type="dxa"/>
              <w:right w:w="108" w:type="dxa"/>
            </w:tcMar>
          </w:tcPr>
          <w:p w14:paraId="5E4031E0" w14:textId="77777777" w:rsidR="00173031" w:rsidRPr="008F398B" w:rsidRDefault="00173031">
            <w:pPr>
              <w:pStyle w:val="prastasis1"/>
              <w:spacing w:line="360" w:lineRule="auto"/>
              <w:jc w:val="right"/>
              <w:rPr>
                <w:rFonts w:ascii="Arial" w:hAnsi="Arial" w:cs="Arial"/>
                <w:i/>
                <w:color w:val="808080"/>
                <w:sz w:val="20"/>
                <w:szCs w:val="20"/>
              </w:rPr>
            </w:pPr>
          </w:p>
        </w:tc>
      </w:tr>
      <w:tr w:rsidR="00173031" w:rsidRPr="008F398B" w14:paraId="71051735" w14:textId="77777777">
        <w:tc>
          <w:tcPr>
            <w:tcW w:w="3828" w:type="dxa"/>
            <w:tcBorders>
              <w:top w:val="single" w:sz="4" w:space="0" w:color="000000"/>
            </w:tcBorders>
            <w:shd w:val="clear" w:color="auto" w:fill="auto"/>
            <w:tcMar>
              <w:top w:w="0" w:type="dxa"/>
              <w:left w:w="108" w:type="dxa"/>
              <w:bottom w:w="0" w:type="dxa"/>
              <w:right w:w="108" w:type="dxa"/>
            </w:tcMar>
          </w:tcPr>
          <w:p w14:paraId="54D72B96" w14:textId="77777777" w:rsidR="00173031" w:rsidRPr="008F398B" w:rsidRDefault="00FE6EDA">
            <w:pPr>
              <w:pStyle w:val="prastasis1"/>
              <w:rPr>
                <w:rFonts w:ascii="Arial" w:hAnsi="Arial" w:cs="Arial"/>
                <w:i/>
                <w:color w:val="808080"/>
                <w:sz w:val="20"/>
                <w:szCs w:val="20"/>
              </w:rPr>
            </w:pPr>
            <w:r w:rsidRPr="008F398B">
              <w:rPr>
                <w:rFonts w:ascii="Arial" w:hAnsi="Arial" w:cs="Arial"/>
                <w:i/>
                <w:color w:val="808080"/>
                <w:sz w:val="20"/>
                <w:szCs w:val="20"/>
              </w:rPr>
              <w:t>Tiekėjo vadovo arba jo įgalioto asmens pareigos</w:t>
            </w:r>
          </w:p>
        </w:tc>
        <w:tc>
          <w:tcPr>
            <w:tcW w:w="240" w:type="dxa"/>
            <w:shd w:val="clear" w:color="auto" w:fill="auto"/>
            <w:tcMar>
              <w:top w:w="0" w:type="dxa"/>
              <w:left w:w="108" w:type="dxa"/>
              <w:bottom w:w="0" w:type="dxa"/>
              <w:right w:w="108" w:type="dxa"/>
            </w:tcMar>
          </w:tcPr>
          <w:p w14:paraId="5DB00D54" w14:textId="77777777" w:rsidR="00173031" w:rsidRPr="008F398B" w:rsidRDefault="00173031">
            <w:pPr>
              <w:pStyle w:val="prastasis1"/>
              <w:spacing w:line="360" w:lineRule="auto"/>
              <w:rPr>
                <w:rFonts w:ascii="Arial" w:hAnsi="Arial" w:cs="Arial"/>
                <w:sz w:val="20"/>
                <w:szCs w:val="20"/>
              </w:rPr>
            </w:pPr>
          </w:p>
        </w:tc>
        <w:tc>
          <w:tcPr>
            <w:tcW w:w="1680" w:type="dxa"/>
            <w:tcBorders>
              <w:top w:val="single" w:sz="4" w:space="0" w:color="000000"/>
            </w:tcBorders>
            <w:shd w:val="clear" w:color="auto" w:fill="auto"/>
            <w:tcMar>
              <w:top w:w="0" w:type="dxa"/>
              <w:left w:w="108" w:type="dxa"/>
              <w:bottom w:w="0" w:type="dxa"/>
              <w:right w:w="108" w:type="dxa"/>
            </w:tcMar>
          </w:tcPr>
          <w:p w14:paraId="45FC48AD" w14:textId="77777777" w:rsidR="00173031" w:rsidRPr="008F398B" w:rsidRDefault="00FE6EDA">
            <w:pPr>
              <w:pStyle w:val="prastasis1"/>
              <w:spacing w:line="360" w:lineRule="auto"/>
              <w:jc w:val="center"/>
              <w:rPr>
                <w:rFonts w:ascii="Arial" w:hAnsi="Arial" w:cs="Arial"/>
                <w:i/>
                <w:color w:val="C0C0C0"/>
                <w:sz w:val="20"/>
                <w:szCs w:val="20"/>
              </w:rPr>
            </w:pPr>
            <w:r w:rsidRPr="008F398B">
              <w:rPr>
                <w:rFonts w:ascii="Arial" w:hAnsi="Arial" w:cs="Arial"/>
                <w:i/>
                <w:color w:val="C0C0C0"/>
                <w:sz w:val="20"/>
                <w:szCs w:val="20"/>
              </w:rPr>
              <w:t>parašas</w:t>
            </w:r>
          </w:p>
        </w:tc>
        <w:tc>
          <w:tcPr>
            <w:tcW w:w="240" w:type="dxa"/>
            <w:shd w:val="clear" w:color="auto" w:fill="auto"/>
            <w:tcMar>
              <w:top w:w="0" w:type="dxa"/>
              <w:left w:w="108" w:type="dxa"/>
              <w:bottom w:w="0" w:type="dxa"/>
              <w:right w:w="108" w:type="dxa"/>
            </w:tcMar>
          </w:tcPr>
          <w:p w14:paraId="7A7CE3AB" w14:textId="77777777" w:rsidR="00173031" w:rsidRPr="008F398B" w:rsidRDefault="00173031">
            <w:pPr>
              <w:pStyle w:val="prastasis1"/>
              <w:spacing w:line="360" w:lineRule="auto"/>
              <w:rPr>
                <w:rFonts w:ascii="Arial" w:hAnsi="Arial" w:cs="Arial"/>
                <w:sz w:val="20"/>
                <w:szCs w:val="20"/>
              </w:rPr>
            </w:pPr>
          </w:p>
        </w:tc>
        <w:tc>
          <w:tcPr>
            <w:tcW w:w="3231" w:type="dxa"/>
            <w:tcBorders>
              <w:top w:val="single" w:sz="4" w:space="0" w:color="000000"/>
            </w:tcBorders>
            <w:shd w:val="clear" w:color="auto" w:fill="auto"/>
            <w:tcMar>
              <w:top w:w="0" w:type="dxa"/>
              <w:left w:w="108" w:type="dxa"/>
              <w:bottom w:w="0" w:type="dxa"/>
              <w:right w:w="108" w:type="dxa"/>
            </w:tcMar>
          </w:tcPr>
          <w:p w14:paraId="24371A9F" w14:textId="77777777" w:rsidR="00173031" w:rsidRPr="008F398B" w:rsidRDefault="00FE6EDA">
            <w:pPr>
              <w:pStyle w:val="prastasis1"/>
              <w:spacing w:line="360" w:lineRule="auto"/>
              <w:jc w:val="right"/>
              <w:rPr>
                <w:rFonts w:ascii="Arial" w:hAnsi="Arial" w:cs="Arial"/>
                <w:i/>
                <w:color w:val="808080"/>
                <w:sz w:val="20"/>
                <w:szCs w:val="20"/>
              </w:rPr>
            </w:pPr>
            <w:r w:rsidRPr="008F398B">
              <w:rPr>
                <w:rFonts w:ascii="Arial" w:hAnsi="Arial" w:cs="Arial"/>
                <w:i/>
                <w:color w:val="808080"/>
                <w:sz w:val="20"/>
                <w:szCs w:val="20"/>
              </w:rPr>
              <w:t>Vardas Pavardė</w:t>
            </w:r>
          </w:p>
        </w:tc>
      </w:tr>
    </w:tbl>
    <w:p w14:paraId="6B583719" w14:textId="77777777" w:rsidR="00173031" w:rsidRPr="008F398B" w:rsidRDefault="00173031">
      <w:pPr>
        <w:pStyle w:val="prastasis1"/>
        <w:jc w:val="center"/>
        <w:rPr>
          <w:rFonts w:ascii="Arial" w:hAnsi="Arial" w:cs="Arial"/>
          <w:sz w:val="20"/>
          <w:szCs w:val="20"/>
          <w:lang w:eastAsia="lt-LT"/>
        </w:rPr>
      </w:pPr>
    </w:p>
    <w:p w14:paraId="3246BB2F" w14:textId="77777777" w:rsidR="00173031" w:rsidRPr="008F398B" w:rsidRDefault="00173031">
      <w:pPr>
        <w:pStyle w:val="prastasis1"/>
        <w:pageBreakBefore/>
        <w:jc w:val="center"/>
        <w:rPr>
          <w:rFonts w:ascii="Arial" w:hAnsi="Arial" w:cs="Arial"/>
          <w:sz w:val="20"/>
          <w:szCs w:val="20"/>
          <w:lang w:eastAsia="lt-LT"/>
        </w:rPr>
      </w:pPr>
    </w:p>
    <w:p w14:paraId="5E87D2B6" w14:textId="77777777" w:rsidR="00173031" w:rsidRPr="008F398B" w:rsidRDefault="00FE6EDA">
      <w:pPr>
        <w:pStyle w:val="prastasis1"/>
        <w:tabs>
          <w:tab w:val="right" w:leader="underscore" w:pos="8505"/>
        </w:tabs>
        <w:ind w:firstLine="540"/>
        <w:jc w:val="right"/>
        <w:rPr>
          <w:rFonts w:ascii="Arial" w:hAnsi="Arial" w:cs="Arial"/>
          <w:sz w:val="20"/>
          <w:szCs w:val="20"/>
        </w:rPr>
      </w:pPr>
      <w:r w:rsidRPr="008F398B">
        <w:rPr>
          <w:rFonts w:ascii="Arial" w:hAnsi="Arial" w:cs="Arial"/>
          <w:sz w:val="20"/>
          <w:szCs w:val="20"/>
        </w:rPr>
        <w:t>UAB „Putokšnis“</w:t>
      </w:r>
    </w:p>
    <w:p w14:paraId="1BAB8BC0" w14:textId="4E2BF8D0" w:rsidR="00173031" w:rsidRPr="008F398B" w:rsidRDefault="00CC4A02">
      <w:pPr>
        <w:pStyle w:val="prastasis1"/>
        <w:tabs>
          <w:tab w:val="right" w:leader="underscore" w:pos="8505"/>
        </w:tabs>
        <w:jc w:val="right"/>
        <w:rPr>
          <w:rFonts w:ascii="Arial" w:hAnsi="Arial" w:cs="Arial"/>
          <w:sz w:val="20"/>
          <w:szCs w:val="20"/>
        </w:rPr>
      </w:pPr>
      <w:r w:rsidRPr="008F398B">
        <w:rPr>
          <w:rStyle w:val="Numatytasispastraiposriftas1"/>
          <w:rFonts w:ascii="Arial" w:hAnsi="Arial" w:cs="Arial"/>
          <w:sz w:val="20"/>
          <w:szCs w:val="20"/>
        </w:rPr>
        <w:t>Pirkimo</w:t>
      </w:r>
      <w:r w:rsidR="00FE6EDA" w:rsidRPr="008F398B">
        <w:rPr>
          <w:rStyle w:val="Numatytasispastraiposriftas1"/>
          <w:rFonts w:ascii="Arial" w:hAnsi="Arial" w:cs="Arial"/>
          <w:sz w:val="20"/>
          <w:szCs w:val="20"/>
        </w:rPr>
        <w:t xml:space="preserve"> sąlygų </w:t>
      </w:r>
      <w:r w:rsidR="00FE6EDA" w:rsidRPr="008F398B">
        <w:rPr>
          <w:rStyle w:val="Numatytasispastraiposriftas1"/>
          <w:rFonts w:ascii="Arial" w:hAnsi="Arial" w:cs="Arial"/>
          <w:b/>
          <w:sz w:val="20"/>
          <w:szCs w:val="20"/>
        </w:rPr>
        <w:t>3 priedas</w:t>
      </w:r>
    </w:p>
    <w:p w14:paraId="1F1D135A" w14:textId="77777777" w:rsidR="00173031" w:rsidRPr="008F398B" w:rsidRDefault="00FE6EDA">
      <w:pPr>
        <w:pStyle w:val="prastasis1"/>
        <w:ind w:right="-178"/>
        <w:jc w:val="center"/>
        <w:rPr>
          <w:rFonts w:ascii="Arial" w:hAnsi="Arial" w:cs="Arial"/>
          <w:sz w:val="20"/>
          <w:szCs w:val="20"/>
        </w:rPr>
      </w:pPr>
      <w:r w:rsidRPr="008F398B">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7C2BED" w14:textId="77777777" w:rsidR="00173031" w:rsidRPr="008F398B" w:rsidRDefault="00FE6EDA">
      <w:pPr>
        <w:pStyle w:val="prastasis1"/>
        <w:ind w:right="-178"/>
        <w:jc w:val="center"/>
        <w:rPr>
          <w:rFonts w:ascii="Arial" w:hAnsi="Arial" w:cs="Arial"/>
          <w:i/>
          <w:sz w:val="20"/>
          <w:szCs w:val="20"/>
        </w:rPr>
      </w:pPr>
      <w:r w:rsidRPr="008F398B">
        <w:rPr>
          <w:rFonts w:ascii="Arial" w:hAnsi="Arial" w:cs="Arial"/>
          <w:i/>
          <w:sz w:val="20"/>
          <w:szCs w:val="20"/>
        </w:rPr>
        <w:t>(Tiekėjo pavadinimas, kodas, kontaktinė informacija)</w:t>
      </w:r>
    </w:p>
    <w:p w14:paraId="6BAE00D5" w14:textId="77777777" w:rsidR="00173031" w:rsidRPr="008F398B" w:rsidRDefault="00173031">
      <w:pPr>
        <w:pStyle w:val="prastasis1"/>
        <w:ind w:right="-178"/>
        <w:jc w:val="center"/>
        <w:rPr>
          <w:rFonts w:ascii="Arial" w:hAnsi="Arial" w:cs="Arial"/>
          <w:sz w:val="20"/>
          <w:szCs w:val="20"/>
        </w:rPr>
      </w:pPr>
    </w:p>
    <w:p w14:paraId="0D62CE23" w14:textId="77777777" w:rsidR="00173031" w:rsidRPr="008F398B" w:rsidRDefault="00FE6EDA">
      <w:pPr>
        <w:pStyle w:val="prastasis1"/>
        <w:jc w:val="both"/>
        <w:rPr>
          <w:rFonts w:ascii="Arial" w:hAnsi="Arial" w:cs="Arial"/>
          <w:sz w:val="20"/>
          <w:szCs w:val="20"/>
        </w:rPr>
      </w:pPr>
      <w:r w:rsidRPr="008F398B">
        <w:rPr>
          <w:rStyle w:val="Numatytasispastraiposriftas1"/>
          <w:rFonts w:ascii="Arial" w:hAnsi="Arial" w:cs="Arial"/>
          <w:b/>
          <w:sz w:val="20"/>
          <w:szCs w:val="20"/>
        </w:rPr>
        <w:t>Uždarajai akcinei bendrovei „PUTOKŠNIS“</w:t>
      </w:r>
    </w:p>
    <w:p w14:paraId="228AD7C7"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Aerouosto g. 35, LT-77103, Šiauliai;</w:t>
      </w:r>
    </w:p>
    <w:p w14:paraId="4384B693" w14:textId="77777777" w:rsidR="00173031" w:rsidRPr="008F398B" w:rsidRDefault="00FE6EDA">
      <w:pPr>
        <w:pStyle w:val="prastasis1"/>
        <w:jc w:val="both"/>
        <w:rPr>
          <w:rFonts w:ascii="Arial" w:hAnsi="Arial" w:cs="Arial"/>
          <w:sz w:val="20"/>
          <w:szCs w:val="20"/>
        </w:rPr>
      </w:pPr>
      <w:r w:rsidRPr="008F398B">
        <w:rPr>
          <w:rFonts w:ascii="Arial" w:hAnsi="Arial" w:cs="Arial"/>
          <w:sz w:val="20"/>
          <w:szCs w:val="20"/>
        </w:rPr>
        <w:t>įm. kodas 145196065/PVM kodas LT451960515</w:t>
      </w:r>
    </w:p>
    <w:p w14:paraId="555CF19A" w14:textId="77777777" w:rsidR="00173031" w:rsidRPr="008F398B" w:rsidRDefault="00FE6EDA">
      <w:pPr>
        <w:pStyle w:val="prastasis1"/>
        <w:jc w:val="both"/>
        <w:rPr>
          <w:rFonts w:ascii="Arial" w:hAnsi="Arial" w:cs="Arial"/>
          <w:sz w:val="20"/>
          <w:szCs w:val="20"/>
        </w:rPr>
      </w:pPr>
      <w:r w:rsidRPr="008F398B">
        <w:rPr>
          <w:rStyle w:val="Numatytasispastraiposriftas1"/>
          <w:rFonts w:ascii="Arial" w:hAnsi="Arial" w:cs="Arial"/>
          <w:sz w:val="20"/>
          <w:szCs w:val="20"/>
        </w:rPr>
        <w:t>tel.: (8 676) 64922, e-</w:t>
      </w:r>
      <w:proofErr w:type="spellStart"/>
      <w:r w:rsidRPr="008F398B">
        <w:rPr>
          <w:rStyle w:val="Numatytasispastraiposriftas1"/>
          <w:rFonts w:ascii="Arial" w:hAnsi="Arial" w:cs="Arial"/>
          <w:sz w:val="20"/>
          <w:szCs w:val="20"/>
        </w:rPr>
        <w:t>mail</w:t>
      </w:r>
      <w:proofErr w:type="spellEnd"/>
      <w:r w:rsidRPr="008F398B">
        <w:rPr>
          <w:rStyle w:val="Numatytasispastraiposriftas1"/>
          <w:rFonts w:ascii="Arial" w:hAnsi="Arial" w:cs="Arial"/>
          <w:sz w:val="20"/>
          <w:szCs w:val="20"/>
        </w:rPr>
        <w:t xml:space="preserve">: </w:t>
      </w:r>
      <w:hyperlink r:id="rId34" w:history="1">
        <w:r w:rsidRPr="008F398B">
          <w:rPr>
            <w:rStyle w:val="Hipersaitas1"/>
            <w:rFonts w:ascii="Arial" w:hAnsi="Arial" w:cs="Arial"/>
            <w:sz w:val="20"/>
            <w:szCs w:val="20"/>
          </w:rPr>
          <w:t>daina.lauciute@putoksnis.lt</w:t>
        </w:r>
      </w:hyperlink>
    </w:p>
    <w:p w14:paraId="69AD96BB" w14:textId="77777777" w:rsidR="00173031" w:rsidRPr="008F398B" w:rsidRDefault="00173031">
      <w:pPr>
        <w:pStyle w:val="prastasis1"/>
        <w:shd w:val="clear" w:color="auto" w:fill="FFFFFF"/>
        <w:rPr>
          <w:rFonts w:ascii="Arial" w:hAnsi="Arial" w:cs="Arial"/>
          <w:sz w:val="20"/>
          <w:szCs w:val="20"/>
        </w:rPr>
      </w:pPr>
    </w:p>
    <w:p w14:paraId="437C7274" w14:textId="336A63CA" w:rsidR="00173031" w:rsidRPr="008F398B" w:rsidRDefault="00FA25D6">
      <w:pPr>
        <w:pStyle w:val="prastasis1"/>
        <w:shd w:val="clear" w:color="auto" w:fill="FFFFFF"/>
        <w:jc w:val="center"/>
        <w:rPr>
          <w:rFonts w:ascii="Arial" w:hAnsi="Arial" w:cs="Arial"/>
          <w:b/>
          <w:bCs/>
          <w:sz w:val="20"/>
          <w:szCs w:val="20"/>
        </w:rPr>
      </w:pPr>
      <w:r>
        <w:rPr>
          <w:rFonts w:ascii="Arial" w:hAnsi="Arial" w:cs="Arial"/>
          <w:b/>
          <w:bCs/>
          <w:sz w:val="20"/>
          <w:szCs w:val="20"/>
        </w:rPr>
        <w:t xml:space="preserve">TIEKĖJŲ </w:t>
      </w:r>
      <w:r w:rsidR="00FE6EDA" w:rsidRPr="008F398B">
        <w:rPr>
          <w:rFonts w:ascii="Arial" w:hAnsi="Arial" w:cs="Arial"/>
          <w:b/>
          <w:bCs/>
          <w:sz w:val="20"/>
          <w:szCs w:val="20"/>
        </w:rPr>
        <w:t>KVALIFIKACIJOS REIKALAVIMŲ ATITIKTIES DEKLARACIJA</w:t>
      </w:r>
    </w:p>
    <w:p w14:paraId="183FA2E9" w14:textId="77777777" w:rsidR="00173031" w:rsidRPr="008F398B" w:rsidRDefault="00173031">
      <w:pPr>
        <w:pStyle w:val="prastasis1"/>
        <w:jc w:val="center"/>
        <w:rPr>
          <w:rFonts w:ascii="Arial" w:hAnsi="Arial" w:cs="Arial"/>
          <w:sz w:val="20"/>
          <w:szCs w:val="20"/>
        </w:rPr>
      </w:pPr>
    </w:p>
    <w:p w14:paraId="5C598528" w14:textId="77777777" w:rsidR="00173031" w:rsidRPr="008F398B" w:rsidRDefault="00FE6EDA">
      <w:pPr>
        <w:pStyle w:val="prastasis1"/>
        <w:jc w:val="center"/>
        <w:rPr>
          <w:rFonts w:ascii="Arial" w:hAnsi="Arial" w:cs="Arial"/>
          <w:sz w:val="20"/>
          <w:szCs w:val="20"/>
        </w:rPr>
      </w:pPr>
      <w:r w:rsidRPr="008F398B">
        <w:rPr>
          <w:rFonts w:ascii="Arial" w:hAnsi="Arial" w:cs="Arial"/>
          <w:sz w:val="20"/>
          <w:szCs w:val="20"/>
        </w:rPr>
        <w:t xml:space="preserve">____________________     </w:t>
      </w:r>
    </w:p>
    <w:p w14:paraId="7156386E" w14:textId="77777777" w:rsidR="00173031" w:rsidRPr="008F398B" w:rsidRDefault="00FE6EDA">
      <w:pPr>
        <w:pStyle w:val="prastasis1"/>
        <w:jc w:val="center"/>
        <w:rPr>
          <w:rFonts w:ascii="Arial" w:hAnsi="Arial" w:cs="Arial"/>
          <w:sz w:val="20"/>
          <w:szCs w:val="20"/>
        </w:rPr>
      </w:pPr>
      <w:r w:rsidRPr="008F398B">
        <w:rPr>
          <w:rFonts w:ascii="Arial" w:hAnsi="Arial" w:cs="Arial"/>
          <w:sz w:val="20"/>
          <w:szCs w:val="20"/>
        </w:rPr>
        <w:t>(Data)</w:t>
      </w:r>
    </w:p>
    <w:p w14:paraId="13BFB931" w14:textId="77777777" w:rsidR="00173031" w:rsidRPr="008F398B" w:rsidRDefault="00FE6EDA">
      <w:pPr>
        <w:pStyle w:val="prastasis1"/>
        <w:jc w:val="center"/>
        <w:rPr>
          <w:rFonts w:ascii="Arial" w:hAnsi="Arial" w:cs="Arial"/>
          <w:sz w:val="20"/>
          <w:szCs w:val="20"/>
        </w:rPr>
      </w:pPr>
      <w:r w:rsidRPr="008F398B">
        <w:rPr>
          <w:rFonts w:ascii="Arial" w:hAnsi="Arial" w:cs="Arial"/>
          <w:sz w:val="20"/>
          <w:szCs w:val="20"/>
        </w:rPr>
        <w:t>_____________________</w:t>
      </w:r>
    </w:p>
    <w:p w14:paraId="3D304F90" w14:textId="77777777" w:rsidR="00173031" w:rsidRPr="008F398B" w:rsidRDefault="00FE6EDA">
      <w:pPr>
        <w:pStyle w:val="prastasis1"/>
        <w:jc w:val="center"/>
        <w:rPr>
          <w:rFonts w:ascii="Arial" w:hAnsi="Arial" w:cs="Arial"/>
          <w:sz w:val="20"/>
          <w:szCs w:val="20"/>
        </w:rPr>
      </w:pPr>
      <w:r w:rsidRPr="008F398B">
        <w:rPr>
          <w:rFonts w:ascii="Arial" w:hAnsi="Arial" w:cs="Arial"/>
          <w:sz w:val="20"/>
          <w:szCs w:val="20"/>
        </w:rPr>
        <w:t>(Sudarymo vieta)</w:t>
      </w:r>
    </w:p>
    <w:p w14:paraId="01691B16" w14:textId="77777777" w:rsidR="00173031" w:rsidRPr="008F398B" w:rsidRDefault="00173031">
      <w:pPr>
        <w:pStyle w:val="prastasis1"/>
        <w:autoSpaceDE w:val="0"/>
        <w:jc w:val="center"/>
        <w:rPr>
          <w:rFonts w:ascii="Arial" w:hAnsi="Arial" w:cs="Arial"/>
          <w:sz w:val="20"/>
          <w:szCs w:val="20"/>
        </w:rPr>
      </w:pPr>
    </w:p>
    <w:tbl>
      <w:tblPr>
        <w:tblW w:w="9957" w:type="dxa"/>
        <w:tblInd w:w="-34" w:type="dxa"/>
        <w:tblLayout w:type="fixed"/>
        <w:tblCellMar>
          <w:left w:w="10" w:type="dxa"/>
          <w:right w:w="10" w:type="dxa"/>
        </w:tblCellMar>
        <w:tblLook w:val="04A0" w:firstRow="1" w:lastRow="0" w:firstColumn="1" w:lastColumn="0" w:noHBand="0" w:noVBand="1"/>
      </w:tblPr>
      <w:tblGrid>
        <w:gridCol w:w="40"/>
        <w:gridCol w:w="522"/>
        <w:gridCol w:w="7661"/>
        <w:gridCol w:w="991"/>
        <w:gridCol w:w="648"/>
        <w:gridCol w:w="95"/>
      </w:tblGrid>
      <w:tr w:rsidR="00B54CB9" w:rsidRPr="008F398B" w14:paraId="5CB2B7DC" w14:textId="77777777" w:rsidTr="7368AA54">
        <w:tc>
          <w:tcPr>
            <w:tcW w:w="40" w:type="dxa"/>
            <w:shd w:val="clear" w:color="auto" w:fill="auto"/>
            <w:tcMar>
              <w:top w:w="0" w:type="dxa"/>
              <w:left w:w="10" w:type="dxa"/>
              <w:bottom w:w="0" w:type="dxa"/>
              <w:right w:w="10" w:type="dxa"/>
            </w:tcMar>
          </w:tcPr>
          <w:p w14:paraId="3840D151" w14:textId="77777777" w:rsidR="00173031" w:rsidRPr="008F398B" w:rsidRDefault="00173031">
            <w:pPr>
              <w:pStyle w:val="prastasis1"/>
              <w:snapToGrid w:val="0"/>
              <w:ind w:right="-82" w:firstLine="900"/>
              <w:jc w:val="both"/>
              <w:rPr>
                <w:rFonts w:ascii="Arial" w:hAnsi="Arial" w:cs="Arial"/>
                <w:sz w:val="20"/>
                <w:szCs w:val="20"/>
              </w:rPr>
            </w:pPr>
          </w:p>
        </w:tc>
        <w:tc>
          <w:tcPr>
            <w:tcW w:w="9822" w:type="dxa"/>
            <w:gridSpan w:val="4"/>
            <w:shd w:val="clear" w:color="auto" w:fill="auto"/>
            <w:tcMar>
              <w:top w:w="0" w:type="dxa"/>
              <w:left w:w="108" w:type="dxa"/>
              <w:bottom w:w="0" w:type="dxa"/>
              <w:right w:w="108" w:type="dxa"/>
            </w:tcMar>
          </w:tcPr>
          <w:p w14:paraId="29AADE5B" w14:textId="77777777" w:rsidR="00173031" w:rsidRPr="008F398B" w:rsidRDefault="00FE6EDA">
            <w:pPr>
              <w:pStyle w:val="prastasis1"/>
              <w:snapToGrid w:val="0"/>
              <w:ind w:right="-82" w:firstLine="900"/>
              <w:jc w:val="both"/>
              <w:rPr>
                <w:rFonts w:ascii="Arial" w:hAnsi="Arial" w:cs="Arial"/>
                <w:sz w:val="20"/>
                <w:szCs w:val="20"/>
              </w:rPr>
            </w:pPr>
            <w:r w:rsidRPr="008F398B">
              <w:rPr>
                <w:rFonts w:ascii="Arial" w:hAnsi="Arial" w:cs="Arial"/>
                <w:sz w:val="20"/>
                <w:szCs w:val="20"/>
              </w:rPr>
              <w:t>Aš, ______________________________________________________________________________ ,</w:t>
            </w:r>
          </w:p>
        </w:tc>
        <w:tc>
          <w:tcPr>
            <w:tcW w:w="95" w:type="dxa"/>
            <w:shd w:val="clear" w:color="auto" w:fill="auto"/>
            <w:tcMar>
              <w:top w:w="0" w:type="dxa"/>
              <w:left w:w="10" w:type="dxa"/>
              <w:bottom w:w="0" w:type="dxa"/>
              <w:right w:w="10" w:type="dxa"/>
            </w:tcMar>
          </w:tcPr>
          <w:p w14:paraId="1B210468" w14:textId="77777777" w:rsidR="00173031" w:rsidRPr="008F398B" w:rsidRDefault="00173031">
            <w:pPr>
              <w:pStyle w:val="prastasis1"/>
              <w:snapToGrid w:val="0"/>
              <w:ind w:right="-82" w:firstLine="900"/>
              <w:jc w:val="both"/>
              <w:rPr>
                <w:rFonts w:ascii="Arial" w:hAnsi="Arial" w:cs="Arial"/>
                <w:sz w:val="20"/>
                <w:szCs w:val="20"/>
              </w:rPr>
            </w:pPr>
          </w:p>
        </w:tc>
      </w:tr>
      <w:tr w:rsidR="00B54CB9" w:rsidRPr="008F398B" w14:paraId="79EAD1EA" w14:textId="77777777" w:rsidTr="7368AA54">
        <w:tc>
          <w:tcPr>
            <w:tcW w:w="40" w:type="dxa"/>
            <w:shd w:val="clear" w:color="auto" w:fill="auto"/>
            <w:tcMar>
              <w:top w:w="0" w:type="dxa"/>
              <w:left w:w="10" w:type="dxa"/>
              <w:bottom w:w="0" w:type="dxa"/>
              <w:right w:w="10" w:type="dxa"/>
            </w:tcMar>
          </w:tcPr>
          <w:p w14:paraId="4F4467F6" w14:textId="77777777" w:rsidR="00173031" w:rsidRPr="008F398B" w:rsidRDefault="00173031">
            <w:pPr>
              <w:pStyle w:val="prastasis1"/>
              <w:snapToGrid w:val="0"/>
              <w:ind w:right="-82"/>
              <w:jc w:val="center"/>
              <w:rPr>
                <w:rFonts w:ascii="Arial" w:hAnsi="Arial" w:cs="Arial"/>
                <w:i/>
                <w:sz w:val="20"/>
                <w:szCs w:val="20"/>
              </w:rPr>
            </w:pPr>
          </w:p>
        </w:tc>
        <w:tc>
          <w:tcPr>
            <w:tcW w:w="9822" w:type="dxa"/>
            <w:gridSpan w:val="4"/>
            <w:shd w:val="clear" w:color="auto" w:fill="auto"/>
            <w:tcMar>
              <w:top w:w="0" w:type="dxa"/>
              <w:left w:w="108" w:type="dxa"/>
              <w:bottom w:w="0" w:type="dxa"/>
              <w:right w:w="108" w:type="dxa"/>
            </w:tcMar>
          </w:tcPr>
          <w:p w14:paraId="0E551792" w14:textId="77777777" w:rsidR="00173031" w:rsidRPr="008F398B" w:rsidRDefault="00FE6EDA">
            <w:pPr>
              <w:pStyle w:val="prastasis1"/>
              <w:snapToGrid w:val="0"/>
              <w:ind w:right="-82"/>
              <w:jc w:val="center"/>
              <w:rPr>
                <w:rFonts w:ascii="Arial" w:hAnsi="Arial" w:cs="Arial"/>
                <w:sz w:val="20"/>
                <w:szCs w:val="20"/>
              </w:rPr>
            </w:pPr>
            <w:r w:rsidRPr="008F398B">
              <w:rPr>
                <w:rStyle w:val="Numatytasispastraiposriftas1"/>
                <w:rFonts w:ascii="Arial" w:hAnsi="Arial" w:cs="Arial"/>
                <w:i/>
                <w:position w:val="6"/>
                <w:sz w:val="20"/>
                <w:szCs w:val="20"/>
              </w:rPr>
              <w:t>(Tiekėjo vadovo ar jo įgalioto asmens pareigų pavadinimas, vardas ir pavardė)</w:t>
            </w:r>
          </w:p>
          <w:p w14:paraId="7175EF4A" w14:textId="77777777" w:rsidR="00173031" w:rsidRPr="008F398B" w:rsidRDefault="00173031">
            <w:pPr>
              <w:pStyle w:val="prastasis1"/>
              <w:snapToGrid w:val="0"/>
              <w:ind w:right="-82"/>
              <w:jc w:val="center"/>
              <w:rPr>
                <w:rFonts w:ascii="Arial" w:hAnsi="Arial" w:cs="Arial"/>
                <w:i/>
                <w:sz w:val="20"/>
                <w:szCs w:val="20"/>
              </w:rPr>
            </w:pPr>
          </w:p>
        </w:tc>
        <w:tc>
          <w:tcPr>
            <w:tcW w:w="95" w:type="dxa"/>
            <w:shd w:val="clear" w:color="auto" w:fill="auto"/>
            <w:tcMar>
              <w:top w:w="0" w:type="dxa"/>
              <w:left w:w="10" w:type="dxa"/>
              <w:bottom w:w="0" w:type="dxa"/>
              <w:right w:w="10" w:type="dxa"/>
            </w:tcMar>
          </w:tcPr>
          <w:p w14:paraId="5469CD03" w14:textId="77777777" w:rsidR="00173031" w:rsidRPr="008F398B" w:rsidRDefault="00173031">
            <w:pPr>
              <w:pStyle w:val="prastasis1"/>
              <w:snapToGrid w:val="0"/>
              <w:ind w:right="-82"/>
              <w:jc w:val="center"/>
              <w:rPr>
                <w:rFonts w:ascii="Arial" w:hAnsi="Arial" w:cs="Arial"/>
                <w:i/>
                <w:sz w:val="20"/>
                <w:szCs w:val="20"/>
              </w:rPr>
            </w:pPr>
          </w:p>
        </w:tc>
      </w:tr>
      <w:tr w:rsidR="00B54CB9" w:rsidRPr="008F398B" w14:paraId="247616D3" w14:textId="77777777" w:rsidTr="7368AA54">
        <w:tc>
          <w:tcPr>
            <w:tcW w:w="40" w:type="dxa"/>
            <w:shd w:val="clear" w:color="auto" w:fill="auto"/>
            <w:tcMar>
              <w:top w:w="0" w:type="dxa"/>
              <w:left w:w="10" w:type="dxa"/>
              <w:bottom w:w="0" w:type="dxa"/>
              <w:right w:w="10" w:type="dxa"/>
            </w:tcMar>
          </w:tcPr>
          <w:p w14:paraId="4083F871" w14:textId="77777777" w:rsidR="00173031" w:rsidRPr="008F398B" w:rsidRDefault="00173031">
            <w:pPr>
              <w:pStyle w:val="prastasis1"/>
              <w:snapToGrid w:val="0"/>
              <w:ind w:right="-82"/>
              <w:jc w:val="both"/>
              <w:rPr>
                <w:rFonts w:ascii="Arial" w:hAnsi="Arial" w:cs="Arial"/>
                <w:sz w:val="20"/>
                <w:szCs w:val="20"/>
              </w:rPr>
            </w:pPr>
          </w:p>
        </w:tc>
        <w:tc>
          <w:tcPr>
            <w:tcW w:w="9822" w:type="dxa"/>
            <w:gridSpan w:val="4"/>
            <w:shd w:val="clear" w:color="auto" w:fill="auto"/>
            <w:tcMar>
              <w:top w:w="0" w:type="dxa"/>
              <w:left w:w="108" w:type="dxa"/>
              <w:bottom w:w="0" w:type="dxa"/>
              <w:right w:w="108" w:type="dxa"/>
            </w:tcMar>
          </w:tcPr>
          <w:p w14:paraId="21DED966" w14:textId="77777777" w:rsidR="00173031" w:rsidRPr="008F398B" w:rsidRDefault="00FE6EDA">
            <w:pPr>
              <w:pStyle w:val="prastasis1"/>
              <w:snapToGrid w:val="0"/>
              <w:ind w:right="-82"/>
              <w:jc w:val="both"/>
              <w:rPr>
                <w:rFonts w:ascii="Arial" w:hAnsi="Arial" w:cs="Arial"/>
                <w:sz w:val="20"/>
                <w:szCs w:val="20"/>
              </w:rPr>
            </w:pPr>
            <w:r w:rsidRPr="008F398B">
              <w:rPr>
                <w:rFonts w:ascii="Arial" w:hAnsi="Arial" w:cs="Arial"/>
                <w:sz w:val="20"/>
                <w:szCs w:val="20"/>
              </w:rPr>
              <w:t>tvirtinu, kad mano vadovaujamo (-</w:t>
            </w:r>
            <w:proofErr w:type="spellStart"/>
            <w:r w:rsidRPr="008F398B">
              <w:rPr>
                <w:rFonts w:ascii="Arial" w:hAnsi="Arial" w:cs="Arial"/>
                <w:sz w:val="20"/>
                <w:szCs w:val="20"/>
              </w:rPr>
              <w:t>os</w:t>
            </w:r>
            <w:proofErr w:type="spellEnd"/>
            <w:r w:rsidRPr="008F398B">
              <w:rPr>
                <w:rFonts w:ascii="Arial" w:hAnsi="Arial" w:cs="Arial"/>
                <w:sz w:val="20"/>
                <w:szCs w:val="20"/>
              </w:rPr>
              <w:t>) (atstovaujamo (-</w:t>
            </w:r>
            <w:proofErr w:type="spellStart"/>
            <w:r w:rsidRPr="008F398B">
              <w:rPr>
                <w:rFonts w:ascii="Arial" w:hAnsi="Arial" w:cs="Arial"/>
                <w:sz w:val="20"/>
                <w:szCs w:val="20"/>
              </w:rPr>
              <w:t>os</w:t>
            </w:r>
            <w:proofErr w:type="spellEnd"/>
            <w:r w:rsidRPr="008F398B">
              <w:rPr>
                <w:rFonts w:ascii="Arial" w:hAnsi="Arial" w:cs="Arial"/>
                <w:sz w:val="20"/>
                <w:szCs w:val="20"/>
              </w:rPr>
              <w:t>))  ______________________________________________________________________________ ,</w:t>
            </w:r>
          </w:p>
        </w:tc>
        <w:tc>
          <w:tcPr>
            <w:tcW w:w="95" w:type="dxa"/>
            <w:shd w:val="clear" w:color="auto" w:fill="auto"/>
            <w:tcMar>
              <w:top w:w="0" w:type="dxa"/>
              <w:left w:w="10" w:type="dxa"/>
              <w:bottom w:w="0" w:type="dxa"/>
              <w:right w:w="10" w:type="dxa"/>
            </w:tcMar>
          </w:tcPr>
          <w:p w14:paraId="7D46E96E" w14:textId="77777777" w:rsidR="00173031" w:rsidRPr="008F398B" w:rsidRDefault="00173031">
            <w:pPr>
              <w:pStyle w:val="prastasis1"/>
              <w:snapToGrid w:val="0"/>
              <w:ind w:right="-82"/>
              <w:jc w:val="both"/>
              <w:rPr>
                <w:rFonts w:ascii="Arial" w:hAnsi="Arial" w:cs="Arial"/>
                <w:sz w:val="20"/>
                <w:szCs w:val="20"/>
              </w:rPr>
            </w:pPr>
          </w:p>
        </w:tc>
      </w:tr>
      <w:tr w:rsidR="00B54CB9" w:rsidRPr="008F398B" w14:paraId="1320472C" w14:textId="77777777" w:rsidTr="7368AA54">
        <w:tc>
          <w:tcPr>
            <w:tcW w:w="40" w:type="dxa"/>
            <w:shd w:val="clear" w:color="auto" w:fill="auto"/>
            <w:tcMar>
              <w:top w:w="0" w:type="dxa"/>
              <w:left w:w="10" w:type="dxa"/>
              <w:bottom w:w="0" w:type="dxa"/>
              <w:right w:w="10" w:type="dxa"/>
            </w:tcMar>
          </w:tcPr>
          <w:p w14:paraId="61566BDA" w14:textId="77777777" w:rsidR="00173031" w:rsidRPr="008F398B" w:rsidRDefault="00173031">
            <w:pPr>
              <w:pStyle w:val="prastasis1"/>
              <w:snapToGrid w:val="0"/>
              <w:ind w:right="-82"/>
              <w:jc w:val="both"/>
              <w:rPr>
                <w:rFonts w:ascii="Arial" w:hAnsi="Arial" w:cs="Arial"/>
                <w:sz w:val="20"/>
                <w:szCs w:val="20"/>
              </w:rPr>
            </w:pPr>
          </w:p>
        </w:tc>
        <w:tc>
          <w:tcPr>
            <w:tcW w:w="9822" w:type="dxa"/>
            <w:gridSpan w:val="4"/>
            <w:shd w:val="clear" w:color="auto" w:fill="auto"/>
            <w:tcMar>
              <w:top w:w="0" w:type="dxa"/>
              <w:left w:w="108" w:type="dxa"/>
              <w:bottom w:w="0" w:type="dxa"/>
              <w:right w:w="108" w:type="dxa"/>
            </w:tcMar>
          </w:tcPr>
          <w:p w14:paraId="4B7463CF" w14:textId="77777777" w:rsidR="00173031" w:rsidRPr="00C96D6F" w:rsidRDefault="00FE6EDA">
            <w:pPr>
              <w:pStyle w:val="prastasis1"/>
              <w:snapToGrid w:val="0"/>
              <w:ind w:right="-82"/>
              <w:jc w:val="both"/>
              <w:rPr>
                <w:rFonts w:ascii="Arial" w:hAnsi="Arial" w:cs="Arial"/>
                <w:sz w:val="20"/>
                <w:szCs w:val="20"/>
              </w:rPr>
            </w:pPr>
            <w:r w:rsidRPr="00C96D6F">
              <w:rPr>
                <w:rStyle w:val="Numatytasispastraiposriftas1"/>
                <w:rFonts w:ascii="Arial" w:hAnsi="Arial" w:cs="Arial"/>
                <w:position w:val="6"/>
                <w:sz w:val="20"/>
                <w:szCs w:val="20"/>
              </w:rPr>
              <w:t xml:space="preserve">                                           </w:t>
            </w:r>
            <w:r w:rsidRPr="00C96D6F">
              <w:rPr>
                <w:rStyle w:val="Numatytasispastraiposriftas1"/>
                <w:rFonts w:ascii="Arial" w:hAnsi="Arial" w:cs="Arial"/>
                <w:i/>
                <w:position w:val="6"/>
                <w:sz w:val="20"/>
                <w:szCs w:val="20"/>
              </w:rPr>
              <w:t>(Tiekėjo pavadinimas)</w:t>
            </w:r>
          </w:p>
          <w:p w14:paraId="4B25DF54" w14:textId="77777777" w:rsidR="00173031" w:rsidRPr="00C96D6F" w:rsidRDefault="00173031">
            <w:pPr>
              <w:pStyle w:val="prastasis1"/>
              <w:snapToGrid w:val="0"/>
              <w:ind w:right="-82"/>
              <w:jc w:val="both"/>
              <w:rPr>
                <w:rFonts w:ascii="Arial" w:hAnsi="Arial" w:cs="Arial"/>
                <w:i/>
                <w:sz w:val="20"/>
                <w:szCs w:val="20"/>
              </w:rPr>
            </w:pPr>
          </w:p>
        </w:tc>
        <w:tc>
          <w:tcPr>
            <w:tcW w:w="95" w:type="dxa"/>
            <w:shd w:val="clear" w:color="auto" w:fill="auto"/>
            <w:tcMar>
              <w:top w:w="0" w:type="dxa"/>
              <w:left w:w="10" w:type="dxa"/>
              <w:bottom w:w="0" w:type="dxa"/>
              <w:right w:w="10" w:type="dxa"/>
            </w:tcMar>
          </w:tcPr>
          <w:p w14:paraId="06F57F46" w14:textId="77777777" w:rsidR="00173031" w:rsidRPr="008F398B" w:rsidRDefault="00173031">
            <w:pPr>
              <w:pStyle w:val="prastasis1"/>
              <w:snapToGrid w:val="0"/>
              <w:ind w:right="-82"/>
              <w:jc w:val="both"/>
              <w:rPr>
                <w:rFonts w:ascii="Arial" w:hAnsi="Arial" w:cs="Arial"/>
                <w:i/>
                <w:sz w:val="20"/>
                <w:szCs w:val="20"/>
              </w:rPr>
            </w:pPr>
          </w:p>
        </w:tc>
      </w:tr>
      <w:tr w:rsidR="00B54CB9" w:rsidRPr="008F398B" w14:paraId="09AC2261" w14:textId="77777777" w:rsidTr="7368AA54">
        <w:tc>
          <w:tcPr>
            <w:tcW w:w="40" w:type="dxa"/>
            <w:shd w:val="clear" w:color="auto" w:fill="auto"/>
            <w:tcMar>
              <w:top w:w="0" w:type="dxa"/>
              <w:left w:w="10" w:type="dxa"/>
              <w:bottom w:w="0" w:type="dxa"/>
              <w:right w:w="10" w:type="dxa"/>
            </w:tcMar>
          </w:tcPr>
          <w:p w14:paraId="585712F0" w14:textId="77777777" w:rsidR="00173031" w:rsidRPr="008F398B" w:rsidRDefault="00173031">
            <w:pPr>
              <w:pStyle w:val="prastasis1"/>
              <w:jc w:val="both"/>
              <w:rPr>
                <w:rFonts w:ascii="Arial" w:hAnsi="Arial" w:cs="Arial"/>
                <w:sz w:val="20"/>
                <w:szCs w:val="20"/>
              </w:rPr>
            </w:pPr>
          </w:p>
        </w:tc>
        <w:tc>
          <w:tcPr>
            <w:tcW w:w="9822" w:type="dxa"/>
            <w:gridSpan w:val="4"/>
            <w:shd w:val="clear" w:color="auto" w:fill="auto"/>
            <w:tcMar>
              <w:top w:w="0" w:type="dxa"/>
              <w:left w:w="108" w:type="dxa"/>
              <w:bottom w:w="0" w:type="dxa"/>
              <w:right w:w="108" w:type="dxa"/>
            </w:tcMar>
          </w:tcPr>
          <w:p w14:paraId="1F7E649F" w14:textId="4F3D4C1C" w:rsidR="00173031" w:rsidRPr="00C96D6F" w:rsidRDefault="00FE6EDA">
            <w:pPr>
              <w:pStyle w:val="prastasis1"/>
              <w:jc w:val="both"/>
              <w:rPr>
                <w:rFonts w:ascii="Arial" w:hAnsi="Arial" w:cs="Arial"/>
                <w:sz w:val="20"/>
                <w:szCs w:val="20"/>
              </w:rPr>
            </w:pPr>
            <w:r w:rsidRPr="00C96D6F">
              <w:rPr>
                <w:rStyle w:val="Numatytasispastraiposriftas1"/>
                <w:rFonts w:ascii="Arial" w:hAnsi="Arial" w:cs="Arial"/>
                <w:sz w:val="20"/>
                <w:szCs w:val="20"/>
              </w:rPr>
              <w:t>dalyvaujančio (-</w:t>
            </w:r>
            <w:proofErr w:type="spellStart"/>
            <w:r w:rsidRPr="00C96D6F">
              <w:rPr>
                <w:rStyle w:val="Numatytasispastraiposriftas1"/>
                <w:rFonts w:ascii="Arial" w:hAnsi="Arial" w:cs="Arial"/>
                <w:sz w:val="20"/>
                <w:szCs w:val="20"/>
              </w:rPr>
              <w:t>ios</w:t>
            </w:r>
            <w:proofErr w:type="spellEnd"/>
            <w:r w:rsidRPr="00C96D6F">
              <w:rPr>
                <w:rStyle w:val="Numatytasispastraiposriftas1"/>
                <w:rFonts w:ascii="Arial" w:hAnsi="Arial" w:cs="Arial"/>
                <w:sz w:val="20"/>
                <w:szCs w:val="20"/>
              </w:rPr>
              <w:t xml:space="preserve">) uždarosios akcinės bendrovės „PUTOKŠNIS“ organizuojamame </w:t>
            </w:r>
            <w:r w:rsidR="00953888" w:rsidRPr="00C96D6F">
              <w:rPr>
                <w:rStyle w:val="Numatytasispastraiposriftas1"/>
                <w:rFonts w:ascii="Arial" w:hAnsi="Arial" w:cs="Arial"/>
                <w:sz w:val="20"/>
                <w:szCs w:val="20"/>
              </w:rPr>
              <w:t>Pirkime</w:t>
            </w:r>
            <w:r w:rsidRPr="00C96D6F">
              <w:rPr>
                <w:rStyle w:val="Numatytasispastraiposriftas1"/>
                <w:rFonts w:ascii="Arial" w:hAnsi="Arial" w:cs="Arial"/>
                <w:sz w:val="20"/>
                <w:szCs w:val="20"/>
              </w:rPr>
              <w:t xml:space="preserve"> </w:t>
            </w:r>
            <w:r w:rsidR="00FF2484" w:rsidRPr="00C96D6F">
              <w:rPr>
                <w:rStyle w:val="Numatytasispastraiposriftas1"/>
                <w:rFonts w:ascii="Arial" w:hAnsi="Arial" w:cs="Arial"/>
                <w:sz w:val="20"/>
                <w:szCs w:val="20"/>
              </w:rPr>
              <w:t>„</w:t>
            </w:r>
            <w:r w:rsidR="77A2F859" w:rsidRPr="00C96D6F">
              <w:rPr>
                <w:rStyle w:val="Numatytasispastraiposriftas1"/>
                <w:rFonts w:ascii="Arial" w:hAnsi="Arial" w:cs="Arial"/>
                <w:b/>
                <w:bCs/>
                <w:sz w:val="20"/>
                <w:szCs w:val="20"/>
                <w:shd w:val="clear" w:color="auto" w:fill="FFFF00"/>
              </w:rPr>
              <w:t>Verslo valdymo sistemos įsigijim</w:t>
            </w:r>
            <w:r w:rsidR="00FF2484" w:rsidRPr="00C96D6F">
              <w:rPr>
                <w:rStyle w:val="Numatytasispastraiposriftas1"/>
                <w:rFonts w:ascii="Arial" w:hAnsi="Arial" w:cs="Arial"/>
                <w:b/>
                <w:bCs/>
                <w:sz w:val="20"/>
                <w:szCs w:val="20"/>
                <w:shd w:val="clear" w:color="auto" w:fill="FFFF00"/>
              </w:rPr>
              <w:t>as</w:t>
            </w:r>
            <w:r w:rsidR="77A2F859" w:rsidRPr="00C96D6F">
              <w:rPr>
                <w:rStyle w:val="Numatytasispastraiposriftas1"/>
                <w:rFonts w:ascii="Arial" w:hAnsi="Arial" w:cs="Arial"/>
                <w:b/>
                <w:bCs/>
                <w:sz w:val="20"/>
                <w:szCs w:val="20"/>
                <w:shd w:val="clear" w:color="auto" w:fill="FFFF00"/>
              </w:rPr>
              <w:t xml:space="preserve"> ir diegim</w:t>
            </w:r>
            <w:r w:rsidR="00FF2484" w:rsidRPr="00C96D6F">
              <w:rPr>
                <w:rStyle w:val="Numatytasispastraiposriftas1"/>
                <w:rFonts w:ascii="Arial" w:hAnsi="Arial" w:cs="Arial"/>
                <w:b/>
                <w:bCs/>
                <w:sz w:val="20"/>
                <w:szCs w:val="20"/>
                <w:shd w:val="clear" w:color="auto" w:fill="FFFF00"/>
              </w:rPr>
              <w:t>as“</w:t>
            </w:r>
            <w:r w:rsidR="00FF2484" w:rsidRPr="00C96D6F">
              <w:rPr>
                <w:rStyle w:val="Numatytasispastraiposriftas1"/>
                <w:rFonts w:ascii="Arial" w:hAnsi="Arial" w:cs="Arial"/>
                <w:sz w:val="20"/>
                <w:szCs w:val="20"/>
              </w:rPr>
              <w:t xml:space="preserve"> </w:t>
            </w:r>
            <w:r w:rsidRPr="00C96D6F">
              <w:rPr>
                <w:rStyle w:val="Numatytasispastraiposriftas1"/>
                <w:rFonts w:ascii="Arial" w:hAnsi="Arial" w:cs="Arial"/>
                <w:sz w:val="20"/>
                <w:szCs w:val="20"/>
              </w:rPr>
              <w:t>Europos Sąjungos struktūrinės paramos svetainėje</w:t>
            </w:r>
            <w:r w:rsidRPr="00C96D6F">
              <w:rPr>
                <w:rStyle w:val="Numatytasispastraiposriftas1"/>
                <w:rFonts w:ascii="Arial" w:hAnsi="Arial" w:cs="Arial"/>
                <w:color w:val="808080"/>
                <w:sz w:val="20"/>
                <w:szCs w:val="20"/>
              </w:rPr>
              <w:t xml:space="preserve"> </w:t>
            </w:r>
            <w:hyperlink r:id="rId35" w:history="1">
              <w:r w:rsidRPr="00C96D6F">
                <w:rPr>
                  <w:rStyle w:val="Hipersaitas1"/>
                  <w:rFonts w:ascii="Arial" w:hAnsi="Arial" w:cs="Arial"/>
                  <w:sz w:val="20"/>
                  <w:szCs w:val="20"/>
                </w:rPr>
                <w:t>www.esinvesticijos.lt</w:t>
              </w:r>
            </w:hyperlink>
            <w:r w:rsidRPr="00C96D6F">
              <w:rPr>
                <w:rStyle w:val="Numatytasispastraiposriftas1"/>
                <w:rFonts w:ascii="Arial" w:hAnsi="Arial" w:cs="Arial"/>
                <w:sz w:val="20"/>
                <w:szCs w:val="20"/>
              </w:rPr>
              <w:t xml:space="preserve">, </w:t>
            </w:r>
            <w:r w:rsidRPr="00C96D6F">
              <w:rPr>
                <w:rStyle w:val="Numatytasispastraiposriftas1"/>
                <w:rFonts w:ascii="Arial" w:hAnsi="Arial" w:cs="Arial"/>
                <w:b/>
                <w:bCs/>
                <w:sz w:val="20"/>
                <w:szCs w:val="20"/>
                <w:shd w:val="clear" w:color="auto" w:fill="FFFF00"/>
              </w:rPr>
              <w:t>202</w:t>
            </w:r>
            <w:r w:rsidR="00C96D6F" w:rsidRPr="00C96D6F">
              <w:rPr>
                <w:rStyle w:val="Numatytasispastraiposriftas1"/>
                <w:rFonts w:ascii="Arial" w:hAnsi="Arial" w:cs="Arial"/>
                <w:b/>
                <w:bCs/>
                <w:sz w:val="20"/>
                <w:szCs w:val="20"/>
                <w:shd w:val="clear" w:color="auto" w:fill="FFFF00"/>
              </w:rPr>
              <w:t>1</w:t>
            </w:r>
            <w:r w:rsidRPr="00C96D6F">
              <w:rPr>
                <w:rStyle w:val="Numatytasispastraiposriftas1"/>
                <w:rFonts w:ascii="Arial" w:hAnsi="Arial" w:cs="Arial"/>
                <w:b/>
                <w:bCs/>
                <w:sz w:val="20"/>
                <w:szCs w:val="20"/>
                <w:shd w:val="clear" w:color="auto" w:fill="FFFF00"/>
              </w:rPr>
              <w:t xml:space="preserve"> m. </w:t>
            </w:r>
            <w:r w:rsidR="0054497F">
              <w:rPr>
                <w:rStyle w:val="Numatytasispastraiposriftas1"/>
                <w:rFonts w:ascii="Arial" w:hAnsi="Arial" w:cs="Arial"/>
                <w:b/>
                <w:bCs/>
                <w:sz w:val="20"/>
                <w:szCs w:val="20"/>
                <w:shd w:val="clear" w:color="auto" w:fill="FFFF00"/>
              </w:rPr>
              <w:t>rugpjūčio</w:t>
            </w:r>
            <w:r w:rsidRPr="00C96D6F">
              <w:rPr>
                <w:rStyle w:val="Numatytasispastraiposriftas1"/>
                <w:rFonts w:ascii="Arial" w:hAnsi="Arial" w:cs="Arial"/>
                <w:b/>
                <w:bCs/>
                <w:sz w:val="20"/>
                <w:szCs w:val="20"/>
                <w:shd w:val="clear" w:color="auto" w:fill="FFFF00"/>
              </w:rPr>
              <w:t xml:space="preserve"> mėn. </w:t>
            </w:r>
            <w:r w:rsidR="0054497F">
              <w:rPr>
                <w:rStyle w:val="Numatytasispastraiposriftas1"/>
                <w:rFonts w:ascii="Arial" w:hAnsi="Arial" w:cs="Arial"/>
                <w:b/>
                <w:bCs/>
                <w:sz w:val="20"/>
                <w:szCs w:val="20"/>
                <w:shd w:val="clear" w:color="auto" w:fill="FFFF00"/>
              </w:rPr>
              <w:t>3</w:t>
            </w:r>
            <w:r w:rsidRPr="00C96D6F">
              <w:rPr>
                <w:rStyle w:val="Numatytasispastraiposriftas1"/>
                <w:rFonts w:ascii="Arial" w:hAnsi="Arial" w:cs="Arial"/>
                <w:b/>
                <w:bCs/>
                <w:sz w:val="20"/>
                <w:szCs w:val="20"/>
                <w:shd w:val="clear" w:color="auto" w:fill="FFFF00"/>
              </w:rPr>
              <w:t xml:space="preserve"> d</w:t>
            </w:r>
            <w:r w:rsidRPr="00C96D6F">
              <w:rPr>
                <w:rStyle w:val="Numatytasispastraiposriftas1"/>
                <w:rFonts w:ascii="Arial" w:hAnsi="Arial" w:cs="Arial"/>
                <w:b/>
                <w:bCs/>
                <w:sz w:val="20"/>
                <w:szCs w:val="20"/>
              </w:rPr>
              <w:t xml:space="preserve">.,  </w:t>
            </w:r>
            <w:r w:rsidRPr="00C96D6F">
              <w:rPr>
                <w:rStyle w:val="Numatytasispastraiposriftas1"/>
                <w:rFonts w:ascii="Arial" w:hAnsi="Arial" w:cs="Arial"/>
                <w:sz w:val="20"/>
                <w:szCs w:val="20"/>
              </w:rPr>
              <w:t>kvalifikacijos duomenys yra tokie (</w:t>
            </w:r>
            <w:r w:rsidRPr="00C96D6F">
              <w:rPr>
                <w:rStyle w:val="Numatytasispastraiposriftas1"/>
                <w:rFonts w:ascii="Arial" w:hAnsi="Arial" w:cs="Arial"/>
                <w:b/>
                <w:bCs/>
                <w:i/>
                <w:iCs/>
                <w:sz w:val="20"/>
                <w:szCs w:val="20"/>
                <w:u w:val="single"/>
              </w:rPr>
              <w:t>tiekėjas nurodo atitikimą nurodytiems kvalifikacijos reikalavimams pažymėdamas stulpeliuose „Taip“ arba „Ne“</w:t>
            </w:r>
            <w:r w:rsidRPr="00C96D6F">
              <w:rPr>
                <w:rStyle w:val="Numatytasispastraiposriftas1"/>
                <w:rFonts w:ascii="Arial" w:hAnsi="Arial" w:cs="Arial"/>
                <w:sz w:val="20"/>
                <w:szCs w:val="20"/>
              </w:rPr>
              <w:t xml:space="preserve">): </w:t>
            </w:r>
          </w:p>
        </w:tc>
        <w:tc>
          <w:tcPr>
            <w:tcW w:w="95" w:type="dxa"/>
            <w:shd w:val="clear" w:color="auto" w:fill="auto"/>
            <w:tcMar>
              <w:top w:w="0" w:type="dxa"/>
              <w:left w:w="10" w:type="dxa"/>
              <w:bottom w:w="0" w:type="dxa"/>
              <w:right w:w="10" w:type="dxa"/>
            </w:tcMar>
          </w:tcPr>
          <w:p w14:paraId="4EE6DCA9" w14:textId="77777777" w:rsidR="00173031" w:rsidRPr="008F398B" w:rsidRDefault="00173031">
            <w:pPr>
              <w:pStyle w:val="prastasis1"/>
              <w:jc w:val="both"/>
              <w:rPr>
                <w:rFonts w:ascii="Arial" w:hAnsi="Arial" w:cs="Arial"/>
                <w:sz w:val="20"/>
                <w:szCs w:val="20"/>
              </w:rPr>
            </w:pPr>
          </w:p>
        </w:tc>
      </w:tr>
      <w:tr w:rsidR="00B54CB9" w:rsidRPr="008F398B" w14:paraId="5222AFB3" w14:textId="77777777" w:rsidTr="7368AA54">
        <w:tc>
          <w:tcPr>
            <w:tcW w:w="40" w:type="dxa"/>
            <w:shd w:val="clear" w:color="auto" w:fill="auto"/>
            <w:tcMar>
              <w:top w:w="0" w:type="dxa"/>
              <w:left w:w="10" w:type="dxa"/>
              <w:bottom w:w="0" w:type="dxa"/>
              <w:right w:w="10" w:type="dxa"/>
            </w:tcMar>
          </w:tcPr>
          <w:p w14:paraId="2BAF94B1" w14:textId="77777777" w:rsidR="00173031" w:rsidRPr="008F398B" w:rsidRDefault="00173031">
            <w:pPr>
              <w:pStyle w:val="prastasis1"/>
              <w:snapToGrid w:val="0"/>
              <w:ind w:right="-82"/>
              <w:jc w:val="center"/>
              <w:rPr>
                <w:rFonts w:ascii="Arial" w:hAnsi="Arial" w:cs="Arial"/>
                <w:i/>
                <w:sz w:val="20"/>
                <w:szCs w:val="20"/>
              </w:rPr>
            </w:pPr>
          </w:p>
        </w:tc>
        <w:tc>
          <w:tcPr>
            <w:tcW w:w="9822" w:type="dxa"/>
            <w:gridSpan w:val="4"/>
            <w:shd w:val="clear" w:color="auto" w:fill="auto"/>
            <w:tcMar>
              <w:top w:w="0" w:type="dxa"/>
              <w:left w:w="108" w:type="dxa"/>
              <w:bottom w:w="0" w:type="dxa"/>
              <w:right w:w="108" w:type="dxa"/>
            </w:tcMar>
          </w:tcPr>
          <w:p w14:paraId="09E81FA6" w14:textId="77777777" w:rsidR="00173031" w:rsidRPr="008F398B" w:rsidRDefault="00173031">
            <w:pPr>
              <w:pStyle w:val="prastasis1"/>
              <w:snapToGrid w:val="0"/>
              <w:ind w:right="-82"/>
              <w:jc w:val="center"/>
              <w:rPr>
                <w:rFonts w:ascii="Arial" w:hAnsi="Arial" w:cs="Arial"/>
                <w:i/>
                <w:sz w:val="20"/>
                <w:szCs w:val="20"/>
              </w:rPr>
            </w:pPr>
          </w:p>
        </w:tc>
        <w:tc>
          <w:tcPr>
            <w:tcW w:w="95" w:type="dxa"/>
            <w:shd w:val="clear" w:color="auto" w:fill="auto"/>
            <w:tcMar>
              <w:top w:w="0" w:type="dxa"/>
              <w:left w:w="10" w:type="dxa"/>
              <w:bottom w:w="0" w:type="dxa"/>
              <w:right w:w="10" w:type="dxa"/>
            </w:tcMar>
          </w:tcPr>
          <w:p w14:paraId="2912D283" w14:textId="77777777" w:rsidR="00173031" w:rsidRPr="008F398B" w:rsidRDefault="00173031">
            <w:pPr>
              <w:pStyle w:val="prastasis1"/>
              <w:snapToGrid w:val="0"/>
              <w:ind w:right="-82"/>
              <w:jc w:val="center"/>
              <w:rPr>
                <w:rFonts w:ascii="Arial" w:hAnsi="Arial" w:cs="Arial"/>
                <w:i/>
                <w:sz w:val="20"/>
                <w:szCs w:val="20"/>
              </w:rPr>
            </w:pPr>
          </w:p>
        </w:tc>
      </w:tr>
      <w:tr w:rsidR="008037DD" w:rsidRPr="008F398B" w14:paraId="3E460332" w14:textId="77777777" w:rsidTr="7368AA54">
        <w:trPr>
          <w:trHeight w:val="20"/>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BB4424" w14:textId="3B2FAAF8" w:rsidR="00173031" w:rsidRPr="008F398B" w:rsidRDefault="00447F29">
            <w:pPr>
              <w:pStyle w:val="prastasis1"/>
              <w:jc w:val="center"/>
              <w:rPr>
                <w:rFonts w:ascii="Arial" w:hAnsi="Arial" w:cs="Arial"/>
                <w:b/>
                <w:sz w:val="20"/>
                <w:szCs w:val="20"/>
              </w:rPr>
            </w:pPr>
            <w:r>
              <w:rPr>
                <w:rFonts w:ascii="Arial" w:hAnsi="Arial" w:cs="Arial"/>
                <w:b/>
                <w:sz w:val="20"/>
                <w:szCs w:val="20"/>
              </w:rPr>
              <w:t>1</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502BF2" w14:textId="78074C9E" w:rsidR="00173031" w:rsidRPr="008F398B" w:rsidRDefault="00FE6EDA" w:rsidP="00FA25D6">
            <w:pPr>
              <w:pStyle w:val="prastasis1"/>
              <w:jc w:val="center"/>
              <w:rPr>
                <w:rFonts w:ascii="Arial" w:hAnsi="Arial" w:cs="Arial"/>
                <w:b/>
                <w:sz w:val="20"/>
                <w:szCs w:val="20"/>
              </w:rPr>
            </w:pPr>
            <w:r w:rsidRPr="008F398B">
              <w:rPr>
                <w:rFonts w:ascii="Arial" w:hAnsi="Arial" w:cs="Arial"/>
                <w:b/>
                <w:sz w:val="20"/>
                <w:szCs w:val="20"/>
              </w:rPr>
              <w:t>Bendrieji tiekėjų kvalifikacijos  reikalavimai:</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B2C67E" w14:textId="77777777" w:rsidR="00173031" w:rsidRPr="008F398B" w:rsidRDefault="00FE6EDA">
            <w:pPr>
              <w:pStyle w:val="prastasis1"/>
              <w:jc w:val="center"/>
              <w:rPr>
                <w:rFonts w:ascii="Arial" w:hAnsi="Arial" w:cs="Arial"/>
                <w:b/>
                <w:sz w:val="20"/>
                <w:szCs w:val="20"/>
              </w:rPr>
            </w:pPr>
            <w:r w:rsidRPr="008F398B">
              <w:rPr>
                <w:rFonts w:ascii="Arial" w:hAnsi="Arial" w:cs="Arial"/>
                <w:b/>
                <w:sz w:val="20"/>
                <w:szCs w:val="20"/>
              </w:rPr>
              <w:t>Taip</w:t>
            </w: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B75B8FA" w14:textId="77777777" w:rsidR="00173031" w:rsidRPr="008F398B" w:rsidRDefault="00FE6EDA">
            <w:pPr>
              <w:pStyle w:val="prastasis1"/>
              <w:jc w:val="center"/>
              <w:rPr>
                <w:rFonts w:ascii="Arial" w:hAnsi="Arial" w:cs="Arial"/>
                <w:b/>
                <w:sz w:val="20"/>
                <w:szCs w:val="20"/>
              </w:rPr>
            </w:pPr>
            <w:r w:rsidRPr="008F398B">
              <w:rPr>
                <w:rFonts w:ascii="Arial" w:hAnsi="Arial" w:cs="Arial"/>
                <w:b/>
                <w:sz w:val="20"/>
                <w:szCs w:val="20"/>
              </w:rPr>
              <w:t>Ne</w:t>
            </w:r>
          </w:p>
        </w:tc>
      </w:tr>
      <w:tr w:rsidR="0047414F" w:rsidRPr="008F398B" w14:paraId="38E1F3DA" w14:textId="77777777" w:rsidTr="7368AA54">
        <w:trPr>
          <w:trHeight w:val="20"/>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18600" w14:textId="1E4F41D2" w:rsidR="00C2184B" w:rsidRPr="008F398B" w:rsidRDefault="00C2184B" w:rsidP="00C2184B">
            <w:pPr>
              <w:pStyle w:val="prastasis1"/>
              <w:rPr>
                <w:rFonts w:ascii="Arial" w:hAnsi="Arial" w:cs="Arial"/>
                <w:sz w:val="20"/>
                <w:szCs w:val="20"/>
                <w:lang w:val="en-US"/>
              </w:rPr>
            </w:pPr>
            <w:r w:rsidRPr="008F398B">
              <w:rPr>
                <w:rFonts w:ascii="Arial" w:hAnsi="Arial" w:cs="Arial"/>
                <w:sz w:val="20"/>
                <w:szCs w:val="20"/>
                <w:lang w:val="en-US"/>
              </w:rPr>
              <w:t>1.</w:t>
            </w:r>
            <w:r w:rsidR="00447F29">
              <w:rPr>
                <w:rFonts w:ascii="Arial" w:hAnsi="Arial" w:cs="Arial"/>
                <w:sz w:val="20"/>
                <w:szCs w:val="20"/>
                <w:lang w:val="en-US"/>
              </w:rPr>
              <w:t>1</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D377B1" w14:textId="77777777" w:rsidR="00C2184B" w:rsidRPr="0064019F" w:rsidRDefault="00C2184B" w:rsidP="00C2184B">
            <w:pPr>
              <w:jc w:val="both"/>
              <w:rPr>
                <w:rFonts w:ascii="Arial" w:hAnsi="Arial" w:cs="Arial"/>
                <w:bCs/>
                <w:iCs/>
                <w:color w:val="000000"/>
                <w:sz w:val="20"/>
                <w:szCs w:val="20"/>
              </w:rPr>
            </w:pPr>
            <w:r w:rsidRPr="008F398B">
              <w:rPr>
                <w:rFonts w:ascii="Arial" w:hAnsi="Arial" w:cs="Arial"/>
                <w:bCs/>
                <w:iCs/>
                <w:color w:val="000000"/>
                <w:sz w:val="20"/>
                <w:szCs w:val="20"/>
              </w:rPr>
              <w:t xml:space="preserve">Teikėjas yra įvykdęs įsipareigojimus, susijusius su mokesčių, įskaitant socialinio draudimo įmokas, mokėjimu pagal šalies, kurioje jis registruotas, ar šalies, kurioje yra </w:t>
            </w:r>
            <w:r>
              <w:rPr>
                <w:rFonts w:ascii="Arial" w:hAnsi="Arial" w:cs="Arial"/>
                <w:bCs/>
                <w:iCs/>
                <w:color w:val="000000"/>
                <w:sz w:val="20"/>
                <w:szCs w:val="20"/>
              </w:rPr>
              <w:t>Užsakovas</w:t>
            </w:r>
            <w:r w:rsidRPr="008F398B">
              <w:rPr>
                <w:rFonts w:ascii="Arial" w:hAnsi="Arial" w:cs="Arial"/>
                <w:bCs/>
                <w:iCs/>
                <w:color w:val="000000"/>
                <w:sz w:val="20"/>
                <w:szCs w:val="20"/>
              </w:rPr>
              <w:t xml:space="preserve">, reikalavimus. </w:t>
            </w:r>
            <w:r w:rsidRPr="0064019F">
              <w:rPr>
                <w:rFonts w:ascii="Arial" w:hAnsi="Arial" w:cs="Arial"/>
                <w:bCs/>
                <w:iCs/>
                <w:color w:val="000000"/>
                <w:sz w:val="20"/>
                <w:szCs w:val="20"/>
              </w:rPr>
              <w:t xml:space="preserve">Taip pat tiekėjui, kuris yra fizinis asmuo, per pastaruosius 5 </w:t>
            </w:r>
            <w:r w:rsidRPr="0064019F">
              <w:rPr>
                <w:rFonts w:ascii="Arial" w:hAnsi="Arial" w:cs="Arial"/>
                <w:bCs/>
                <w:iCs/>
                <w:color w:val="000000"/>
                <w:sz w:val="20"/>
                <w:szCs w:val="20"/>
              </w:rPr>
              <w:lastRenderedPageBreak/>
              <w:t xml:space="preserve">metus nebuvo priimtas ir įsiteisėjęs apkaltinamasis teismo nuosprendis ir šis asmuo neturi neišnykusio ar nepanaikinto teistumo arba tiekėjui, kuris yra juridinis asmuo, kita organizacija ar jos padalinys, per pastaruosius 5 metus nebuvo priimtas ir įsiteisėjęs galutinis administracinis sprendimas (jeigu toks sprendimas priimamas pagal tiekėjo šalies teisės aktų reikalavimus) už įsipareigojimų, susijusių su mokesčių, įskaitant socialinio draudimo įmokas, mokėjimu, nevykdymą pagal šalies, kurioje registruotas tiekėjas, ar šalies, kurioje yra </w:t>
            </w:r>
            <w:r>
              <w:rPr>
                <w:rFonts w:ascii="Arial" w:hAnsi="Arial" w:cs="Arial"/>
                <w:bCs/>
                <w:iCs/>
                <w:color w:val="000000"/>
                <w:sz w:val="20"/>
                <w:szCs w:val="20"/>
              </w:rPr>
              <w:t>Užsakovas</w:t>
            </w:r>
            <w:r w:rsidRPr="0064019F">
              <w:rPr>
                <w:rFonts w:ascii="Arial" w:hAnsi="Arial" w:cs="Arial"/>
                <w:bCs/>
                <w:iCs/>
                <w:color w:val="000000"/>
                <w:sz w:val="20"/>
                <w:szCs w:val="20"/>
              </w:rPr>
              <w:t>, reikalavimus.</w:t>
            </w:r>
          </w:p>
          <w:p w14:paraId="73A3AB19" w14:textId="77777777" w:rsidR="00C2184B" w:rsidRPr="0064019F" w:rsidRDefault="00C2184B" w:rsidP="00C2184B">
            <w:pPr>
              <w:jc w:val="both"/>
              <w:rPr>
                <w:rFonts w:ascii="Arial" w:hAnsi="Arial" w:cs="Arial"/>
                <w:bCs/>
                <w:color w:val="000000"/>
                <w:sz w:val="20"/>
                <w:szCs w:val="20"/>
              </w:rPr>
            </w:pPr>
            <w:r w:rsidRPr="0064019F">
              <w:rPr>
                <w:rFonts w:ascii="Arial" w:hAnsi="Arial" w:cs="Arial"/>
                <w:bCs/>
                <w:iCs/>
                <w:color w:val="000000"/>
                <w:sz w:val="20"/>
                <w:szCs w:val="20"/>
              </w:rPr>
              <w:t>Tiekėjas laikomas įvykdžiusiu įsipareigojimus, susijusius su mokesčių, įskaitant socialinio draudimo įmokas, mokėjimu, jeigu:</w:t>
            </w:r>
          </w:p>
          <w:p w14:paraId="68E7CA34" w14:textId="77777777" w:rsidR="00C2184B" w:rsidRPr="0064019F" w:rsidRDefault="00C2184B" w:rsidP="00C2184B">
            <w:pPr>
              <w:jc w:val="both"/>
              <w:rPr>
                <w:rFonts w:ascii="Arial" w:hAnsi="Arial" w:cs="Arial"/>
                <w:bCs/>
                <w:iCs/>
                <w:color w:val="000000"/>
                <w:sz w:val="20"/>
                <w:szCs w:val="20"/>
              </w:rPr>
            </w:pPr>
            <w:r w:rsidRPr="0064019F">
              <w:rPr>
                <w:rFonts w:ascii="Arial" w:hAnsi="Arial" w:cs="Arial"/>
                <w:bCs/>
                <w:iCs/>
                <w:color w:val="000000"/>
                <w:sz w:val="20"/>
                <w:szCs w:val="20"/>
              </w:rPr>
              <w:t>1) tiekėjas yra įsipareigojęs sumokėti mokesčius, įskaitant socialinio draudimo įmokas ir dėl to laikomas jau įvykdžiusiu šioje dalyje nurodytus įsipareigojimus;</w:t>
            </w:r>
          </w:p>
          <w:p w14:paraId="1F450AEE" w14:textId="77777777" w:rsidR="00C2184B" w:rsidRPr="0064019F" w:rsidRDefault="00C2184B" w:rsidP="00C2184B">
            <w:pPr>
              <w:jc w:val="both"/>
              <w:rPr>
                <w:rFonts w:ascii="Arial" w:hAnsi="Arial" w:cs="Arial"/>
                <w:bCs/>
                <w:color w:val="000000"/>
                <w:sz w:val="20"/>
                <w:szCs w:val="20"/>
              </w:rPr>
            </w:pPr>
            <w:r w:rsidRPr="0064019F">
              <w:rPr>
                <w:rFonts w:ascii="Arial" w:hAnsi="Arial" w:cs="Arial"/>
                <w:bCs/>
                <w:iCs/>
                <w:color w:val="000000"/>
                <w:sz w:val="20"/>
                <w:szCs w:val="20"/>
              </w:rPr>
              <w:t>2) įsiskolinimo suma neviršija 50 Eur (penkiasdešimt eurų);</w:t>
            </w:r>
          </w:p>
          <w:p w14:paraId="326E7389" w14:textId="2B3F8770" w:rsidR="00C2184B" w:rsidRPr="008F398B" w:rsidRDefault="00C2184B" w:rsidP="00FA25D6">
            <w:pPr>
              <w:jc w:val="both"/>
              <w:rPr>
                <w:rFonts w:ascii="Arial" w:hAnsi="Arial" w:cs="Arial"/>
                <w:bCs/>
                <w:iCs/>
                <w:sz w:val="20"/>
                <w:szCs w:val="20"/>
              </w:rPr>
            </w:pPr>
            <w:r w:rsidRPr="0064019F">
              <w:rPr>
                <w:rFonts w:ascii="Arial" w:hAnsi="Arial" w:cs="Arial"/>
                <w:bCs/>
                <w:iCs/>
                <w:color w:val="000000"/>
                <w:sz w:val="20"/>
                <w:szCs w:val="20"/>
              </w:rPr>
              <w:t xml:space="preserve">3) tiekėjas </w:t>
            </w:r>
            <w:r w:rsidRPr="0064019F">
              <w:rPr>
                <w:rFonts w:ascii="Arial" w:hAnsi="Arial" w:cs="Arial"/>
                <w:bCs/>
                <w:sz w:val="20"/>
                <w:szCs w:val="20"/>
              </w:rPr>
              <w:t>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šios dalies 1 punkto nuostatas.</w:t>
            </w:r>
            <w:r w:rsidRPr="0064019F">
              <w:rPr>
                <w:rFonts w:ascii="Arial" w:hAnsi="Arial" w:cs="Arial"/>
                <w:sz w:val="20"/>
                <w:szCs w:val="20"/>
              </w:rPr>
              <w:t xml:space="preserve"> </w:t>
            </w:r>
            <w:r w:rsidRPr="0064019F">
              <w:rPr>
                <w:rFonts w:ascii="Arial" w:hAnsi="Arial" w:cs="Arial"/>
                <w:bCs/>
                <w:sz w:val="20"/>
                <w:szCs w:val="20"/>
              </w:rPr>
              <w:t xml:space="preserve">Tiekėjas šiuo pagrindu nepašalinamas iš pirkimo procedūros, jeigu, </w:t>
            </w:r>
            <w:r>
              <w:rPr>
                <w:rFonts w:ascii="Arial" w:hAnsi="Arial" w:cs="Arial"/>
                <w:bCs/>
                <w:sz w:val="20"/>
                <w:szCs w:val="20"/>
              </w:rPr>
              <w:t>Užsakovui</w:t>
            </w:r>
            <w:r w:rsidRPr="0064019F">
              <w:rPr>
                <w:rFonts w:ascii="Arial" w:hAnsi="Arial" w:cs="Arial"/>
                <w:bCs/>
                <w:sz w:val="20"/>
                <w:szCs w:val="20"/>
              </w:rPr>
              <w:t xml:space="preserve"> reikalaujant pateikti aktualius dokumentus įrodo, kad jau yra laikomas įvykdžiusiu įsipareigojimus, susijusius su mokesčių, įskaitant socialinio draudimo įmokas, mokėjimu.</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5317D3"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5D750" w14:textId="77777777" w:rsidR="00C2184B" w:rsidRPr="008F398B" w:rsidRDefault="00C2184B" w:rsidP="00C2184B">
            <w:pPr>
              <w:pStyle w:val="prastasis1"/>
              <w:rPr>
                <w:rFonts w:ascii="Arial" w:hAnsi="Arial" w:cs="Arial"/>
                <w:sz w:val="20"/>
                <w:szCs w:val="20"/>
              </w:rPr>
            </w:pPr>
          </w:p>
        </w:tc>
      </w:tr>
      <w:tr w:rsidR="0047414F" w:rsidRPr="008F398B" w14:paraId="28FC0386" w14:textId="77777777" w:rsidTr="7368AA54">
        <w:trPr>
          <w:trHeight w:val="20"/>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7F6D3C" w14:textId="5BA5C122" w:rsidR="00C2184B" w:rsidRPr="008F398B" w:rsidRDefault="00447F29" w:rsidP="00C2184B">
            <w:pPr>
              <w:pStyle w:val="prastasis1"/>
              <w:rPr>
                <w:rFonts w:ascii="Arial" w:hAnsi="Arial" w:cs="Arial"/>
                <w:sz w:val="20"/>
                <w:szCs w:val="20"/>
              </w:rPr>
            </w:pPr>
            <w:r>
              <w:rPr>
                <w:rFonts w:ascii="Arial" w:hAnsi="Arial" w:cs="Arial"/>
                <w:sz w:val="20"/>
                <w:szCs w:val="20"/>
              </w:rPr>
              <w:t>1.</w:t>
            </w:r>
            <w:r w:rsidR="00C2184B" w:rsidRPr="008F398B">
              <w:rPr>
                <w:rFonts w:ascii="Arial" w:hAnsi="Arial" w:cs="Arial"/>
                <w:sz w:val="20"/>
                <w:szCs w:val="20"/>
              </w:rPr>
              <w:t>2.</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8E6984" w14:textId="1D732708" w:rsidR="00C2184B" w:rsidRPr="00C96D6F" w:rsidRDefault="00C2184B" w:rsidP="00C2184B">
            <w:pPr>
              <w:pStyle w:val="prastasis1"/>
              <w:jc w:val="both"/>
              <w:rPr>
                <w:rFonts w:ascii="Arial" w:hAnsi="Arial" w:cs="Arial"/>
                <w:sz w:val="20"/>
                <w:szCs w:val="20"/>
              </w:rPr>
            </w:pPr>
            <w:r w:rsidRPr="008F398B">
              <w:rPr>
                <w:rFonts w:ascii="Arial" w:hAnsi="Arial" w:cs="Arial"/>
                <w:sz w:val="20"/>
                <w:szCs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72DB2D"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F083E" w14:textId="77777777" w:rsidR="00C2184B" w:rsidRPr="008F398B" w:rsidRDefault="00C2184B" w:rsidP="00C2184B">
            <w:pPr>
              <w:pStyle w:val="prastasis1"/>
              <w:rPr>
                <w:rFonts w:ascii="Arial" w:hAnsi="Arial" w:cs="Arial"/>
                <w:sz w:val="20"/>
                <w:szCs w:val="20"/>
              </w:rPr>
            </w:pPr>
          </w:p>
        </w:tc>
      </w:tr>
      <w:tr w:rsidR="008037DD" w:rsidRPr="008F398B" w14:paraId="7DBA6C34"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2F26D" w14:textId="00EF29A5" w:rsidR="00FA25D6" w:rsidRPr="00447F29" w:rsidRDefault="00FA25D6" w:rsidP="00FA25D6">
            <w:pPr>
              <w:pStyle w:val="prastasis1"/>
              <w:rPr>
                <w:rFonts w:ascii="Arial" w:hAnsi="Arial" w:cs="Arial"/>
                <w:b/>
                <w:bCs/>
                <w:sz w:val="20"/>
                <w:szCs w:val="20"/>
              </w:rPr>
            </w:pPr>
            <w:r w:rsidRPr="00447F29">
              <w:rPr>
                <w:rFonts w:ascii="Arial" w:hAnsi="Arial" w:cs="Arial"/>
                <w:b/>
                <w:bCs/>
                <w:sz w:val="20"/>
                <w:szCs w:val="20"/>
              </w:rPr>
              <w:t>2</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DB19F6" w14:textId="73D606B7" w:rsidR="00FA25D6" w:rsidRPr="008F398B" w:rsidRDefault="00FA25D6" w:rsidP="00FA25D6">
            <w:pPr>
              <w:jc w:val="both"/>
              <w:rPr>
                <w:rFonts w:ascii="Arial" w:hAnsi="Arial" w:cs="Arial"/>
                <w:sz w:val="20"/>
                <w:szCs w:val="20"/>
              </w:rPr>
            </w:pPr>
            <w:r w:rsidRPr="008F398B">
              <w:rPr>
                <w:rStyle w:val="Numatytasispastraiposriftas1"/>
                <w:rFonts w:ascii="Arial" w:hAnsi="Arial" w:cs="Arial"/>
                <w:b/>
                <w:sz w:val="20"/>
              </w:rPr>
              <w:t>Techninio ir profesinio pajėgumo reikalavimai</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17FCE74" w14:textId="5387E98C" w:rsidR="00FA25D6" w:rsidRPr="008F398B" w:rsidRDefault="00FA25D6" w:rsidP="00FA25D6">
            <w:pPr>
              <w:pStyle w:val="prastasis1"/>
              <w:rPr>
                <w:rFonts w:ascii="Arial" w:hAnsi="Arial" w:cs="Arial"/>
                <w:sz w:val="20"/>
                <w:szCs w:val="20"/>
              </w:rPr>
            </w:pPr>
            <w:r w:rsidRPr="008F398B">
              <w:rPr>
                <w:rFonts w:ascii="Arial" w:hAnsi="Arial" w:cs="Arial"/>
                <w:b/>
                <w:sz w:val="20"/>
                <w:szCs w:val="20"/>
              </w:rPr>
              <w:t>Taip</w:t>
            </w: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201B0C" w14:textId="3E7C8705" w:rsidR="00FA25D6" w:rsidRPr="008F398B" w:rsidRDefault="00FA25D6" w:rsidP="00FA25D6">
            <w:pPr>
              <w:pStyle w:val="prastasis1"/>
              <w:rPr>
                <w:rFonts w:ascii="Arial" w:hAnsi="Arial" w:cs="Arial"/>
                <w:sz w:val="20"/>
                <w:szCs w:val="20"/>
              </w:rPr>
            </w:pPr>
            <w:r w:rsidRPr="008F398B">
              <w:rPr>
                <w:rFonts w:ascii="Arial" w:hAnsi="Arial" w:cs="Arial"/>
                <w:b/>
                <w:sz w:val="20"/>
                <w:szCs w:val="20"/>
              </w:rPr>
              <w:t>Ne</w:t>
            </w:r>
          </w:p>
        </w:tc>
      </w:tr>
      <w:tr w:rsidR="0047414F" w:rsidRPr="008F398B" w14:paraId="6E338157"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8257F1" w14:textId="3980F6A7" w:rsidR="00C2184B" w:rsidRPr="00DD4F43" w:rsidRDefault="00447F29" w:rsidP="00C2184B">
            <w:pPr>
              <w:pStyle w:val="prastasis1"/>
              <w:rPr>
                <w:rFonts w:ascii="Arial" w:hAnsi="Arial" w:cs="Arial"/>
                <w:sz w:val="20"/>
                <w:szCs w:val="20"/>
              </w:rPr>
            </w:pPr>
            <w:r>
              <w:rPr>
                <w:rFonts w:ascii="Arial" w:hAnsi="Arial" w:cs="Arial"/>
                <w:sz w:val="20"/>
                <w:szCs w:val="20"/>
              </w:rPr>
              <w:t>2.1.</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B3A434" w14:textId="77777777" w:rsidR="00C2184B" w:rsidRPr="008F398B" w:rsidRDefault="00C2184B" w:rsidP="00C2184B">
            <w:pPr>
              <w:jc w:val="both"/>
              <w:rPr>
                <w:rFonts w:ascii="Arial" w:hAnsi="Arial" w:cs="Arial"/>
                <w:sz w:val="20"/>
                <w:szCs w:val="20"/>
              </w:rPr>
            </w:pPr>
            <w:r w:rsidRPr="008F398B">
              <w:rPr>
                <w:rFonts w:ascii="Arial" w:hAnsi="Arial" w:cs="Arial"/>
                <w:sz w:val="20"/>
                <w:szCs w:val="20"/>
              </w:rPr>
              <w:t xml:space="preserve">Einamojo likvidumo koeficiento reikšmė pagal paskutinių finansinių metų finansinės atskaitomybės duomenis – ne mažesnė nei </w:t>
            </w:r>
            <w:r w:rsidRPr="008F398B">
              <w:rPr>
                <w:rFonts w:ascii="Arial" w:hAnsi="Arial" w:cs="Arial"/>
                <w:sz w:val="20"/>
                <w:szCs w:val="20"/>
                <w:lang w:val="en-US"/>
              </w:rPr>
              <w:t>1</w:t>
            </w:r>
            <w:r w:rsidRPr="008F398B">
              <w:rPr>
                <w:rFonts w:ascii="Arial" w:hAnsi="Arial" w:cs="Arial"/>
                <w:sz w:val="20"/>
                <w:szCs w:val="20"/>
              </w:rPr>
              <w:t>.</w:t>
            </w:r>
          </w:p>
          <w:p w14:paraId="09AF4998" w14:textId="77777777" w:rsidR="00C2184B" w:rsidRPr="008F398B" w:rsidRDefault="00C2184B" w:rsidP="00C2184B">
            <w:pPr>
              <w:jc w:val="both"/>
              <w:rPr>
                <w:rFonts w:ascii="Arial" w:hAnsi="Arial" w:cs="Arial"/>
                <w:sz w:val="20"/>
                <w:szCs w:val="20"/>
              </w:rPr>
            </w:pPr>
            <w:r w:rsidRPr="008F398B">
              <w:rPr>
                <w:rFonts w:ascii="Arial" w:hAnsi="Arial" w:cs="Arial"/>
                <w:sz w:val="20"/>
                <w:szCs w:val="20"/>
              </w:rPr>
              <w:t>Jeigu įmonės turimi įsipareigojimai yra lygūs 0 (nuliui), laikoma, kad tiekėjas atitinka einamojo likvidumo reikalavimą.</w:t>
            </w:r>
          </w:p>
          <w:p w14:paraId="24A6F282" w14:textId="77777777" w:rsidR="00C2184B" w:rsidRPr="008F398B" w:rsidRDefault="00C2184B" w:rsidP="00C2184B">
            <w:pPr>
              <w:jc w:val="both"/>
              <w:rPr>
                <w:rFonts w:ascii="Arial" w:hAnsi="Arial" w:cs="Arial"/>
                <w:sz w:val="20"/>
                <w:szCs w:val="20"/>
              </w:rPr>
            </w:pPr>
            <w:r w:rsidRPr="008F398B">
              <w:rPr>
                <w:rFonts w:ascii="Arial" w:hAnsi="Arial" w:cs="Arial"/>
                <w:sz w:val="20"/>
                <w:szCs w:val="20"/>
              </w:rPr>
              <w:t>Vertinamas tiekėjo trumpalaikio turto ir trumpalaikių įsipareigojimų santykis:</w:t>
            </w:r>
          </w:p>
          <w:p w14:paraId="3374A7BF" w14:textId="2C9106F0" w:rsidR="00C2184B" w:rsidRPr="00C96D6F" w:rsidRDefault="00C2184B" w:rsidP="00C2184B">
            <w:pPr>
              <w:jc w:val="both"/>
              <w:rPr>
                <w:rFonts w:ascii="Arial" w:hAnsi="Arial" w:cs="Arial"/>
                <w:sz w:val="20"/>
                <w:szCs w:val="20"/>
              </w:rPr>
            </w:pPr>
            <w:r w:rsidRPr="008F398B">
              <w:rPr>
                <w:rFonts w:ascii="Arial" w:hAnsi="Arial" w:cs="Arial"/>
                <w:sz w:val="20"/>
                <w:szCs w:val="20"/>
              </w:rPr>
              <w:t>Einamojo likvidumo koeficientas = Trumpalaikis turtas ÷ Trumpalaikiai įsipareigojimai</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541325"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6F343B" w14:textId="77777777" w:rsidR="00C2184B" w:rsidRPr="008F398B" w:rsidRDefault="00C2184B" w:rsidP="00C2184B">
            <w:pPr>
              <w:pStyle w:val="prastasis1"/>
              <w:rPr>
                <w:rFonts w:ascii="Arial" w:hAnsi="Arial" w:cs="Arial"/>
                <w:sz w:val="20"/>
                <w:szCs w:val="20"/>
              </w:rPr>
            </w:pPr>
          </w:p>
        </w:tc>
      </w:tr>
      <w:tr w:rsidR="0047414F" w:rsidRPr="008F398B" w14:paraId="32417236"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1D1745" w14:textId="1C7368E0" w:rsidR="00C2184B" w:rsidRPr="00DD4F43" w:rsidRDefault="00447F29" w:rsidP="00C2184B">
            <w:pPr>
              <w:pStyle w:val="prastasis1"/>
              <w:rPr>
                <w:rFonts w:ascii="Arial" w:hAnsi="Arial" w:cs="Arial"/>
                <w:sz w:val="20"/>
                <w:szCs w:val="20"/>
              </w:rPr>
            </w:pPr>
            <w:r>
              <w:rPr>
                <w:rFonts w:ascii="Arial" w:hAnsi="Arial" w:cs="Arial"/>
                <w:sz w:val="20"/>
                <w:szCs w:val="20"/>
              </w:rPr>
              <w:t>2.2</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127859" w14:textId="1087046E" w:rsidR="00C2184B" w:rsidRPr="00C96D6F" w:rsidRDefault="00447F29" w:rsidP="00C2184B">
            <w:pPr>
              <w:pStyle w:val="prastasis1"/>
              <w:jc w:val="both"/>
              <w:rPr>
                <w:rFonts w:ascii="Arial" w:hAnsi="Arial" w:cs="Arial"/>
                <w:sz w:val="20"/>
                <w:szCs w:val="20"/>
              </w:rPr>
            </w:pPr>
            <w:r w:rsidRPr="008F398B">
              <w:rPr>
                <w:rFonts w:ascii="Arial" w:eastAsia="Arial" w:hAnsi="Arial" w:cs="Arial"/>
                <w:color w:val="000000"/>
                <w:sz w:val="20"/>
                <w:szCs w:val="20"/>
              </w:rPr>
              <w:t>Tiekėjas, per pastaruosius 3 (tris) metus arba per laiką nuo Tiekėjo įregistravimo dienos (jeigu Tiekėjas veiklą vykdė mažiau nei 3 (tris) metus) turi būti įgyvendinęs ne mažiau kaip 1 (vieną) verslo valdymo sistemos programinės įrangos diegimo projektą, pagal kurią įdiegta verslo valdymo sistema (įskaitant finansų, tiekimo grandinės ir gamybos valdymo).</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9FD6B6"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FCB892" w14:textId="77777777" w:rsidR="00C2184B" w:rsidRPr="008F398B" w:rsidRDefault="00C2184B" w:rsidP="00C2184B">
            <w:pPr>
              <w:pStyle w:val="prastasis1"/>
              <w:rPr>
                <w:rFonts w:ascii="Arial" w:hAnsi="Arial" w:cs="Arial"/>
                <w:sz w:val="20"/>
                <w:szCs w:val="20"/>
              </w:rPr>
            </w:pPr>
          </w:p>
        </w:tc>
      </w:tr>
      <w:tr w:rsidR="0047414F" w:rsidRPr="008F398B" w14:paraId="57BEB6B5"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C89BC0" w14:textId="383149ED" w:rsidR="00C2184B" w:rsidRPr="00DD4F43" w:rsidRDefault="00447F29" w:rsidP="00C2184B">
            <w:pPr>
              <w:pStyle w:val="prastasis1"/>
              <w:rPr>
                <w:rFonts w:ascii="Arial" w:hAnsi="Arial" w:cs="Arial"/>
                <w:sz w:val="20"/>
                <w:szCs w:val="20"/>
              </w:rPr>
            </w:pPr>
            <w:r>
              <w:rPr>
                <w:rFonts w:ascii="Arial" w:hAnsi="Arial" w:cs="Arial"/>
                <w:sz w:val="20"/>
                <w:szCs w:val="20"/>
              </w:rPr>
              <w:t>2.3</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0BBA10" w14:textId="6FE6CFE3" w:rsidR="00C2184B" w:rsidRPr="00C96D6F" w:rsidRDefault="00447F29" w:rsidP="00C2184B">
            <w:pPr>
              <w:pStyle w:val="prastasis1"/>
              <w:jc w:val="both"/>
              <w:rPr>
                <w:rFonts w:ascii="Arial" w:hAnsi="Arial" w:cs="Arial"/>
                <w:sz w:val="20"/>
                <w:szCs w:val="20"/>
              </w:rPr>
            </w:pPr>
            <w:r w:rsidRPr="0064019F">
              <w:rPr>
                <w:rFonts w:ascii="Arial" w:eastAsia="Times New Roman" w:hAnsi="Arial" w:cs="Arial"/>
                <w:sz w:val="20"/>
                <w:szCs w:val="20"/>
              </w:rPr>
              <w:t xml:space="preserve">Tiekėjas, per pastaruosius </w:t>
            </w:r>
            <w:r w:rsidR="008F5AE5">
              <w:rPr>
                <w:rFonts w:ascii="Arial" w:eastAsia="Times New Roman" w:hAnsi="Arial" w:cs="Arial"/>
                <w:sz w:val="20"/>
                <w:szCs w:val="20"/>
              </w:rPr>
              <w:t>tris</w:t>
            </w:r>
            <w:r w:rsidRPr="00E4396E">
              <w:rPr>
                <w:rFonts w:ascii="Arial" w:eastAsia="Times New Roman" w:hAnsi="Arial" w:cs="Arial"/>
                <w:sz w:val="20"/>
                <w:szCs w:val="20"/>
              </w:rPr>
              <w:t xml:space="preserve"> (penkis) metus</w:t>
            </w:r>
            <w:r w:rsidRPr="0064019F">
              <w:rPr>
                <w:rFonts w:ascii="Arial" w:eastAsia="Times New Roman" w:hAnsi="Arial" w:cs="Arial"/>
                <w:sz w:val="20"/>
                <w:szCs w:val="20"/>
              </w:rPr>
              <w:t xml:space="preserve"> arba per laiką nuo Tiekėjo įregistravimo dienos (jeigu Tiekėjas veiklą vykdė mažiau nei 3 (tris) metus) turi būti įgyvendinęs ne mažiau kaip </w:t>
            </w:r>
            <w:r w:rsidR="409481C7" w:rsidRPr="7368AA54">
              <w:rPr>
                <w:rFonts w:ascii="Arial" w:eastAsia="Times New Roman" w:hAnsi="Arial" w:cs="Arial"/>
                <w:sz w:val="20"/>
                <w:szCs w:val="20"/>
              </w:rPr>
              <w:t>1</w:t>
            </w:r>
            <w:r w:rsidRPr="7368AA54">
              <w:rPr>
                <w:rFonts w:ascii="Arial" w:eastAsia="Times New Roman" w:hAnsi="Arial" w:cs="Arial"/>
                <w:sz w:val="20"/>
                <w:szCs w:val="20"/>
              </w:rPr>
              <w:t xml:space="preserve"> (</w:t>
            </w:r>
            <w:r w:rsidR="71255E2E" w:rsidRPr="7368AA54">
              <w:rPr>
                <w:rFonts w:ascii="Arial" w:eastAsia="Times New Roman" w:hAnsi="Arial" w:cs="Arial"/>
                <w:sz w:val="20"/>
                <w:szCs w:val="20"/>
              </w:rPr>
              <w:t>vieną</w:t>
            </w:r>
            <w:r w:rsidRPr="0064019F">
              <w:rPr>
                <w:rFonts w:ascii="Arial" w:eastAsia="Times New Roman" w:hAnsi="Arial" w:cs="Arial"/>
                <w:sz w:val="20"/>
                <w:szCs w:val="20"/>
              </w:rPr>
              <w:t>) gamybos planavimo programinės įrangos diegimo projekt</w:t>
            </w:r>
            <w:r w:rsidR="096546B0" w:rsidRPr="7368AA54">
              <w:rPr>
                <w:rFonts w:ascii="Arial" w:eastAsia="Times New Roman" w:hAnsi="Arial" w:cs="Arial"/>
                <w:sz w:val="20"/>
                <w:szCs w:val="20"/>
              </w:rPr>
              <w:t>ą</w:t>
            </w:r>
            <w:r w:rsidRPr="0064019F">
              <w:rPr>
                <w:rFonts w:ascii="Arial" w:eastAsia="Times New Roman" w:hAnsi="Arial" w:cs="Arial"/>
                <w:sz w:val="20"/>
                <w:szCs w:val="20"/>
              </w:rPr>
              <w:t xml:space="preserve"> (t. y. siūloma programinė įranga priimta į eksploataciją pilna apimtimi), pagal kurią įdiegtas gamybos planavimo funkcionalumas, apimantis keleto skirtingais kriterijais paremtų gamybos planų sudarymą interaktyvioje </w:t>
            </w:r>
            <w:proofErr w:type="spellStart"/>
            <w:r w:rsidRPr="0064019F">
              <w:rPr>
                <w:rFonts w:ascii="Arial" w:eastAsia="Times New Roman" w:hAnsi="Arial" w:cs="Arial"/>
                <w:sz w:val="20"/>
                <w:szCs w:val="20"/>
              </w:rPr>
              <w:t>Gantt</w:t>
            </w:r>
            <w:proofErr w:type="spellEnd"/>
            <w:r w:rsidRPr="0064019F">
              <w:rPr>
                <w:rFonts w:ascii="Arial" w:eastAsia="Times New Roman" w:hAnsi="Arial" w:cs="Arial"/>
                <w:sz w:val="20"/>
                <w:szCs w:val="20"/>
              </w:rPr>
              <w:t xml:space="preserve"> tipo</w:t>
            </w:r>
            <w:r w:rsidRPr="008F398B">
              <w:rPr>
                <w:rFonts w:ascii="Arial" w:eastAsia="Times New Roman" w:hAnsi="Arial" w:cs="Arial"/>
                <w:sz w:val="20"/>
                <w:szCs w:val="20"/>
              </w:rPr>
              <w:t xml:space="preserve"> </w:t>
            </w:r>
            <w:r w:rsidRPr="0064019F">
              <w:rPr>
                <w:rFonts w:ascii="Arial" w:eastAsia="Times New Roman" w:hAnsi="Arial" w:cs="Arial"/>
                <w:sz w:val="20"/>
                <w:szCs w:val="20"/>
              </w:rPr>
              <w:t>diagramoje, su galimybe sudarytus planus palyginti remiantis atitinkamais kriterijais.</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EDE331"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317E14" w14:textId="77777777" w:rsidR="00C2184B" w:rsidRPr="008F398B" w:rsidRDefault="00C2184B" w:rsidP="00C2184B">
            <w:pPr>
              <w:pStyle w:val="prastasis1"/>
              <w:rPr>
                <w:rFonts w:ascii="Arial" w:hAnsi="Arial" w:cs="Arial"/>
                <w:sz w:val="20"/>
                <w:szCs w:val="20"/>
              </w:rPr>
            </w:pPr>
          </w:p>
        </w:tc>
      </w:tr>
      <w:tr w:rsidR="0047414F" w:rsidRPr="008F398B" w14:paraId="0E8A2BF8"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4F1D88" w14:textId="53D4E83F" w:rsidR="00C2184B" w:rsidRPr="00DD4F43" w:rsidRDefault="00B20D8D" w:rsidP="00C2184B">
            <w:pPr>
              <w:pStyle w:val="prastasis1"/>
              <w:rPr>
                <w:rFonts w:ascii="Arial" w:hAnsi="Arial" w:cs="Arial"/>
                <w:sz w:val="20"/>
                <w:szCs w:val="20"/>
              </w:rPr>
            </w:pPr>
            <w:r>
              <w:rPr>
                <w:rFonts w:ascii="Arial" w:hAnsi="Arial" w:cs="Arial"/>
                <w:sz w:val="20"/>
                <w:szCs w:val="20"/>
              </w:rPr>
              <w:t>2.4</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B49592" w14:textId="77777777" w:rsidR="00B20D8D" w:rsidRPr="008F398B" w:rsidRDefault="00B20D8D" w:rsidP="00B20D8D">
            <w:pPr>
              <w:spacing w:after="0"/>
              <w:jc w:val="both"/>
              <w:rPr>
                <w:rFonts w:ascii="Arial" w:eastAsia="Times New Roman" w:hAnsi="Arial" w:cs="Arial"/>
                <w:sz w:val="20"/>
                <w:szCs w:val="20"/>
              </w:rPr>
            </w:pPr>
            <w:r w:rsidRPr="008F398B">
              <w:rPr>
                <w:rFonts w:ascii="Arial" w:eastAsia="Times New Roman" w:hAnsi="Arial" w:cs="Arial"/>
                <w:sz w:val="20"/>
                <w:szCs w:val="20"/>
              </w:rPr>
              <w:t>Tiekėjas privalo turėti ne mažiau kaip vieną projekto vadovą, kuris:</w:t>
            </w:r>
          </w:p>
          <w:p w14:paraId="45DAEAB7" w14:textId="7C4268EF" w:rsidR="00B20D8D" w:rsidRDefault="00B20D8D" w:rsidP="00B20D8D">
            <w:pPr>
              <w:pStyle w:val="ListParagraph"/>
              <w:numPr>
                <w:ilvl w:val="0"/>
                <w:numId w:val="49"/>
              </w:numPr>
              <w:spacing w:after="0"/>
              <w:jc w:val="both"/>
              <w:rPr>
                <w:rFonts w:ascii="Arial" w:eastAsia="Times New Roman" w:hAnsi="Arial" w:cs="Arial"/>
                <w:sz w:val="20"/>
                <w:szCs w:val="20"/>
              </w:rPr>
            </w:pPr>
            <w:r w:rsidRPr="008F398B">
              <w:rPr>
                <w:rFonts w:ascii="Arial" w:eastAsia="Times New Roman" w:hAnsi="Arial" w:cs="Arial"/>
                <w:sz w:val="20"/>
                <w:szCs w:val="20"/>
              </w:rPr>
              <w:lastRenderedPageBreak/>
              <w:t xml:space="preserve">Turi ne trumpesnę kaip </w:t>
            </w:r>
            <w:r w:rsidR="6D07DEA8" w:rsidRPr="7368AA54">
              <w:rPr>
                <w:rFonts w:ascii="Arial" w:eastAsia="Times New Roman" w:hAnsi="Arial" w:cs="Arial"/>
                <w:sz w:val="20"/>
                <w:szCs w:val="20"/>
              </w:rPr>
              <w:t>3</w:t>
            </w:r>
            <w:r w:rsidRPr="7368AA54">
              <w:rPr>
                <w:rFonts w:ascii="Arial" w:eastAsia="Times New Roman" w:hAnsi="Arial" w:cs="Arial"/>
                <w:sz w:val="20"/>
                <w:szCs w:val="20"/>
              </w:rPr>
              <w:t xml:space="preserve"> (</w:t>
            </w:r>
            <w:r w:rsidR="451C52F1" w:rsidRPr="7368AA54">
              <w:rPr>
                <w:rFonts w:ascii="Arial" w:eastAsia="Times New Roman" w:hAnsi="Arial" w:cs="Arial"/>
                <w:sz w:val="20"/>
                <w:szCs w:val="20"/>
              </w:rPr>
              <w:t>trijų</w:t>
            </w:r>
            <w:r w:rsidRPr="008F398B">
              <w:rPr>
                <w:rFonts w:ascii="Arial" w:eastAsia="Times New Roman" w:hAnsi="Arial" w:cs="Arial"/>
                <w:sz w:val="20"/>
                <w:szCs w:val="20"/>
              </w:rPr>
              <w:t xml:space="preserve">) metų projektų vadovo patirtį informacinių sistemų diegimo projektuose per paskutinius </w:t>
            </w:r>
            <w:r w:rsidR="009F56CA" w:rsidRPr="00437539">
              <w:rPr>
                <w:rFonts w:ascii="Arial" w:eastAsia="Times New Roman" w:hAnsi="Arial" w:cs="Arial"/>
                <w:sz w:val="20"/>
                <w:szCs w:val="20"/>
              </w:rPr>
              <w:t>5</w:t>
            </w:r>
            <w:r w:rsidRPr="00437539">
              <w:rPr>
                <w:rFonts w:ascii="Arial" w:eastAsia="Times New Roman" w:hAnsi="Arial" w:cs="Arial"/>
                <w:sz w:val="20"/>
                <w:szCs w:val="20"/>
              </w:rPr>
              <w:t xml:space="preserve"> (</w:t>
            </w:r>
            <w:r w:rsidR="009F56CA" w:rsidRPr="00437539">
              <w:rPr>
                <w:rFonts w:ascii="Arial" w:eastAsia="Times New Roman" w:hAnsi="Arial" w:cs="Arial"/>
                <w:sz w:val="20"/>
                <w:szCs w:val="20"/>
              </w:rPr>
              <w:t>penk</w:t>
            </w:r>
            <w:r w:rsidRPr="00437539">
              <w:rPr>
                <w:rFonts w:ascii="Arial" w:eastAsia="Times New Roman" w:hAnsi="Arial" w:cs="Arial"/>
                <w:sz w:val="20"/>
                <w:szCs w:val="20"/>
              </w:rPr>
              <w:t>is)</w:t>
            </w:r>
            <w:r>
              <w:rPr>
                <w:rFonts w:ascii="Arial" w:eastAsia="Times New Roman" w:hAnsi="Arial" w:cs="Arial"/>
                <w:sz w:val="20"/>
                <w:szCs w:val="20"/>
              </w:rPr>
              <w:t xml:space="preserve"> metus</w:t>
            </w:r>
            <w:r w:rsidRPr="0064019F">
              <w:rPr>
                <w:rFonts w:ascii="Arial" w:eastAsia="Times New Roman" w:hAnsi="Arial" w:cs="Arial"/>
                <w:sz w:val="20"/>
                <w:szCs w:val="20"/>
              </w:rPr>
              <w:t>;</w:t>
            </w:r>
          </w:p>
          <w:p w14:paraId="302CA4C7" w14:textId="7260BC1F" w:rsidR="00C2184B" w:rsidRPr="00C96D6F" w:rsidRDefault="00437539" w:rsidP="00437539">
            <w:pPr>
              <w:pStyle w:val="ListParagraph"/>
              <w:numPr>
                <w:ilvl w:val="0"/>
                <w:numId w:val="49"/>
              </w:numPr>
              <w:spacing w:after="0"/>
              <w:jc w:val="both"/>
              <w:rPr>
                <w:rFonts w:ascii="Arial" w:hAnsi="Arial" w:cs="Arial"/>
                <w:sz w:val="20"/>
                <w:szCs w:val="20"/>
              </w:rPr>
            </w:pPr>
            <w:r w:rsidRPr="0064019F">
              <w:rPr>
                <w:rFonts w:ascii="Arial" w:eastAsia="Times New Roman" w:hAnsi="Arial" w:cs="Arial"/>
                <w:sz w:val="20"/>
                <w:szCs w:val="20"/>
              </w:rPr>
              <w:t xml:space="preserve">Turi projektų valdymo kvalifikaciją, patvirtintą Prince2 arba PMP arba </w:t>
            </w:r>
            <w:r w:rsidRPr="008F398B">
              <w:rPr>
                <w:rFonts w:ascii="Arial" w:eastAsia="Times New Roman" w:hAnsi="Arial" w:cs="Arial"/>
                <w:sz w:val="20"/>
                <w:szCs w:val="20"/>
              </w:rPr>
              <w:t>lygiaverčiu sertifikatu</w:t>
            </w:r>
            <w:r w:rsidR="00B20D8D" w:rsidRPr="008F398B">
              <w:rPr>
                <w:rFonts w:ascii="Arial" w:eastAsia="Times New Roman" w:hAnsi="Arial" w:cs="Arial"/>
                <w:sz w:val="20"/>
                <w:szCs w:val="20"/>
              </w:rPr>
              <w:t>.</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A2CE1" w14:textId="77777777" w:rsidR="00C2184B" w:rsidRPr="008F398B" w:rsidRDefault="00C2184B" w:rsidP="00C2184B">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588243" w14:textId="77777777" w:rsidR="00C2184B" w:rsidRPr="008F398B" w:rsidRDefault="00C2184B" w:rsidP="00C2184B">
            <w:pPr>
              <w:pStyle w:val="prastasis1"/>
              <w:rPr>
                <w:rFonts w:ascii="Arial" w:hAnsi="Arial" w:cs="Arial"/>
                <w:sz w:val="20"/>
                <w:szCs w:val="20"/>
              </w:rPr>
            </w:pPr>
          </w:p>
        </w:tc>
      </w:tr>
      <w:tr w:rsidR="0047414F" w:rsidRPr="008F398B" w14:paraId="39EA7AC2"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E8794B" w14:textId="4FCAA916" w:rsidR="00B20D8D" w:rsidRPr="00DD4F43" w:rsidRDefault="00B20D8D" w:rsidP="00B20D8D">
            <w:pPr>
              <w:pStyle w:val="prastasis1"/>
              <w:rPr>
                <w:rFonts w:ascii="Arial" w:hAnsi="Arial" w:cs="Arial"/>
                <w:sz w:val="20"/>
                <w:szCs w:val="20"/>
              </w:rPr>
            </w:pPr>
            <w:r>
              <w:rPr>
                <w:rFonts w:ascii="Arial" w:hAnsi="Arial" w:cs="Arial"/>
                <w:sz w:val="20"/>
                <w:szCs w:val="20"/>
              </w:rPr>
              <w:t>2.5</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55057F" w14:textId="77777777"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Tiekėjas privalo turėti ne mažiau kaip vieną verslo valdymo sistemos gamybos srities specialistą – konsultantą arba lygiavertį specialistą, kuris:</w:t>
            </w:r>
          </w:p>
          <w:p w14:paraId="6BC0B153" w14:textId="77777777"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1) turi ne trumpesnę kaip 3 (trijų) metų verslo valdymo sistemos konsultanto patirtį per paskutinius </w:t>
            </w:r>
            <w:r w:rsidRPr="008F398B">
              <w:rPr>
                <w:rFonts w:ascii="Arial" w:eastAsia="Arial" w:hAnsi="Arial" w:cs="Arial"/>
                <w:sz w:val="20"/>
                <w:szCs w:val="20"/>
                <w:lang w:val="en-US"/>
              </w:rPr>
              <w:t xml:space="preserve">5 </w:t>
            </w:r>
            <w:r w:rsidRPr="008F398B">
              <w:rPr>
                <w:rFonts w:ascii="Arial" w:eastAsia="Arial" w:hAnsi="Arial" w:cs="Arial"/>
                <w:sz w:val="20"/>
                <w:szCs w:val="20"/>
              </w:rPr>
              <w:t>(penkerius) metus</w:t>
            </w:r>
            <w:r w:rsidRPr="008F398B">
              <w:rPr>
                <w:rFonts w:ascii="Arial" w:eastAsia="Arial" w:hAnsi="Arial" w:cs="Arial"/>
                <w:sz w:val="20"/>
                <w:szCs w:val="20"/>
                <w:lang w:val="en-US"/>
              </w:rPr>
              <w:t xml:space="preserve"> </w:t>
            </w:r>
            <w:r w:rsidRPr="008F398B">
              <w:rPr>
                <w:rFonts w:ascii="Arial" w:eastAsia="Arial" w:hAnsi="Arial" w:cs="Arial"/>
                <w:sz w:val="20"/>
                <w:szCs w:val="20"/>
              </w:rPr>
              <w:t xml:space="preserve">teikiant paslaugas gamybinėms bendrovėms. Patirtis turi apimti gamybos procesų rengimą, Siūlomos verslo valdymo sistemos atitikimo užsakovo veiklos procesams ir reikalavimams analizę, siūlomos verslo valdymo sistemos konfigūravimą; </w:t>
            </w:r>
          </w:p>
          <w:p w14:paraId="5A5FC0D6" w14:textId="22986E74"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2) turi patirties, įgyvendinant ne mažiau nei </w:t>
            </w:r>
            <w:r w:rsidR="00437539">
              <w:rPr>
                <w:rFonts w:ascii="Arial" w:eastAsia="Arial" w:hAnsi="Arial" w:cs="Arial"/>
                <w:sz w:val="20"/>
                <w:szCs w:val="20"/>
                <w:lang w:val="en-US"/>
              </w:rPr>
              <w:t>1</w:t>
            </w:r>
            <w:r w:rsidRPr="008F398B">
              <w:rPr>
                <w:rFonts w:ascii="Arial" w:eastAsia="Arial" w:hAnsi="Arial" w:cs="Arial"/>
                <w:sz w:val="20"/>
                <w:szCs w:val="20"/>
              </w:rPr>
              <w:t xml:space="preserve"> (</w:t>
            </w:r>
            <w:r w:rsidR="00437539">
              <w:rPr>
                <w:rFonts w:ascii="Arial" w:eastAsia="Arial" w:hAnsi="Arial" w:cs="Arial"/>
                <w:sz w:val="20"/>
                <w:szCs w:val="20"/>
              </w:rPr>
              <w:t>vieną</w:t>
            </w:r>
            <w:r w:rsidRPr="008F398B">
              <w:rPr>
                <w:rFonts w:ascii="Arial" w:eastAsia="Arial" w:hAnsi="Arial" w:cs="Arial"/>
                <w:sz w:val="20"/>
                <w:szCs w:val="20"/>
              </w:rPr>
              <w:t>) projekt</w:t>
            </w:r>
            <w:r w:rsidR="00437539">
              <w:rPr>
                <w:rFonts w:ascii="Arial" w:eastAsia="Arial" w:hAnsi="Arial" w:cs="Arial"/>
                <w:sz w:val="20"/>
                <w:szCs w:val="20"/>
              </w:rPr>
              <w:t>ą</w:t>
            </w:r>
            <w:r w:rsidRPr="008F398B">
              <w:rPr>
                <w:rFonts w:ascii="Arial" w:eastAsia="Arial" w:hAnsi="Arial" w:cs="Arial"/>
                <w:sz w:val="20"/>
                <w:szCs w:val="20"/>
              </w:rPr>
              <w:t>, kuri</w:t>
            </w:r>
            <w:r w:rsidR="00437539">
              <w:rPr>
                <w:rFonts w:ascii="Arial" w:eastAsia="Arial" w:hAnsi="Arial" w:cs="Arial"/>
                <w:sz w:val="20"/>
                <w:szCs w:val="20"/>
              </w:rPr>
              <w:t>o</w:t>
            </w:r>
            <w:r w:rsidRPr="008F398B">
              <w:rPr>
                <w:rFonts w:ascii="Arial" w:eastAsia="Arial" w:hAnsi="Arial" w:cs="Arial"/>
                <w:sz w:val="20"/>
                <w:szCs w:val="20"/>
              </w:rPr>
              <w:t xml:space="preserve"> metu gamybinei bendrovei buvo diegiamas gamybos planavimo funkcionalumas, apimantis </w:t>
            </w:r>
            <w:r w:rsidRPr="008F398B">
              <w:rPr>
                <w:rFonts w:ascii="Arial" w:eastAsia="Arial" w:hAnsi="Arial" w:cs="Arial"/>
                <w:color w:val="000000"/>
                <w:sz w:val="20"/>
                <w:szCs w:val="20"/>
              </w:rPr>
              <w:t xml:space="preserve">keleto skirtingais kriterijais paremtų gamybos planų sudarymą interaktyvioje </w:t>
            </w:r>
            <w:proofErr w:type="spellStart"/>
            <w:r w:rsidRPr="008F398B">
              <w:rPr>
                <w:rFonts w:ascii="Arial" w:eastAsia="Arial" w:hAnsi="Arial" w:cs="Arial"/>
                <w:color w:val="000000"/>
                <w:sz w:val="20"/>
                <w:szCs w:val="20"/>
              </w:rPr>
              <w:t>Gantt</w:t>
            </w:r>
            <w:proofErr w:type="spellEnd"/>
            <w:r w:rsidRPr="0064019F">
              <w:rPr>
                <w:rFonts w:ascii="Arial" w:eastAsia="Arial" w:hAnsi="Arial" w:cs="Arial"/>
                <w:color w:val="000000"/>
                <w:sz w:val="20"/>
                <w:szCs w:val="20"/>
              </w:rPr>
              <w:t xml:space="preserve"> tipo</w:t>
            </w:r>
            <w:r w:rsidRPr="008F398B">
              <w:rPr>
                <w:rFonts w:ascii="Arial" w:eastAsia="Arial" w:hAnsi="Arial" w:cs="Arial"/>
                <w:color w:val="000000"/>
                <w:sz w:val="20"/>
                <w:szCs w:val="20"/>
              </w:rPr>
              <w:t xml:space="preserve"> diagramoje, su galimybe sudarytus planus palyginti remiantis atitinkamais kriterijais.</w:t>
            </w:r>
            <w:r w:rsidRPr="008F398B">
              <w:rPr>
                <w:rFonts w:ascii="Arial" w:eastAsia="Arial" w:hAnsi="Arial" w:cs="Arial"/>
                <w:sz w:val="20"/>
                <w:szCs w:val="20"/>
              </w:rPr>
              <w:t xml:space="preserve"> Projekto metu specialistas rengė / vertino veiklos procesus, analizavo sprendimo atitikimą užsakovo veiklos procesams ir reikalavimams, konfigūravo sprendimą. </w:t>
            </w:r>
          </w:p>
          <w:p w14:paraId="2675C7C2" w14:textId="77777777"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3) turi turėti verslo valdymo sistemos analitiko arba konsultanto kvalifikaciją patvirtinantį sertifikatą, mokymų pažymėjimą arba lygiavertį dokumentą</w:t>
            </w:r>
          </w:p>
          <w:p w14:paraId="68822AA7" w14:textId="0F7D142D" w:rsidR="00B20D8D" w:rsidRPr="00C96D6F" w:rsidRDefault="00B20D8D" w:rsidP="00B20D8D">
            <w:pPr>
              <w:pStyle w:val="prastasis1"/>
              <w:jc w:val="both"/>
              <w:rPr>
                <w:rFonts w:ascii="Arial" w:hAnsi="Arial" w:cs="Arial"/>
                <w:sz w:val="20"/>
                <w:szCs w:val="20"/>
              </w:rPr>
            </w:pPr>
            <w:r w:rsidRPr="008F398B">
              <w:rPr>
                <w:rFonts w:ascii="Arial" w:eastAsia="Arial" w:hAnsi="Arial" w:cs="Arial"/>
                <w:sz w:val="20"/>
                <w:szCs w:val="20"/>
                <w:lang w:val="en-US"/>
              </w:rPr>
              <w:t xml:space="preserve">4) </w:t>
            </w:r>
            <w:r w:rsidRPr="008F398B">
              <w:rPr>
                <w:rFonts w:ascii="Arial" w:eastAsia="Arial" w:hAnsi="Arial" w:cs="Arial"/>
                <w:sz w:val="20"/>
                <w:szCs w:val="20"/>
              </w:rPr>
              <w:t>turi turėti gamybos planavimo modulio / sprendimo konsultanto kvalifikaciją patvirtinantį sertifikatą, mokymų pažymėjimą arba lygiavertį dokumentą.</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AB44E6" w14:textId="77777777" w:rsidR="00B20D8D" w:rsidRPr="008F398B" w:rsidRDefault="00B20D8D" w:rsidP="00B20D8D">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7F0B8A" w14:textId="77777777" w:rsidR="00B20D8D" w:rsidRPr="008F398B" w:rsidRDefault="00B20D8D" w:rsidP="00B20D8D">
            <w:pPr>
              <w:pStyle w:val="prastasis1"/>
              <w:rPr>
                <w:rFonts w:ascii="Arial" w:hAnsi="Arial" w:cs="Arial"/>
                <w:sz w:val="20"/>
                <w:szCs w:val="20"/>
              </w:rPr>
            </w:pPr>
          </w:p>
        </w:tc>
      </w:tr>
      <w:tr w:rsidR="0047414F" w:rsidRPr="008F398B" w14:paraId="3239FB37"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47FF8E" w14:textId="0A3EF1AD" w:rsidR="00B20D8D" w:rsidRPr="00DD4F43" w:rsidRDefault="00B20D8D" w:rsidP="00B20D8D">
            <w:pPr>
              <w:pStyle w:val="prastasis1"/>
              <w:rPr>
                <w:rFonts w:ascii="Arial" w:hAnsi="Arial" w:cs="Arial"/>
                <w:sz w:val="20"/>
                <w:szCs w:val="20"/>
              </w:rPr>
            </w:pPr>
            <w:r>
              <w:rPr>
                <w:rFonts w:ascii="Arial" w:hAnsi="Arial" w:cs="Arial"/>
                <w:sz w:val="20"/>
                <w:szCs w:val="20"/>
              </w:rPr>
              <w:t>2.6</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8066C" w14:textId="77777777"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Tiekėjas privalo turėti ne mažiau kaip vieną verslo valdymo sistemos finansų srities specialistą – konsultantą arba lygiavertį specialistą, kuris:</w:t>
            </w:r>
          </w:p>
          <w:p w14:paraId="783B1F18" w14:textId="77777777" w:rsidR="00B20D8D" w:rsidRPr="008F398B" w:rsidRDefault="00B20D8D" w:rsidP="00B20D8D">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1) turi ne trumpesnę kaip </w:t>
            </w:r>
            <w:r w:rsidRPr="008F398B">
              <w:rPr>
                <w:rFonts w:ascii="Arial" w:eastAsia="Arial" w:hAnsi="Arial" w:cs="Arial"/>
                <w:sz w:val="20"/>
                <w:szCs w:val="20"/>
                <w:lang w:val="en-US"/>
              </w:rPr>
              <w:t>3</w:t>
            </w:r>
            <w:r w:rsidRPr="008F398B">
              <w:rPr>
                <w:rFonts w:ascii="Arial" w:eastAsia="Arial" w:hAnsi="Arial" w:cs="Arial"/>
                <w:sz w:val="20"/>
                <w:szCs w:val="20"/>
              </w:rPr>
              <w:t xml:space="preserve"> (trijų) metų siūlomos verslo valdymo sistemos konsultanto patirtį per paskutinius </w:t>
            </w:r>
            <w:r w:rsidRPr="008F398B">
              <w:rPr>
                <w:rFonts w:ascii="Arial" w:eastAsia="Arial" w:hAnsi="Arial" w:cs="Arial"/>
                <w:sz w:val="20"/>
                <w:szCs w:val="20"/>
                <w:lang w:val="en-US"/>
              </w:rPr>
              <w:t xml:space="preserve">5 </w:t>
            </w:r>
            <w:r w:rsidRPr="008F398B">
              <w:rPr>
                <w:rFonts w:ascii="Arial" w:eastAsia="Arial" w:hAnsi="Arial" w:cs="Arial"/>
                <w:sz w:val="20"/>
                <w:szCs w:val="20"/>
              </w:rPr>
              <w:t>(penkerius) metus</w:t>
            </w:r>
            <w:r w:rsidRPr="008F398B">
              <w:rPr>
                <w:rFonts w:ascii="Arial" w:eastAsia="Arial" w:hAnsi="Arial" w:cs="Arial"/>
                <w:sz w:val="20"/>
                <w:szCs w:val="20"/>
                <w:lang w:val="en-US"/>
              </w:rPr>
              <w:t xml:space="preserve"> </w:t>
            </w:r>
            <w:r w:rsidRPr="008F398B">
              <w:rPr>
                <w:rFonts w:ascii="Arial" w:eastAsia="Arial" w:hAnsi="Arial" w:cs="Arial"/>
                <w:sz w:val="20"/>
                <w:szCs w:val="20"/>
              </w:rPr>
              <w:t>finansų srityje paslaugas teikiant gamybinėms bendrovėms.</w:t>
            </w:r>
          </w:p>
          <w:p w14:paraId="1523E4CC" w14:textId="0F24CEF6" w:rsidR="00B20D8D" w:rsidRPr="00C96D6F" w:rsidRDefault="00B20D8D" w:rsidP="00B20D8D">
            <w:pPr>
              <w:pStyle w:val="prastasis1"/>
              <w:jc w:val="both"/>
              <w:rPr>
                <w:rFonts w:ascii="Arial" w:hAnsi="Arial" w:cs="Arial"/>
                <w:sz w:val="20"/>
                <w:szCs w:val="20"/>
              </w:rPr>
            </w:pPr>
            <w:r w:rsidRPr="008F398B">
              <w:rPr>
                <w:rFonts w:ascii="Arial" w:eastAsia="Arial" w:hAnsi="Arial" w:cs="Arial"/>
                <w:sz w:val="20"/>
                <w:szCs w:val="20"/>
                <w:lang w:val="en-US"/>
              </w:rPr>
              <w:t>2</w:t>
            </w:r>
            <w:r w:rsidRPr="008F398B">
              <w:rPr>
                <w:rFonts w:ascii="Arial" w:eastAsia="Arial" w:hAnsi="Arial" w:cs="Arial"/>
                <w:sz w:val="20"/>
                <w:szCs w:val="20"/>
              </w:rPr>
              <w:t>) turi turėti verslo valdymo sistemos finansų srities konsultanto kvalifikaciją patvirtinantį sertifikatą, mokymų pažymėjimą arba lygiavertį dokumentą.</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0D237A" w14:textId="77777777" w:rsidR="00B20D8D" w:rsidRPr="008F398B" w:rsidRDefault="00B20D8D" w:rsidP="00B20D8D">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16D018" w14:textId="77777777" w:rsidR="00B20D8D" w:rsidRPr="008F398B" w:rsidRDefault="00B20D8D" w:rsidP="00B20D8D">
            <w:pPr>
              <w:pStyle w:val="prastasis1"/>
              <w:rPr>
                <w:rFonts w:ascii="Arial" w:hAnsi="Arial" w:cs="Arial"/>
                <w:sz w:val="20"/>
                <w:szCs w:val="20"/>
              </w:rPr>
            </w:pPr>
          </w:p>
        </w:tc>
      </w:tr>
      <w:tr w:rsidR="0047414F" w:rsidRPr="008F398B" w14:paraId="3A442474"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67464B" w14:textId="33E089F4" w:rsidR="00B20D8D" w:rsidRPr="00DD4F43" w:rsidRDefault="00B20D8D" w:rsidP="00B20D8D">
            <w:pPr>
              <w:pStyle w:val="prastasis1"/>
              <w:rPr>
                <w:rFonts w:ascii="Arial" w:hAnsi="Arial" w:cs="Arial"/>
                <w:sz w:val="20"/>
                <w:szCs w:val="20"/>
              </w:rPr>
            </w:pPr>
            <w:r>
              <w:rPr>
                <w:rFonts w:ascii="Arial" w:hAnsi="Arial" w:cs="Arial"/>
                <w:sz w:val="20"/>
                <w:szCs w:val="20"/>
              </w:rPr>
              <w:t>2.7</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C8AF86" w14:textId="77777777" w:rsidR="00B20D8D" w:rsidRPr="000022A8" w:rsidRDefault="00B20D8D" w:rsidP="00B20D8D">
            <w:pPr>
              <w:tabs>
                <w:tab w:val="left" w:pos="851"/>
              </w:tabs>
              <w:spacing w:before="40" w:after="40"/>
              <w:jc w:val="both"/>
              <w:rPr>
                <w:rFonts w:ascii="Arial" w:eastAsia="Times New Roman" w:hAnsi="Arial" w:cs="Arial"/>
                <w:sz w:val="20"/>
                <w:szCs w:val="20"/>
              </w:rPr>
            </w:pPr>
            <w:r w:rsidRPr="000022A8">
              <w:rPr>
                <w:rFonts w:ascii="Arial" w:eastAsia="Times New Roman" w:hAnsi="Arial" w:cs="Arial"/>
                <w:sz w:val="20"/>
                <w:szCs w:val="20"/>
              </w:rPr>
              <w:t>Tiekėjas privalo turėti ne mažiau kaip 1 (vieną) specialistą – Siūlomos verslo valdymo sistemos architektą, kuris:</w:t>
            </w:r>
          </w:p>
          <w:p w14:paraId="160098DE" w14:textId="6B451BDE" w:rsidR="00B20D8D" w:rsidRPr="00C96D6F" w:rsidRDefault="00B20D8D" w:rsidP="00B20D8D">
            <w:pPr>
              <w:pStyle w:val="prastasis1"/>
              <w:jc w:val="both"/>
              <w:rPr>
                <w:rFonts w:ascii="Arial" w:hAnsi="Arial" w:cs="Arial"/>
                <w:sz w:val="20"/>
                <w:szCs w:val="20"/>
              </w:rPr>
            </w:pPr>
            <w:r w:rsidRPr="008F398B">
              <w:rPr>
                <w:rFonts w:ascii="Arial" w:eastAsia="Times New Roman" w:hAnsi="Arial" w:cs="Arial"/>
                <w:sz w:val="20"/>
                <w:szCs w:val="20"/>
              </w:rPr>
              <w:t xml:space="preserve">1) </w:t>
            </w:r>
            <w:r w:rsidRPr="000022A8">
              <w:rPr>
                <w:rFonts w:ascii="Arial" w:eastAsia="Times New Roman" w:hAnsi="Arial" w:cs="Arial"/>
                <w:sz w:val="20"/>
                <w:szCs w:val="20"/>
              </w:rPr>
              <w:t xml:space="preserve">turi </w:t>
            </w:r>
            <w:r w:rsidRPr="008F398B">
              <w:rPr>
                <w:rFonts w:ascii="Arial" w:eastAsia="Times New Roman" w:hAnsi="Arial" w:cs="Arial"/>
                <w:sz w:val="20"/>
                <w:szCs w:val="20"/>
              </w:rPr>
              <w:t>ne trumpesnę kaip 3 (trijų) metų siūlomos verslo valdymo sistemos architekto patirtį paslaugas teikiant gamybinėms bendrovėms. Turi praktinės patirties projektuojant siūlomos verslo valdymo sprendimą, kuris apėmė finansų, tiekimo grandinės ir gamybos funkcionalumus.</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F54C99" w14:textId="77777777" w:rsidR="00B20D8D" w:rsidRPr="008F398B" w:rsidRDefault="00B20D8D" w:rsidP="00B20D8D">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885C26" w14:textId="77777777" w:rsidR="00B20D8D" w:rsidRPr="008F398B" w:rsidRDefault="00B20D8D" w:rsidP="00B20D8D">
            <w:pPr>
              <w:pStyle w:val="prastasis1"/>
              <w:rPr>
                <w:rFonts w:ascii="Arial" w:hAnsi="Arial" w:cs="Arial"/>
                <w:sz w:val="20"/>
                <w:szCs w:val="20"/>
              </w:rPr>
            </w:pPr>
          </w:p>
        </w:tc>
      </w:tr>
      <w:tr w:rsidR="0047414F" w:rsidRPr="008F398B" w14:paraId="73864D1A" w14:textId="77777777" w:rsidTr="7368AA54">
        <w:trPr>
          <w:trHeight w:val="183"/>
        </w:trPr>
        <w:tc>
          <w:tcPr>
            <w:tcW w:w="5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E16B2C" w14:textId="306C8253" w:rsidR="00B20D8D" w:rsidRPr="00DD4F43" w:rsidRDefault="00B20D8D" w:rsidP="00B20D8D">
            <w:pPr>
              <w:pStyle w:val="prastasis1"/>
              <w:rPr>
                <w:rFonts w:ascii="Arial" w:hAnsi="Arial" w:cs="Arial"/>
                <w:sz w:val="20"/>
                <w:szCs w:val="20"/>
              </w:rPr>
            </w:pPr>
            <w:r>
              <w:rPr>
                <w:rFonts w:ascii="Arial" w:hAnsi="Arial" w:cs="Arial"/>
                <w:sz w:val="20"/>
                <w:szCs w:val="20"/>
              </w:rPr>
              <w:t>2.8</w:t>
            </w:r>
          </w:p>
        </w:tc>
        <w:tc>
          <w:tcPr>
            <w:tcW w:w="76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D9764A" w14:textId="27D55153" w:rsidR="00B20D8D" w:rsidRPr="00C96D6F" w:rsidRDefault="00B20D8D" w:rsidP="00B20D8D">
            <w:pPr>
              <w:pStyle w:val="prastasis1"/>
              <w:jc w:val="both"/>
              <w:rPr>
                <w:rFonts w:ascii="Arial" w:hAnsi="Arial" w:cs="Arial"/>
                <w:sz w:val="20"/>
                <w:szCs w:val="20"/>
              </w:rPr>
            </w:pPr>
            <w:r w:rsidRPr="008F398B">
              <w:rPr>
                <w:rFonts w:ascii="Arial" w:eastAsia="Times New Roman" w:hAnsi="Arial" w:cs="Arial"/>
                <w:sz w:val="20"/>
                <w:szCs w:val="20"/>
              </w:rPr>
              <w:t>Tiekėjas yra oficialus siūlomos programinės įrangos gamintojas arba  siūlomos programinės įrangos gamintojo oficialus atstovas arba siūlomos programinės įrangos gamintojo diegimo partneris</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BBFAA" w14:textId="77777777" w:rsidR="00B20D8D" w:rsidRPr="008F398B" w:rsidRDefault="00B20D8D" w:rsidP="00B20D8D">
            <w:pPr>
              <w:pStyle w:val="prastasis1"/>
              <w:rPr>
                <w:rFonts w:ascii="Arial" w:hAnsi="Arial" w:cs="Arial"/>
                <w:sz w:val="20"/>
                <w:szCs w:val="20"/>
              </w:rPr>
            </w:pPr>
          </w:p>
        </w:tc>
        <w:tc>
          <w:tcPr>
            <w:tcW w:w="7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149AE0" w14:textId="77777777" w:rsidR="00B20D8D" w:rsidRPr="008F398B" w:rsidRDefault="00B20D8D" w:rsidP="00B20D8D">
            <w:pPr>
              <w:pStyle w:val="prastasis1"/>
              <w:rPr>
                <w:rFonts w:ascii="Arial" w:hAnsi="Arial" w:cs="Arial"/>
                <w:sz w:val="20"/>
                <w:szCs w:val="20"/>
              </w:rPr>
            </w:pPr>
          </w:p>
        </w:tc>
      </w:tr>
    </w:tbl>
    <w:p w14:paraId="48F5D281" w14:textId="6E2D5154" w:rsidR="00173031" w:rsidRPr="008F398B" w:rsidRDefault="00FE6EDA">
      <w:pPr>
        <w:pStyle w:val="prastasis1"/>
        <w:ind w:firstLine="851"/>
        <w:jc w:val="both"/>
        <w:rPr>
          <w:rFonts w:ascii="Arial" w:hAnsi="Arial" w:cs="Arial"/>
          <w:sz w:val="20"/>
          <w:szCs w:val="20"/>
        </w:rPr>
      </w:pPr>
      <w:r w:rsidRPr="008F398B">
        <w:rPr>
          <w:rFonts w:ascii="Arial" w:hAnsi="Arial" w:cs="Arial"/>
          <w:sz w:val="20"/>
          <w:szCs w:val="20"/>
        </w:rPr>
        <w:t>Man žinoma, kad, jeigu uždaroji akcinė bendrovė „PUTOKŠNIS“ nustatytų, kad pateikti duomenys yra neteisingi, pateiktas pasiūlymas bus nenagrinėjamas ir atmestas.</w:t>
      </w:r>
    </w:p>
    <w:p w14:paraId="2D348008" w14:textId="77777777" w:rsidR="00173031" w:rsidRPr="008F398B" w:rsidRDefault="00173031">
      <w:pPr>
        <w:pStyle w:val="prastasis1"/>
        <w:jc w:val="center"/>
        <w:rPr>
          <w:rFonts w:ascii="Arial" w:hAnsi="Arial" w:cs="Arial"/>
          <w:sz w:val="20"/>
          <w:szCs w:val="20"/>
          <w:lang w:eastAsia="lt-LT"/>
        </w:rPr>
      </w:pPr>
    </w:p>
    <w:tbl>
      <w:tblPr>
        <w:tblW w:w="9828" w:type="dxa"/>
        <w:tblLayout w:type="fixed"/>
        <w:tblCellMar>
          <w:left w:w="10" w:type="dxa"/>
          <w:right w:w="10" w:type="dxa"/>
        </w:tblCellMar>
        <w:tblLook w:val="04A0" w:firstRow="1" w:lastRow="0" w:firstColumn="1" w:lastColumn="0" w:noHBand="0" w:noVBand="1"/>
      </w:tblPr>
      <w:tblGrid>
        <w:gridCol w:w="3284"/>
        <w:gridCol w:w="604"/>
        <w:gridCol w:w="1980"/>
        <w:gridCol w:w="701"/>
        <w:gridCol w:w="2611"/>
        <w:gridCol w:w="648"/>
      </w:tblGrid>
      <w:tr w:rsidR="00173031" w:rsidRPr="008F398B" w14:paraId="76B27AE9" w14:textId="77777777">
        <w:trPr>
          <w:trHeight w:val="285"/>
        </w:trPr>
        <w:tc>
          <w:tcPr>
            <w:tcW w:w="3284" w:type="dxa"/>
            <w:tcBorders>
              <w:bottom w:val="single" w:sz="4" w:space="0" w:color="000000"/>
            </w:tcBorders>
            <w:shd w:val="clear" w:color="auto" w:fill="auto"/>
            <w:tcMar>
              <w:top w:w="0" w:type="dxa"/>
              <w:left w:w="108" w:type="dxa"/>
              <w:bottom w:w="0" w:type="dxa"/>
              <w:right w:w="108" w:type="dxa"/>
            </w:tcMar>
          </w:tcPr>
          <w:p w14:paraId="52208EB1" w14:textId="77777777" w:rsidR="00173031" w:rsidRPr="008F398B" w:rsidRDefault="00173031">
            <w:pPr>
              <w:pStyle w:val="prastasis1"/>
              <w:ind w:right="-1"/>
              <w:rPr>
                <w:rFonts w:ascii="Arial" w:hAnsi="Arial" w:cs="Arial"/>
                <w:sz w:val="20"/>
                <w:szCs w:val="20"/>
              </w:rPr>
            </w:pPr>
          </w:p>
        </w:tc>
        <w:tc>
          <w:tcPr>
            <w:tcW w:w="604" w:type="dxa"/>
            <w:shd w:val="clear" w:color="auto" w:fill="auto"/>
            <w:tcMar>
              <w:top w:w="0" w:type="dxa"/>
              <w:left w:w="108" w:type="dxa"/>
              <w:bottom w:w="0" w:type="dxa"/>
              <w:right w:w="108" w:type="dxa"/>
            </w:tcMar>
          </w:tcPr>
          <w:p w14:paraId="460F09B2" w14:textId="77777777" w:rsidR="00173031" w:rsidRPr="008F398B" w:rsidRDefault="00173031">
            <w:pPr>
              <w:pStyle w:val="prastasis1"/>
              <w:ind w:right="-1"/>
              <w:jc w:val="center"/>
              <w:rPr>
                <w:rFonts w:ascii="Arial" w:hAnsi="Arial" w:cs="Arial"/>
                <w:sz w:val="20"/>
                <w:szCs w:val="20"/>
              </w:rPr>
            </w:pPr>
          </w:p>
        </w:tc>
        <w:tc>
          <w:tcPr>
            <w:tcW w:w="1980" w:type="dxa"/>
            <w:tcBorders>
              <w:bottom w:val="single" w:sz="4" w:space="0" w:color="000000"/>
            </w:tcBorders>
            <w:shd w:val="clear" w:color="auto" w:fill="auto"/>
            <w:tcMar>
              <w:top w:w="0" w:type="dxa"/>
              <w:left w:w="108" w:type="dxa"/>
              <w:bottom w:w="0" w:type="dxa"/>
              <w:right w:w="108" w:type="dxa"/>
            </w:tcMar>
          </w:tcPr>
          <w:p w14:paraId="49F3D2FF" w14:textId="77777777" w:rsidR="00173031" w:rsidRPr="008F398B" w:rsidRDefault="00173031">
            <w:pPr>
              <w:pStyle w:val="prastasis1"/>
              <w:ind w:right="-1"/>
              <w:jc w:val="center"/>
              <w:rPr>
                <w:rFonts w:ascii="Arial" w:hAnsi="Arial" w:cs="Arial"/>
                <w:sz w:val="20"/>
                <w:szCs w:val="20"/>
              </w:rPr>
            </w:pPr>
          </w:p>
        </w:tc>
        <w:tc>
          <w:tcPr>
            <w:tcW w:w="701" w:type="dxa"/>
            <w:shd w:val="clear" w:color="auto" w:fill="auto"/>
            <w:tcMar>
              <w:top w:w="0" w:type="dxa"/>
              <w:left w:w="108" w:type="dxa"/>
              <w:bottom w:w="0" w:type="dxa"/>
              <w:right w:w="108" w:type="dxa"/>
            </w:tcMar>
          </w:tcPr>
          <w:p w14:paraId="29F2589B" w14:textId="77777777" w:rsidR="00173031" w:rsidRPr="008F398B" w:rsidRDefault="00173031">
            <w:pPr>
              <w:pStyle w:val="prastasis1"/>
              <w:ind w:right="-1"/>
              <w:jc w:val="center"/>
              <w:rPr>
                <w:rFonts w:ascii="Arial" w:hAnsi="Arial" w:cs="Arial"/>
                <w:sz w:val="20"/>
                <w:szCs w:val="20"/>
              </w:rPr>
            </w:pPr>
          </w:p>
        </w:tc>
        <w:tc>
          <w:tcPr>
            <w:tcW w:w="2611" w:type="dxa"/>
            <w:tcBorders>
              <w:bottom w:val="single" w:sz="4" w:space="0" w:color="000000"/>
            </w:tcBorders>
            <w:shd w:val="clear" w:color="auto" w:fill="auto"/>
            <w:tcMar>
              <w:top w:w="0" w:type="dxa"/>
              <w:left w:w="108" w:type="dxa"/>
              <w:bottom w:w="0" w:type="dxa"/>
              <w:right w:w="108" w:type="dxa"/>
            </w:tcMar>
          </w:tcPr>
          <w:p w14:paraId="513DEF39" w14:textId="77777777" w:rsidR="00173031" w:rsidRPr="008F398B" w:rsidRDefault="00173031">
            <w:pPr>
              <w:pStyle w:val="prastasis1"/>
              <w:ind w:right="-1"/>
              <w:jc w:val="right"/>
              <w:rPr>
                <w:rFonts w:ascii="Arial" w:hAnsi="Arial" w:cs="Arial"/>
                <w:sz w:val="20"/>
                <w:szCs w:val="20"/>
              </w:rPr>
            </w:pPr>
          </w:p>
        </w:tc>
        <w:tc>
          <w:tcPr>
            <w:tcW w:w="648" w:type="dxa"/>
            <w:shd w:val="clear" w:color="auto" w:fill="auto"/>
            <w:tcMar>
              <w:top w:w="0" w:type="dxa"/>
              <w:left w:w="108" w:type="dxa"/>
              <w:bottom w:w="0" w:type="dxa"/>
              <w:right w:w="108" w:type="dxa"/>
            </w:tcMar>
          </w:tcPr>
          <w:p w14:paraId="500F5165" w14:textId="77777777" w:rsidR="00173031" w:rsidRPr="008F398B" w:rsidRDefault="00173031">
            <w:pPr>
              <w:pStyle w:val="prastasis1"/>
              <w:ind w:right="-1"/>
              <w:jc w:val="right"/>
              <w:rPr>
                <w:rFonts w:ascii="Arial" w:hAnsi="Arial" w:cs="Arial"/>
                <w:sz w:val="20"/>
                <w:szCs w:val="20"/>
              </w:rPr>
            </w:pPr>
          </w:p>
        </w:tc>
      </w:tr>
      <w:tr w:rsidR="00173031" w:rsidRPr="008F398B" w14:paraId="48250989" w14:textId="77777777">
        <w:trPr>
          <w:trHeight w:val="186"/>
        </w:trPr>
        <w:tc>
          <w:tcPr>
            <w:tcW w:w="3284" w:type="dxa"/>
            <w:tcBorders>
              <w:top w:val="single" w:sz="4" w:space="0" w:color="000000"/>
            </w:tcBorders>
            <w:shd w:val="clear" w:color="auto" w:fill="auto"/>
            <w:tcMar>
              <w:top w:w="0" w:type="dxa"/>
              <w:left w:w="108" w:type="dxa"/>
              <w:bottom w:w="0" w:type="dxa"/>
              <w:right w:w="108" w:type="dxa"/>
            </w:tcMar>
          </w:tcPr>
          <w:p w14:paraId="38223A13" w14:textId="77777777" w:rsidR="00173031" w:rsidRPr="008F398B" w:rsidRDefault="00FE6EDA">
            <w:pPr>
              <w:pStyle w:val="prastasis1"/>
              <w:snapToGrid w:val="0"/>
              <w:jc w:val="center"/>
              <w:rPr>
                <w:rFonts w:ascii="Arial" w:hAnsi="Arial" w:cs="Arial"/>
                <w:sz w:val="20"/>
                <w:szCs w:val="20"/>
              </w:rPr>
            </w:pPr>
            <w:r w:rsidRPr="008F398B">
              <w:rPr>
                <w:rStyle w:val="Numatytasispastraiposriftas1"/>
                <w:rFonts w:ascii="Arial" w:hAnsi="Arial" w:cs="Arial"/>
                <w:position w:val="6"/>
                <w:sz w:val="20"/>
                <w:szCs w:val="20"/>
              </w:rPr>
              <w:t>(Tiekėjo arba jo įgalioto asmens pareigų pavadinimas)</w:t>
            </w:r>
          </w:p>
        </w:tc>
        <w:tc>
          <w:tcPr>
            <w:tcW w:w="604" w:type="dxa"/>
            <w:shd w:val="clear" w:color="auto" w:fill="auto"/>
            <w:tcMar>
              <w:top w:w="0" w:type="dxa"/>
              <w:left w:w="108" w:type="dxa"/>
              <w:bottom w:w="0" w:type="dxa"/>
              <w:right w:w="108" w:type="dxa"/>
            </w:tcMar>
          </w:tcPr>
          <w:p w14:paraId="141AC771" w14:textId="77777777" w:rsidR="00173031" w:rsidRPr="008F398B" w:rsidRDefault="00173031">
            <w:pPr>
              <w:pStyle w:val="prastasis1"/>
              <w:ind w:right="-1"/>
              <w:jc w:val="center"/>
              <w:rPr>
                <w:rFonts w:ascii="Arial" w:hAnsi="Arial" w:cs="Arial"/>
                <w:sz w:val="20"/>
                <w:szCs w:val="20"/>
              </w:rPr>
            </w:pPr>
          </w:p>
        </w:tc>
        <w:tc>
          <w:tcPr>
            <w:tcW w:w="1980" w:type="dxa"/>
            <w:tcBorders>
              <w:top w:val="single" w:sz="4" w:space="0" w:color="000000"/>
            </w:tcBorders>
            <w:shd w:val="clear" w:color="auto" w:fill="auto"/>
            <w:tcMar>
              <w:top w:w="0" w:type="dxa"/>
              <w:left w:w="108" w:type="dxa"/>
              <w:bottom w:w="0" w:type="dxa"/>
              <w:right w:w="108" w:type="dxa"/>
            </w:tcMar>
          </w:tcPr>
          <w:p w14:paraId="6261FA0A" w14:textId="77777777" w:rsidR="00173031" w:rsidRPr="008F398B" w:rsidRDefault="00FE6EDA">
            <w:pPr>
              <w:pStyle w:val="prastasis1"/>
              <w:ind w:right="-1"/>
              <w:jc w:val="center"/>
              <w:rPr>
                <w:rFonts w:ascii="Arial" w:hAnsi="Arial" w:cs="Arial"/>
                <w:sz w:val="20"/>
                <w:szCs w:val="20"/>
              </w:rPr>
            </w:pPr>
            <w:r w:rsidRPr="008F398B">
              <w:rPr>
                <w:rStyle w:val="Numatytasispastraiposriftas1"/>
                <w:rFonts w:ascii="Arial" w:hAnsi="Arial" w:cs="Arial"/>
                <w:position w:val="6"/>
                <w:sz w:val="20"/>
                <w:szCs w:val="20"/>
              </w:rPr>
              <w:t>(Parašas)</w:t>
            </w:r>
          </w:p>
        </w:tc>
        <w:tc>
          <w:tcPr>
            <w:tcW w:w="701" w:type="dxa"/>
            <w:shd w:val="clear" w:color="auto" w:fill="auto"/>
            <w:tcMar>
              <w:top w:w="0" w:type="dxa"/>
              <w:left w:w="108" w:type="dxa"/>
              <w:bottom w:w="0" w:type="dxa"/>
              <w:right w:w="108" w:type="dxa"/>
            </w:tcMar>
          </w:tcPr>
          <w:p w14:paraId="63C2301E" w14:textId="77777777" w:rsidR="00173031" w:rsidRPr="008F398B" w:rsidRDefault="00173031">
            <w:pPr>
              <w:pStyle w:val="prastasis1"/>
              <w:ind w:right="-1"/>
              <w:jc w:val="center"/>
              <w:rPr>
                <w:rFonts w:ascii="Arial" w:hAnsi="Arial" w:cs="Arial"/>
                <w:sz w:val="20"/>
                <w:szCs w:val="20"/>
              </w:rPr>
            </w:pPr>
          </w:p>
        </w:tc>
        <w:tc>
          <w:tcPr>
            <w:tcW w:w="2611" w:type="dxa"/>
            <w:tcBorders>
              <w:top w:val="single" w:sz="4" w:space="0" w:color="000000"/>
            </w:tcBorders>
            <w:shd w:val="clear" w:color="auto" w:fill="auto"/>
            <w:tcMar>
              <w:top w:w="0" w:type="dxa"/>
              <w:left w:w="108" w:type="dxa"/>
              <w:bottom w:w="0" w:type="dxa"/>
              <w:right w:w="108" w:type="dxa"/>
            </w:tcMar>
          </w:tcPr>
          <w:p w14:paraId="2BBCCA9D" w14:textId="77777777" w:rsidR="00173031" w:rsidRPr="008F398B" w:rsidRDefault="00FE6EDA">
            <w:pPr>
              <w:pStyle w:val="prastasis1"/>
              <w:ind w:right="-1"/>
              <w:jc w:val="center"/>
              <w:rPr>
                <w:rFonts w:ascii="Arial" w:hAnsi="Arial" w:cs="Arial"/>
                <w:sz w:val="20"/>
                <w:szCs w:val="20"/>
              </w:rPr>
            </w:pPr>
            <w:r w:rsidRPr="008F398B">
              <w:rPr>
                <w:rStyle w:val="Numatytasispastraiposriftas1"/>
                <w:rFonts w:ascii="Arial" w:hAnsi="Arial" w:cs="Arial"/>
                <w:position w:val="6"/>
                <w:sz w:val="20"/>
                <w:szCs w:val="20"/>
              </w:rPr>
              <w:t>(Vardas ir pavardė)</w:t>
            </w:r>
          </w:p>
        </w:tc>
        <w:tc>
          <w:tcPr>
            <w:tcW w:w="648" w:type="dxa"/>
            <w:shd w:val="clear" w:color="auto" w:fill="auto"/>
            <w:tcMar>
              <w:top w:w="0" w:type="dxa"/>
              <w:left w:w="108" w:type="dxa"/>
              <w:bottom w:w="0" w:type="dxa"/>
              <w:right w:w="108" w:type="dxa"/>
            </w:tcMar>
          </w:tcPr>
          <w:p w14:paraId="04B5A91A" w14:textId="77777777" w:rsidR="00173031" w:rsidRPr="008F398B" w:rsidRDefault="00173031">
            <w:pPr>
              <w:pStyle w:val="prastasis1"/>
              <w:ind w:right="-1"/>
              <w:jc w:val="center"/>
              <w:rPr>
                <w:rFonts w:ascii="Arial" w:hAnsi="Arial" w:cs="Arial"/>
                <w:sz w:val="20"/>
                <w:szCs w:val="20"/>
              </w:rPr>
            </w:pPr>
          </w:p>
        </w:tc>
      </w:tr>
    </w:tbl>
    <w:p w14:paraId="4FEBA45C" w14:textId="0A1CDE37" w:rsidR="000B7C4C" w:rsidRPr="008F398B" w:rsidRDefault="000B7C4C">
      <w:pPr>
        <w:pStyle w:val="prastasis1"/>
        <w:suppressAutoHyphens w:val="0"/>
        <w:spacing w:after="0"/>
        <w:textAlignment w:val="auto"/>
        <w:rPr>
          <w:rFonts w:ascii="Arial" w:hAnsi="Arial" w:cs="Arial"/>
          <w:sz w:val="20"/>
          <w:szCs w:val="20"/>
        </w:rPr>
      </w:pPr>
    </w:p>
    <w:p w14:paraId="1085AB9D" w14:textId="77777777" w:rsidR="000B7C4C" w:rsidRPr="008F398B" w:rsidRDefault="000B7C4C">
      <w:pPr>
        <w:rPr>
          <w:rFonts w:ascii="Arial" w:hAnsi="Arial" w:cs="Arial"/>
          <w:sz w:val="20"/>
          <w:szCs w:val="20"/>
        </w:rPr>
      </w:pPr>
      <w:r w:rsidRPr="008F398B">
        <w:rPr>
          <w:rFonts w:ascii="Arial" w:hAnsi="Arial" w:cs="Arial"/>
          <w:sz w:val="20"/>
          <w:szCs w:val="20"/>
        </w:rPr>
        <w:br w:type="page"/>
      </w:r>
    </w:p>
    <w:p w14:paraId="28C8EA15" w14:textId="77777777" w:rsidR="00EF1708" w:rsidRPr="008F398B" w:rsidRDefault="00EF1708">
      <w:pPr>
        <w:pStyle w:val="prastasis1"/>
        <w:suppressAutoHyphens w:val="0"/>
        <w:spacing w:after="0"/>
        <w:textAlignment w:val="auto"/>
        <w:rPr>
          <w:rFonts w:ascii="Arial" w:hAnsi="Arial" w:cs="Arial"/>
          <w:sz w:val="20"/>
          <w:szCs w:val="20"/>
        </w:rPr>
        <w:sectPr w:rsidR="00EF1708" w:rsidRPr="008F398B">
          <w:pgSz w:w="12240" w:h="15840"/>
          <w:pgMar w:top="1140" w:right="720" w:bottom="539" w:left="1797" w:header="709" w:footer="709" w:gutter="0"/>
          <w:pgNumType w:start="1"/>
          <w:cols w:space="1296"/>
          <w:titlePg/>
        </w:sectPr>
      </w:pPr>
    </w:p>
    <w:p w14:paraId="5420E073" w14:textId="77777777" w:rsidR="00CC4A02" w:rsidRPr="008F398B" w:rsidRDefault="00CC4A02" w:rsidP="00CC4A02">
      <w:pPr>
        <w:pStyle w:val="prastasis1"/>
        <w:tabs>
          <w:tab w:val="right" w:leader="underscore" w:pos="8505"/>
        </w:tabs>
        <w:ind w:firstLine="540"/>
        <w:jc w:val="right"/>
        <w:rPr>
          <w:rFonts w:ascii="Arial" w:hAnsi="Arial" w:cs="Arial"/>
          <w:sz w:val="20"/>
          <w:szCs w:val="20"/>
        </w:rPr>
      </w:pPr>
      <w:r w:rsidRPr="008F398B">
        <w:rPr>
          <w:rFonts w:ascii="Arial" w:hAnsi="Arial" w:cs="Arial"/>
          <w:sz w:val="20"/>
          <w:szCs w:val="20"/>
        </w:rPr>
        <w:lastRenderedPageBreak/>
        <w:t>UAB „Putokšnis“</w:t>
      </w:r>
    </w:p>
    <w:p w14:paraId="0C4F7ADD" w14:textId="19C14084" w:rsidR="00CC4A02" w:rsidRPr="008F398B" w:rsidRDefault="00CC4A02" w:rsidP="00CC4A02">
      <w:pPr>
        <w:pStyle w:val="prastasis1"/>
        <w:tabs>
          <w:tab w:val="right" w:leader="underscore" w:pos="8505"/>
        </w:tabs>
        <w:jc w:val="right"/>
        <w:rPr>
          <w:rFonts w:ascii="Arial" w:hAnsi="Arial" w:cs="Arial"/>
          <w:sz w:val="20"/>
          <w:szCs w:val="20"/>
        </w:rPr>
      </w:pPr>
      <w:r w:rsidRPr="008F398B">
        <w:rPr>
          <w:rStyle w:val="Numatytasispastraiposriftas1"/>
          <w:rFonts w:ascii="Arial" w:hAnsi="Arial" w:cs="Arial"/>
          <w:sz w:val="20"/>
          <w:szCs w:val="20"/>
        </w:rPr>
        <w:t xml:space="preserve">Pirkimo sąlygų </w:t>
      </w:r>
      <w:r w:rsidRPr="008F398B">
        <w:rPr>
          <w:rStyle w:val="Numatytasispastraiposriftas1"/>
          <w:rFonts w:ascii="Arial" w:hAnsi="Arial" w:cs="Arial"/>
          <w:b/>
          <w:sz w:val="20"/>
          <w:szCs w:val="20"/>
        </w:rPr>
        <w:t>5 priedas</w:t>
      </w:r>
    </w:p>
    <w:p w14:paraId="0402710E" w14:textId="408C5966" w:rsidR="00D42F13" w:rsidRPr="008F398B" w:rsidRDefault="00D42F13" w:rsidP="00D42F13">
      <w:pPr>
        <w:pStyle w:val="Antrat11"/>
        <w:numPr>
          <w:ilvl w:val="0"/>
          <w:numId w:val="0"/>
        </w:numPr>
        <w:ind w:left="1151"/>
        <w:rPr>
          <w:rFonts w:ascii="Arial" w:hAnsi="Arial" w:cs="Arial"/>
          <w:sz w:val="20"/>
          <w:szCs w:val="20"/>
        </w:rPr>
      </w:pPr>
      <w:r w:rsidRPr="008F398B">
        <w:rPr>
          <w:rFonts w:ascii="Arial" w:hAnsi="Arial" w:cs="Arial"/>
          <w:sz w:val="20"/>
          <w:szCs w:val="20"/>
        </w:rPr>
        <w:t>TIEKĖJŲ KVALIFIKACIJOS REIKALAVIMAI</w:t>
      </w:r>
    </w:p>
    <w:p w14:paraId="6CB7D630" w14:textId="77777777" w:rsidR="00D42F13" w:rsidRPr="008F398B" w:rsidRDefault="00D42F13" w:rsidP="00D42F13">
      <w:pPr>
        <w:pStyle w:val="prastasis1"/>
        <w:spacing w:after="0"/>
        <w:jc w:val="both"/>
        <w:rPr>
          <w:rFonts w:ascii="Arial" w:hAnsi="Arial" w:cs="Arial"/>
          <w:sz w:val="20"/>
          <w:szCs w:val="20"/>
        </w:rPr>
      </w:pPr>
      <w:r w:rsidRPr="008F398B">
        <w:rPr>
          <w:rFonts w:ascii="Arial" w:hAnsi="Arial" w:cs="Arial"/>
          <w:sz w:val="20"/>
          <w:szCs w:val="20"/>
        </w:rPr>
        <w:t>Tiekėjas, dalyvaujantis pirkime, turi atitikti šiuos minimalius kvalifikacijos reikalavimus:</w:t>
      </w:r>
    </w:p>
    <w:p w14:paraId="63A0E0CD" w14:textId="77777777" w:rsidR="00D42F13" w:rsidRPr="008F398B" w:rsidRDefault="00D42F13" w:rsidP="00D42F13">
      <w:pPr>
        <w:pStyle w:val="prastasis1"/>
        <w:spacing w:after="0"/>
        <w:jc w:val="both"/>
        <w:rPr>
          <w:rFonts w:ascii="Arial" w:hAnsi="Arial" w:cs="Arial"/>
          <w:sz w:val="20"/>
          <w:szCs w:val="20"/>
        </w:rPr>
      </w:pPr>
    </w:p>
    <w:p w14:paraId="2DDD11EF" w14:textId="77777777" w:rsidR="00D42F13" w:rsidRPr="008F398B" w:rsidRDefault="00D42F13" w:rsidP="00D42F13">
      <w:pPr>
        <w:pStyle w:val="prastasis1"/>
        <w:numPr>
          <w:ilvl w:val="0"/>
          <w:numId w:val="48"/>
        </w:numPr>
        <w:spacing w:after="120"/>
        <w:ind w:left="426" w:right="-147" w:hanging="426"/>
        <w:jc w:val="both"/>
        <w:rPr>
          <w:rFonts w:ascii="Arial" w:hAnsi="Arial" w:cs="Arial"/>
          <w:b/>
          <w:sz w:val="20"/>
          <w:szCs w:val="20"/>
        </w:rPr>
      </w:pPr>
      <w:r w:rsidRPr="008F398B">
        <w:rPr>
          <w:rFonts w:ascii="Arial" w:hAnsi="Arial" w:cs="Arial"/>
          <w:b/>
          <w:sz w:val="20"/>
          <w:szCs w:val="20"/>
        </w:rPr>
        <w:t>Bendrieji tiekėjų kvalifikacijos reikalavimai:</w:t>
      </w:r>
    </w:p>
    <w:tbl>
      <w:tblPr>
        <w:tblW w:w="14596" w:type="dxa"/>
        <w:tblCellMar>
          <w:left w:w="10" w:type="dxa"/>
          <w:right w:w="10" w:type="dxa"/>
        </w:tblCellMar>
        <w:tblLook w:val="04A0" w:firstRow="1" w:lastRow="0" w:firstColumn="1" w:lastColumn="0" w:noHBand="0" w:noVBand="1"/>
      </w:tblPr>
      <w:tblGrid>
        <w:gridCol w:w="1053"/>
        <w:gridCol w:w="6030"/>
        <w:gridCol w:w="2835"/>
        <w:gridCol w:w="4678"/>
      </w:tblGrid>
      <w:tr w:rsidR="00D42F13" w:rsidRPr="008F398B" w14:paraId="330C733D" w14:textId="77777777" w:rsidTr="000022A8">
        <w:trPr>
          <w:cantSplit/>
          <w:tblHeader/>
        </w:trPr>
        <w:tc>
          <w:tcPr>
            <w:tcW w:w="1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5C229" w14:textId="77777777" w:rsidR="00D42F13" w:rsidRPr="008F398B" w:rsidRDefault="00D42F13" w:rsidP="00E9708A">
            <w:pPr>
              <w:pStyle w:val="prastasis1"/>
              <w:ind w:left="-779" w:right="-149" w:firstLine="851"/>
              <w:jc w:val="both"/>
              <w:rPr>
                <w:rFonts w:ascii="Arial" w:hAnsi="Arial" w:cs="Arial"/>
                <w:b/>
                <w:sz w:val="20"/>
                <w:szCs w:val="20"/>
              </w:rPr>
            </w:pPr>
            <w:r w:rsidRPr="008F398B">
              <w:rPr>
                <w:rFonts w:ascii="Arial" w:hAnsi="Arial" w:cs="Arial"/>
                <w:b/>
                <w:sz w:val="20"/>
                <w:szCs w:val="20"/>
              </w:rPr>
              <w:t>Eil.</w:t>
            </w:r>
          </w:p>
          <w:p w14:paraId="18F66B8D" w14:textId="77777777" w:rsidR="00D42F13" w:rsidRPr="008F398B" w:rsidRDefault="00D42F13" w:rsidP="00E9708A">
            <w:pPr>
              <w:pStyle w:val="prastasis1"/>
              <w:ind w:left="-779" w:right="-149" w:firstLine="851"/>
              <w:jc w:val="both"/>
              <w:rPr>
                <w:rFonts w:ascii="Arial" w:hAnsi="Arial" w:cs="Arial"/>
                <w:b/>
                <w:sz w:val="20"/>
                <w:szCs w:val="20"/>
              </w:rPr>
            </w:pPr>
            <w:r w:rsidRPr="008F398B">
              <w:rPr>
                <w:rFonts w:ascii="Arial" w:hAnsi="Arial" w:cs="Arial"/>
                <w:b/>
                <w:sz w:val="20"/>
                <w:szCs w:val="20"/>
              </w:rPr>
              <w:t>Nr.</w:t>
            </w:r>
          </w:p>
        </w:tc>
        <w:tc>
          <w:tcPr>
            <w:tcW w:w="6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8ACBB" w14:textId="77777777" w:rsidR="00D42F13" w:rsidRPr="008F398B" w:rsidRDefault="00D42F13" w:rsidP="00E9708A">
            <w:pPr>
              <w:pStyle w:val="prastasis1"/>
              <w:ind w:right="-149"/>
              <w:jc w:val="center"/>
              <w:rPr>
                <w:rFonts w:ascii="Arial" w:hAnsi="Arial" w:cs="Arial"/>
                <w:b/>
                <w:sz w:val="20"/>
                <w:szCs w:val="20"/>
              </w:rPr>
            </w:pPr>
            <w:r w:rsidRPr="008F398B">
              <w:rPr>
                <w:rFonts w:ascii="Arial" w:hAnsi="Arial" w:cs="Arial"/>
                <w:b/>
                <w:sz w:val="20"/>
                <w:szCs w:val="20"/>
              </w:rPr>
              <w:t>Kvalifikacijos reikalavimai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757BA" w14:textId="77777777" w:rsidR="00D42F13" w:rsidRPr="008F398B" w:rsidRDefault="00D42F13" w:rsidP="00E9708A">
            <w:pPr>
              <w:pStyle w:val="prastasis1"/>
              <w:jc w:val="center"/>
              <w:rPr>
                <w:rFonts w:ascii="Arial" w:hAnsi="Arial" w:cs="Arial"/>
                <w:b/>
                <w:sz w:val="20"/>
                <w:szCs w:val="20"/>
              </w:rPr>
            </w:pPr>
            <w:r w:rsidRPr="008F398B">
              <w:rPr>
                <w:rFonts w:ascii="Arial" w:hAnsi="Arial" w:cs="Arial"/>
                <w:b/>
                <w:sz w:val="20"/>
                <w:szCs w:val="20"/>
              </w:rPr>
              <w:t>Kvalifikacijos reikalavimų reikšmė</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D5395" w14:textId="77777777" w:rsidR="00D42F13" w:rsidRPr="008F398B" w:rsidRDefault="00D42F13" w:rsidP="00E9708A">
            <w:pPr>
              <w:pStyle w:val="prastasis1"/>
              <w:jc w:val="center"/>
              <w:rPr>
                <w:rFonts w:ascii="Arial" w:hAnsi="Arial" w:cs="Arial"/>
                <w:b/>
                <w:sz w:val="20"/>
                <w:szCs w:val="20"/>
              </w:rPr>
            </w:pPr>
            <w:r w:rsidRPr="008F398B">
              <w:rPr>
                <w:rFonts w:ascii="Arial" w:hAnsi="Arial" w:cs="Arial"/>
                <w:b/>
                <w:sz w:val="20"/>
                <w:szCs w:val="20"/>
              </w:rPr>
              <w:t>Kvalifikacijos reikalavimus įrodantys dokumentai</w:t>
            </w:r>
          </w:p>
        </w:tc>
      </w:tr>
      <w:tr w:rsidR="00D42F13" w:rsidRPr="008F398B" w14:paraId="5294CC2D" w14:textId="77777777" w:rsidTr="000022A8">
        <w:tc>
          <w:tcPr>
            <w:tcW w:w="1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DCB97" w14:textId="729B91B9" w:rsidR="00D42F13" w:rsidRPr="008F398B" w:rsidRDefault="00C2184B" w:rsidP="00E9708A">
            <w:pPr>
              <w:pStyle w:val="prastasis1"/>
              <w:ind w:left="176" w:right="-149"/>
              <w:rPr>
                <w:rFonts w:ascii="Arial" w:hAnsi="Arial" w:cs="Arial"/>
                <w:sz w:val="20"/>
                <w:szCs w:val="20"/>
              </w:rPr>
            </w:pPr>
            <w:r>
              <w:rPr>
                <w:rFonts w:ascii="Arial" w:hAnsi="Arial" w:cs="Arial"/>
                <w:sz w:val="20"/>
                <w:szCs w:val="20"/>
              </w:rPr>
              <w:t>1.1.</w:t>
            </w:r>
          </w:p>
        </w:tc>
        <w:tc>
          <w:tcPr>
            <w:tcW w:w="6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9A067" w14:textId="4495D2FA" w:rsidR="00D42F13" w:rsidRPr="0064019F" w:rsidRDefault="00D42F13" w:rsidP="00E9708A">
            <w:pPr>
              <w:jc w:val="both"/>
              <w:rPr>
                <w:rFonts w:ascii="Arial" w:hAnsi="Arial" w:cs="Arial"/>
                <w:bCs/>
                <w:iCs/>
                <w:color w:val="000000"/>
                <w:sz w:val="20"/>
                <w:szCs w:val="20"/>
              </w:rPr>
            </w:pPr>
            <w:r w:rsidRPr="008F398B">
              <w:rPr>
                <w:rFonts w:ascii="Arial" w:hAnsi="Arial" w:cs="Arial"/>
                <w:bCs/>
                <w:iCs/>
                <w:color w:val="000000"/>
                <w:sz w:val="20"/>
                <w:szCs w:val="20"/>
              </w:rPr>
              <w:t xml:space="preserve">Teikėjas yra įvykdęs įsipareigojimus, susijusius su mokesčių, įskaitant socialinio draudimo įmokas, mokėjimu pagal šalies, kurioje jis registruotas, ar šalies, kurioje yra </w:t>
            </w:r>
            <w:r w:rsidR="00571016">
              <w:rPr>
                <w:rFonts w:ascii="Arial" w:hAnsi="Arial" w:cs="Arial"/>
                <w:bCs/>
                <w:iCs/>
                <w:color w:val="000000"/>
                <w:sz w:val="20"/>
                <w:szCs w:val="20"/>
              </w:rPr>
              <w:t>Užsakovas</w:t>
            </w:r>
            <w:r w:rsidRPr="008F398B">
              <w:rPr>
                <w:rFonts w:ascii="Arial" w:hAnsi="Arial" w:cs="Arial"/>
                <w:bCs/>
                <w:iCs/>
                <w:color w:val="000000"/>
                <w:sz w:val="20"/>
                <w:szCs w:val="20"/>
              </w:rPr>
              <w:t xml:space="preserve">, reikalavimus. </w:t>
            </w:r>
            <w:r w:rsidRPr="0064019F">
              <w:rPr>
                <w:rFonts w:ascii="Arial" w:hAnsi="Arial" w:cs="Arial"/>
                <w:bCs/>
                <w:iCs/>
                <w:color w:val="000000"/>
                <w:sz w:val="20"/>
                <w:szCs w:val="20"/>
              </w:rPr>
              <w:t xml:space="preserve">Taip pat tiekėjui, kuris yra fizinis asmuo, per pastaruosius 5 metus nebuvo priimtas ir įsiteisėjęs apkaltinamasis teismo nuosprendis ir šis asmuo neturi neišnykusio ar nepanaikinto teistumo arba tiekėjui, kuris yra juridinis asmuo, kita organizacija ar jos padalinys, per pastaruosius 5 metus nebuvo priimtas ir įsiteisėjęs galutinis administracinis sprendimas (jeigu toks sprendimas priimamas pagal tiekėjo šalies teisės aktų reikalavimus) už įsipareigojimų, susijusių su mokesčių, įskaitant socialinio draudimo įmokas, mokėjimu, nevykdymą pagal šalies, kurioje registruotas tiekėjas, ar šalies, kurioje yra </w:t>
            </w:r>
            <w:r w:rsidR="00571016">
              <w:rPr>
                <w:rFonts w:ascii="Arial" w:hAnsi="Arial" w:cs="Arial"/>
                <w:bCs/>
                <w:iCs/>
                <w:color w:val="000000"/>
                <w:sz w:val="20"/>
                <w:szCs w:val="20"/>
              </w:rPr>
              <w:t>Užsakovas</w:t>
            </w:r>
            <w:r w:rsidRPr="0064019F">
              <w:rPr>
                <w:rFonts w:ascii="Arial" w:hAnsi="Arial" w:cs="Arial"/>
                <w:bCs/>
                <w:iCs/>
                <w:color w:val="000000"/>
                <w:sz w:val="20"/>
                <w:szCs w:val="20"/>
              </w:rPr>
              <w:t>, reikalavimus.</w:t>
            </w:r>
          </w:p>
          <w:p w14:paraId="17BB6630" w14:textId="77777777" w:rsidR="00D42F13" w:rsidRPr="0064019F" w:rsidRDefault="00D42F13" w:rsidP="00E9708A">
            <w:pPr>
              <w:jc w:val="both"/>
              <w:rPr>
                <w:rFonts w:ascii="Arial" w:hAnsi="Arial" w:cs="Arial"/>
                <w:bCs/>
                <w:color w:val="000000"/>
                <w:sz w:val="20"/>
                <w:szCs w:val="20"/>
              </w:rPr>
            </w:pPr>
            <w:r w:rsidRPr="0064019F">
              <w:rPr>
                <w:rFonts w:ascii="Arial" w:hAnsi="Arial" w:cs="Arial"/>
                <w:bCs/>
                <w:iCs/>
                <w:color w:val="000000"/>
                <w:sz w:val="20"/>
                <w:szCs w:val="20"/>
              </w:rPr>
              <w:t>Tiekėjas laikomas įvykdžiusiu įsipareigojimus, susijusius su mokesčių, įskaitant socialinio draudimo įmokas, mokėjimu, jeigu:</w:t>
            </w:r>
          </w:p>
          <w:p w14:paraId="0B4BFFF4" w14:textId="77777777" w:rsidR="00D42F13" w:rsidRPr="0064019F" w:rsidRDefault="00D42F13" w:rsidP="00E9708A">
            <w:pPr>
              <w:jc w:val="both"/>
              <w:rPr>
                <w:rFonts w:ascii="Arial" w:hAnsi="Arial" w:cs="Arial"/>
                <w:bCs/>
                <w:iCs/>
                <w:color w:val="000000"/>
                <w:sz w:val="20"/>
                <w:szCs w:val="20"/>
              </w:rPr>
            </w:pPr>
            <w:r w:rsidRPr="0064019F">
              <w:rPr>
                <w:rFonts w:ascii="Arial" w:hAnsi="Arial" w:cs="Arial"/>
                <w:bCs/>
                <w:iCs/>
                <w:color w:val="000000"/>
                <w:sz w:val="20"/>
                <w:szCs w:val="20"/>
              </w:rPr>
              <w:t>1) tiekėjas yra įsipareigojęs sumokėti mokesčius, įskaitant socialinio draudimo įmokas ir dėl to laikomas jau įvykdžiusiu šioje dalyje nurodytus įsipareigojimus;</w:t>
            </w:r>
          </w:p>
          <w:p w14:paraId="7DA6F62C" w14:textId="77777777" w:rsidR="00D42F13" w:rsidRPr="0064019F" w:rsidRDefault="00D42F13" w:rsidP="00E9708A">
            <w:pPr>
              <w:jc w:val="both"/>
              <w:rPr>
                <w:rFonts w:ascii="Arial" w:hAnsi="Arial" w:cs="Arial"/>
                <w:bCs/>
                <w:color w:val="000000"/>
                <w:sz w:val="20"/>
                <w:szCs w:val="20"/>
              </w:rPr>
            </w:pPr>
            <w:r w:rsidRPr="0064019F">
              <w:rPr>
                <w:rFonts w:ascii="Arial" w:hAnsi="Arial" w:cs="Arial"/>
                <w:bCs/>
                <w:iCs/>
                <w:color w:val="000000"/>
                <w:sz w:val="20"/>
                <w:szCs w:val="20"/>
              </w:rPr>
              <w:t>2) įsiskolinimo suma neviršija 50 Eur (penkiasdešimt eurų);</w:t>
            </w:r>
          </w:p>
          <w:p w14:paraId="093F0194" w14:textId="3F3B9387" w:rsidR="00D42F13" w:rsidRPr="0064019F" w:rsidRDefault="00D42F13" w:rsidP="00E9708A">
            <w:pPr>
              <w:jc w:val="both"/>
              <w:rPr>
                <w:rFonts w:ascii="Arial" w:hAnsi="Arial" w:cs="Arial"/>
                <w:bCs/>
                <w:sz w:val="20"/>
                <w:szCs w:val="20"/>
              </w:rPr>
            </w:pPr>
            <w:r w:rsidRPr="0064019F">
              <w:rPr>
                <w:rFonts w:ascii="Arial" w:hAnsi="Arial" w:cs="Arial"/>
                <w:bCs/>
                <w:iCs/>
                <w:color w:val="000000"/>
                <w:sz w:val="20"/>
                <w:szCs w:val="20"/>
              </w:rPr>
              <w:t xml:space="preserve">3) tiekėjas </w:t>
            </w:r>
            <w:r w:rsidRPr="0064019F">
              <w:rPr>
                <w:rFonts w:ascii="Arial" w:hAnsi="Arial" w:cs="Arial"/>
                <w:bCs/>
                <w:sz w:val="20"/>
                <w:szCs w:val="20"/>
              </w:rPr>
              <w:t>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šios dalies 1 punkto nuostatas.</w:t>
            </w:r>
            <w:r w:rsidRPr="0064019F">
              <w:rPr>
                <w:rFonts w:ascii="Arial" w:hAnsi="Arial" w:cs="Arial"/>
                <w:sz w:val="20"/>
                <w:szCs w:val="20"/>
              </w:rPr>
              <w:t xml:space="preserve"> </w:t>
            </w:r>
            <w:r w:rsidRPr="0064019F">
              <w:rPr>
                <w:rFonts w:ascii="Arial" w:hAnsi="Arial" w:cs="Arial"/>
                <w:bCs/>
                <w:sz w:val="20"/>
                <w:szCs w:val="20"/>
              </w:rPr>
              <w:t xml:space="preserve">Tiekėjas šiuo pagrindu nepašalinamas </w:t>
            </w:r>
            <w:r w:rsidRPr="0064019F">
              <w:rPr>
                <w:rFonts w:ascii="Arial" w:hAnsi="Arial" w:cs="Arial"/>
                <w:bCs/>
                <w:sz w:val="20"/>
                <w:szCs w:val="20"/>
              </w:rPr>
              <w:lastRenderedPageBreak/>
              <w:t xml:space="preserve">iš pirkimo procedūros, jeigu, </w:t>
            </w:r>
            <w:r w:rsidR="00571016">
              <w:rPr>
                <w:rFonts w:ascii="Arial" w:hAnsi="Arial" w:cs="Arial"/>
                <w:bCs/>
                <w:sz w:val="20"/>
                <w:szCs w:val="20"/>
              </w:rPr>
              <w:t>Užsakovui</w:t>
            </w:r>
            <w:r w:rsidRPr="0064019F">
              <w:rPr>
                <w:rFonts w:ascii="Arial" w:hAnsi="Arial" w:cs="Arial"/>
                <w:bCs/>
                <w:sz w:val="20"/>
                <w:szCs w:val="20"/>
              </w:rPr>
              <w:t xml:space="preserve"> reikalaujant pateikti aktualius dokumentus įrodo, kad jau yra laikomas įvykdžiusiu įsipareigojimus, susijusius su mokesčių, įskaitant socialinio draudimo įmokas, mokėjimu.</w:t>
            </w:r>
          </w:p>
          <w:p w14:paraId="512C4D87" w14:textId="77777777" w:rsidR="00D42F13" w:rsidRPr="008F398B" w:rsidRDefault="00D42F13" w:rsidP="00E9708A">
            <w:pPr>
              <w:pStyle w:val="prastasis1"/>
              <w:ind w:left="176"/>
              <w:jc w:val="both"/>
              <w:rPr>
                <w:rFonts w:ascii="Arial" w:hAnsi="Arial" w:cs="Arial"/>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707D0" w14:textId="77777777" w:rsidR="00D42F13" w:rsidRPr="008F398B" w:rsidRDefault="00D42F13" w:rsidP="00E9708A">
            <w:pPr>
              <w:pStyle w:val="prastasis1"/>
              <w:rPr>
                <w:rFonts w:ascii="Arial" w:hAnsi="Arial" w:cs="Arial"/>
                <w:sz w:val="20"/>
                <w:szCs w:val="20"/>
              </w:rPr>
            </w:pPr>
            <w:r w:rsidRPr="008F398B">
              <w:rPr>
                <w:rFonts w:ascii="Arial" w:hAnsi="Arial" w:cs="Arial"/>
                <w:sz w:val="20"/>
                <w:szCs w:val="20"/>
              </w:rPr>
              <w:lastRenderedPageBreak/>
              <w:t>Tiekėjo, neatitinkančio šio reikalavimo, pasiūlymas atmetamas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39340" w14:textId="77777777" w:rsidR="00D42F13" w:rsidRPr="008F398B" w:rsidRDefault="00D42F13" w:rsidP="00E9708A">
            <w:pPr>
              <w:pStyle w:val="prastasis1"/>
              <w:jc w:val="both"/>
              <w:rPr>
                <w:rFonts w:ascii="Arial" w:hAnsi="Arial" w:cs="Arial"/>
                <w:sz w:val="20"/>
                <w:szCs w:val="20"/>
              </w:rPr>
            </w:pPr>
            <w:r w:rsidRPr="008F398B">
              <w:rPr>
                <w:rFonts w:ascii="Arial" w:hAnsi="Arial" w:cs="Arial"/>
                <w:sz w:val="20"/>
                <w:szCs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p>
        </w:tc>
      </w:tr>
      <w:tr w:rsidR="00D42F13" w:rsidRPr="008F398B" w14:paraId="5EF7582C" w14:textId="77777777" w:rsidTr="000022A8">
        <w:tc>
          <w:tcPr>
            <w:tcW w:w="1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9B097" w14:textId="7718D02A" w:rsidR="00D42F13" w:rsidRPr="008F398B" w:rsidRDefault="00C2184B" w:rsidP="00E9708A">
            <w:pPr>
              <w:pStyle w:val="prastasis1"/>
              <w:ind w:left="176" w:right="-149"/>
              <w:rPr>
                <w:rFonts w:ascii="Arial" w:hAnsi="Arial" w:cs="Arial"/>
                <w:sz w:val="20"/>
                <w:szCs w:val="20"/>
              </w:rPr>
            </w:pPr>
            <w:r>
              <w:rPr>
                <w:rFonts w:ascii="Arial" w:hAnsi="Arial" w:cs="Arial"/>
                <w:sz w:val="20"/>
                <w:szCs w:val="20"/>
              </w:rPr>
              <w:t>1.2</w:t>
            </w:r>
          </w:p>
        </w:tc>
        <w:tc>
          <w:tcPr>
            <w:tcW w:w="6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86D51" w14:textId="77777777" w:rsidR="00D42F13" w:rsidRPr="008F398B" w:rsidRDefault="00D42F13" w:rsidP="00E9708A">
            <w:pPr>
              <w:pStyle w:val="prastasis1"/>
              <w:jc w:val="both"/>
              <w:rPr>
                <w:rFonts w:ascii="Arial" w:hAnsi="Arial" w:cs="Arial"/>
                <w:sz w:val="20"/>
                <w:szCs w:val="20"/>
              </w:rPr>
            </w:pPr>
            <w:r w:rsidRPr="008F398B">
              <w:rPr>
                <w:rFonts w:ascii="Arial" w:hAnsi="Arial" w:cs="Arial"/>
                <w:sz w:val="20"/>
                <w:szCs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69BCF" w14:textId="77777777" w:rsidR="00D42F13" w:rsidRPr="008F398B" w:rsidRDefault="00D42F13" w:rsidP="00E9708A">
            <w:pPr>
              <w:pStyle w:val="prastasis1"/>
              <w:rPr>
                <w:rFonts w:ascii="Arial" w:hAnsi="Arial" w:cs="Arial"/>
                <w:sz w:val="20"/>
                <w:szCs w:val="20"/>
              </w:rPr>
            </w:pPr>
            <w:r w:rsidRPr="008F398B">
              <w:rPr>
                <w:rFonts w:ascii="Arial" w:hAnsi="Arial" w:cs="Arial"/>
                <w:sz w:val="20"/>
                <w:szCs w:val="20"/>
              </w:rPr>
              <w:t>Tiekėjo, neatitinkančio šio reikalavimo, pasiūlymas atmetamas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436CF" w14:textId="77777777" w:rsidR="00D42F13" w:rsidRPr="008F398B" w:rsidRDefault="00D42F13" w:rsidP="00E9708A">
            <w:pPr>
              <w:pStyle w:val="prastasis1"/>
              <w:jc w:val="both"/>
              <w:rPr>
                <w:rFonts w:ascii="Arial" w:hAnsi="Arial" w:cs="Arial"/>
                <w:sz w:val="20"/>
                <w:szCs w:val="20"/>
              </w:rPr>
            </w:pPr>
            <w:r w:rsidRPr="008F398B">
              <w:rPr>
                <w:rFonts w:ascii="Arial" w:hAnsi="Arial" w:cs="Arial"/>
                <w:sz w:val="20"/>
                <w:szCs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w:t>
            </w:r>
          </w:p>
        </w:tc>
      </w:tr>
    </w:tbl>
    <w:p w14:paraId="51FE79EF" w14:textId="77777777" w:rsidR="00D42F13" w:rsidRPr="008F398B" w:rsidRDefault="00D42F13" w:rsidP="00D42F13">
      <w:pPr>
        <w:pStyle w:val="prastasis1"/>
        <w:pageBreakBefore/>
        <w:ind w:left="176"/>
        <w:jc w:val="both"/>
        <w:rPr>
          <w:rFonts w:ascii="Arial" w:hAnsi="Arial" w:cs="Arial"/>
          <w:b/>
          <w:sz w:val="20"/>
          <w:szCs w:val="20"/>
        </w:rPr>
      </w:pPr>
    </w:p>
    <w:p w14:paraId="2A989985" w14:textId="45C97D4D" w:rsidR="00D42F13" w:rsidRPr="008F398B" w:rsidRDefault="00D42F13" w:rsidP="00447F29">
      <w:pPr>
        <w:pStyle w:val="Sraopastraipa1"/>
        <w:numPr>
          <w:ilvl w:val="0"/>
          <w:numId w:val="48"/>
        </w:numPr>
        <w:tabs>
          <w:tab w:val="left" w:pos="851"/>
        </w:tabs>
        <w:jc w:val="both"/>
        <w:rPr>
          <w:rFonts w:ascii="Arial" w:hAnsi="Arial" w:cs="Arial"/>
          <w:sz w:val="20"/>
        </w:rPr>
      </w:pPr>
      <w:r w:rsidRPr="008F398B">
        <w:rPr>
          <w:rStyle w:val="Numatytasispastraiposriftas1"/>
          <w:rFonts w:ascii="Arial" w:hAnsi="Arial" w:cs="Arial"/>
          <w:b/>
          <w:sz w:val="20"/>
        </w:rPr>
        <w:t xml:space="preserve">Techninio ir profesinio pajėgumo reikalavimai </w:t>
      </w:r>
    </w:p>
    <w:tbl>
      <w:tblPr>
        <w:tblW w:w="14630" w:type="dxa"/>
        <w:tblInd w:w="-34" w:type="dxa"/>
        <w:tblCellMar>
          <w:left w:w="10" w:type="dxa"/>
          <w:right w:w="10" w:type="dxa"/>
        </w:tblCellMar>
        <w:tblLook w:val="04A0" w:firstRow="1" w:lastRow="0" w:firstColumn="1" w:lastColumn="0" w:noHBand="0" w:noVBand="1"/>
      </w:tblPr>
      <w:tblGrid>
        <w:gridCol w:w="1163"/>
        <w:gridCol w:w="5954"/>
        <w:gridCol w:w="2835"/>
        <w:gridCol w:w="4678"/>
      </w:tblGrid>
      <w:tr w:rsidR="008037DD" w:rsidRPr="008F398B" w14:paraId="60B32F0F" w14:textId="77777777" w:rsidTr="7368AA54">
        <w:trPr>
          <w:cantSplit/>
          <w:tblHeader/>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65909" w14:textId="77777777" w:rsidR="00D42F13" w:rsidRPr="008F398B" w:rsidRDefault="00D42F13" w:rsidP="00E9708A">
            <w:pPr>
              <w:pStyle w:val="prastasis1"/>
              <w:rPr>
                <w:rFonts w:ascii="Arial" w:hAnsi="Arial" w:cs="Arial"/>
                <w:b/>
                <w:sz w:val="20"/>
                <w:szCs w:val="20"/>
              </w:rPr>
            </w:pPr>
            <w:r w:rsidRPr="008F398B">
              <w:rPr>
                <w:rFonts w:ascii="Arial" w:hAnsi="Arial" w:cs="Arial"/>
                <w:b/>
                <w:sz w:val="20"/>
                <w:szCs w:val="20"/>
              </w:rPr>
              <w:t>Eil. Nr.</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D28052" w14:textId="77777777" w:rsidR="00D42F13" w:rsidRPr="008F398B" w:rsidRDefault="00D42F13" w:rsidP="00E9708A">
            <w:pPr>
              <w:pStyle w:val="prastasis1"/>
              <w:ind w:left="176"/>
              <w:jc w:val="center"/>
              <w:rPr>
                <w:rFonts w:ascii="Arial" w:hAnsi="Arial" w:cs="Arial"/>
                <w:b/>
                <w:sz w:val="20"/>
                <w:szCs w:val="20"/>
              </w:rPr>
            </w:pPr>
            <w:r w:rsidRPr="008F398B">
              <w:rPr>
                <w:rFonts w:ascii="Arial" w:hAnsi="Arial" w:cs="Arial"/>
                <w:b/>
                <w:sz w:val="20"/>
                <w:szCs w:val="20"/>
              </w:rPr>
              <w:t>Kvalifikacijos reikalavimai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91794B" w14:textId="77777777" w:rsidR="00D42F13" w:rsidRPr="008F398B" w:rsidRDefault="00D42F13" w:rsidP="00E9708A">
            <w:pPr>
              <w:pStyle w:val="prastasis1"/>
              <w:ind w:left="176"/>
              <w:jc w:val="center"/>
              <w:rPr>
                <w:rFonts w:ascii="Arial" w:hAnsi="Arial" w:cs="Arial"/>
                <w:b/>
                <w:sz w:val="20"/>
                <w:szCs w:val="20"/>
              </w:rPr>
            </w:pPr>
            <w:r w:rsidRPr="008F398B">
              <w:rPr>
                <w:rFonts w:ascii="Arial" w:hAnsi="Arial" w:cs="Arial"/>
                <w:b/>
                <w:sz w:val="20"/>
                <w:szCs w:val="20"/>
              </w:rPr>
              <w:t>Kvalifikacijos reikalavimų reikšmė</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E7123A" w14:textId="77777777" w:rsidR="00D42F13" w:rsidRPr="008F398B" w:rsidRDefault="00D42F13" w:rsidP="00E9708A">
            <w:pPr>
              <w:pStyle w:val="prastasis1"/>
              <w:ind w:left="176" w:right="-108"/>
              <w:jc w:val="center"/>
              <w:rPr>
                <w:rFonts w:ascii="Arial" w:hAnsi="Arial" w:cs="Arial"/>
                <w:b/>
                <w:sz w:val="20"/>
                <w:szCs w:val="20"/>
              </w:rPr>
            </w:pPr>
            <w:r w:rsidRPr="008F398B">
              <w:rPr>
                <w:rFonts w:ascii="Arial" w:hAnsi="Arial" w:cs="Arial"/>
                <w:b/>
                <w:sz w:val="20"/>
                <w:szCs w:val="20"/>
              </w:rPr>
              <w:t>Kvalifikacijos reikalavimus įrodantys dokumentai</w:t>
            </w:r>
          </w:p>
        </w:tc>
      </w:tr>
      <w:tr w:rsidR="001655F8" w:rsidRPr="008F398B" w14:paraId="6BA970E7"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21332E" w14:textId="591C3093" w:rsidR="00D42F13" w:rsidRPr="008F398B" w:rsidRDefault="00447F29" w:rsidP="00447F29">
            <w:pPr>
              <w:pStyle w:val="prastasis1"/>
              <w:ind w:left="176"/>
              <w:jc w:val="both"/>
              <w:rPr>
                <w:rFonts w:ascii="Arial" w:hAnsi="Arial" w:cs="Arial"/>
                <w:sz w:val="20"/>
                <w:szCs w:val="20"/>
              </w:rPr>
            </w:pPr>
            <w:r>
              <w:rPr>
                <w:rFonts w:ascii="Arial" w:hAnsi="Arial" w:cs="Arial"/>
                <w:sz w:val="20"/>
                <w:szCs w:val="20"/>
              </w:rPr>
              <w:t>2.1</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B558A7" w14:textId="77777777" w:rsidR="00D42F13" w:rsidRPr="008F398B" w:rsidRDefault="00D42F13" w:rsidP="00E9708A">
            <w:pPr>
              <w:jc w:val="both"/>
              <w:rPr>
                <w:rFonts w:ascii="Arial" w:hAnsi="Arial" w:cs="Arial"/>
                <w:sz w:val="20"/>
                <w:szCs w:val="20"/>
              </w:rPr>
            </w:pPr>
            <w:r w:rsidRPr="008F398B">
              <w:rPr>
                <w:rFonts w:ascii="Arial" w:hAnsi="Arial" w:cs="Arial"/>
                <w:sz w:val="20"/>
                <w:szCs w:val="20"/>
              </w:rPr>
              <w:t xml:space="preserve">Einamojo likvidumo koeficiento reikšmė pagal paskutinių finansinių metų finansinės atskaitomybės duomenis – ne mažesnė nei </w:t>
            </w:r>
            <w:r w:rsidRPr="008F398B">
              <w:rPr>
                <w:rFonts w:ascii="Arial" w:hAnsi="Arial" w:cs="Arial"/>
                <w:sz w:val="20"/>
                <w:szCs w:val="20"/>
                <w:lang w:val="en-US"/>
              </w:rPr>
              <w:t>1</w:t>
            </w:r>
            <w:r w:rsidRPr="008F398B">
              <w:rPr>
                <w:rFonts w:ascii="Arial" w:hAnsi="Arial" w:cs="Arial"/>
                <w:sz w:val="20"/>
                <w:szCs w:val="20"/>
              </w:rPr>
              <w:t>.</w:t>
            </w:r>
          </w:p>
          <w:p w14:paraId="491702EB" w14:textId="77777777" w:rsidR="00D42F13" w:rsidRPr="008F398B" w:rsidRDefault="00D42F13" w:rsidP="00E9708A">
            <w:pPr>
              <w:jc w:val="both"/>
              <w:rPr>
                <w:rFonts w:ascii="Arial" w:hAnsi="Arial" w:cs="Arial"/>
                <w:sz w:val="20"/>
                <w:szCs w:val="20"/>
              </w:rPr>
            </w:pPr>
            <w:r w:rsidRPr="008F398B">
              <w:rPr>
                <w:rFonts w:ascii="Arial" w:hAnsi="Arial" w:cs="Arial"/>
                <w:sz w:val="20"/>
                <w:szCs w:val="20"/>
              </w:rPr>
              <w:t>Jeigu įmonės turimi įsipareigojimai yra lygūs 0 (nuliui), laikoma, kad tiekėjas atitinka einamojo likvidumo reikalavimą.</w:t>
            </w:r>
          </w:p>
          <w:p w14:paraId="12D7BBC7" w14:textId="77777777" w:rsidR="00D42F13" w:rsidRPr="008F398B" w:rsidRDefault="00D42F13" w:rsidP="00E9708A">
            <w:pPr>
              <w:jc w:val="both"/>
              <w:rPr>
                <w:rFonts w:ascii="Arial" w:hAnsi="Arial" w:cs="Arial"/>
                <w:sz w:val="20"/>
                <w:szCs w:val="20"/>
              </w:rPr>
            </w:pPr>
            <w:r w:rsidRPr="008F398B">
              <w:rPr>
                <w:rFonts w:ascii="Arial" w:hAnsi="Arial" w:cs="Arial"/>
                <w:sz w:val="20"/>
                <w:szCs w:val="20"/>
              </w:rPr>
              <w:t>Vertinamas tiekėjo trumpalaikio turto ir trumpalaikių įsipareigojimų santykis:</w:t>
            </w:r>
          </w:p>
          <w:p w14:paraId="794B82ED" w14:textId="387014C6" w:rsidR="00D42F13" w:rsidRPr="008F398B" w:rsidRDefault="00D42F13" w:rsidP="00E9708A">
            <w:pPr>
              <w:jc w:val="both"/>
              <w:rPr>
                <w:rFonts w:ascii="Arial" w:hAnsi="Arial" w:cs="Arial"/>
                <w:sz w:val="20"/>
                <w:szCs w:val="20"/>
              </w:rPr>
            </w:pPr>
            <w:r w:rsidRPr="008F398B">
              <w:rPr>
                <w:rFonts w:ascii="Arial" w:hAnsi="Arial" w:cs="Arial"/>
                <w:sz w:val="20"/>
                <w:szCs w:val="20"/>
              </w:rPr>
              <w:t>Einamojo likvidumo koeficientas = Trumpalaikis turtas ÷ Trumpalaikiai įsipareigojimai</w:t>
            </w:r>
          </w:p>
          <w:p w14:paraId="60EAC2CB" w14:textId="77777777" w:rsidR="00D42F13" w:rsidRPr="008F398B" w:rsidRDefault="00D42F13" w:rsidP="00E9708A">
            <w:pPr>
              <w:pStyle w:val="prastasis1"/>
              <w:jc w:val="both"/>
              <w:rPr>
                <w:rStyle w:val="Numatytasispastraiposriftas1"/>
                <w:rFonts w:ascii="Arial" w:hAnsi="Arial" w:cs="Arial"/>
                <w:sz w:val="20"/>
                <w:szCs w:val="20"/>
                <w:shd w:val="clear" w:color="auto" w:fill="FFFF0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FD9F6" w14:textId="77777777" w:rsidR="00D42F13" w:rsidRPr="008F398B" w:rsidRDefault="00D42F13" w:rsidP="00E9708A">
            <w:pPr>
              <w:pStyle w:val="prastasis1"/>
              <w:rPr>
                <w:rFonts w:ascii="Arial" w:hAnsi="Arial" w:cs="Arial"/>
                <w:sz w:val="20"/>
                <w:szCs w:val="20"/>
              </w:rPr>
            </w:pPr>
            <w:r w:rsidRPr="008F398B">
              <w:rPr>
                <w:rFonts w:ascii="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9981A5" w14:textId="77777777" w:rsidR="00D42F13" w:rsidRPr="008F398B" w:rsidRDefault="00D42F13" w:rsidP="00E9708A">
            <w:pPr>
              <w:jc w:val="both"/>
              <w:rPr>
                <w:rFonts w:ascii="Arial" w:hAnsi="Arial" w:cs="Arial"/>
                <w:sz w:val="20"/>
                <w:szCs w:val="20"/>
              </w:rPr>
            </w:pPr>
            <w:r w:rsidRPr="008F398B">
              <w:rPr>
                <w:rFonts w:ascii="Arial" w:hAnsi="Arial" w:cs="Arial"/>
                <w:sz w:val="20"/>
                <w:szCs w:val="20"/>
              </w:rPr>
              <w:t>1) tiekėjo vadovo ir vyriausiojo buhalterio (buhalterio) arba kito asmens, galinčio tvarkyti ūkio subjekto buhalterinę apskaitą pagal teisės aktus, pasirašyta deklaracija (pažyma) apie einamojo koeficiento reikšmės paskaičiavimą ir</w:t>
            </w:r>
          </w:p>
          <w:p w14:paraId="490F5129" w14:textId="77777777" w:rsidR="00D42F13" w:rsidRPr="008F398B" w:rsidRDefault="00D42F13" w:rsidP="00E9708A">
            <w:pPr>
              <w:jc w:val="both"/>
              <w:rPr>
                <w:rFonts w:ascii="Arial" w:hAnsi="Arial" w:cs="Arial"/>
                <w:sz w:val="20"/>
                <w:szCs w:val="20"/>
              </w:rPr>
            </w:pPr>
            <w:r w:rsidRPr="008F398B">
              <w:rPr>
                <w:rFonts w:ascii="Arial" w:hAnsi="Arial" w:cs="Arial"/>
                <w:sz w:val="20"/>
                <w:szCs w:val="20"/>
              </w:rPr>
              <w:t>2) paskutinių finansinių metų tiekėjo finansinių ataskaitų rinkinys su auditoriaus išvada (tais atvejais, kai auditas atliktas) ar jo ištrauka, jeigu šalies, kurioje registruotas ūkio subjektas, įstatymuose reikalaujama skelbti metinį finansinių ataskaitų rinkinį. Jei finansinės  ataskaitos dar nėra patvirtintos ir (ar) dar nepaskelbtos Juridinių asmenų registre, teikiamos tiekėjo vadovo ir ūkio subjekto vyriausiojo buhalterio (buhalterio) arba kito asmens, galinčio tvarkyti tiekėjo buhalterinę apskaitą pagal teisės aktus, pasirašytų finansinių ataskaitų rinkinys ar jo ištrauka.</w:t>
            </w:r>
          </w:p>
        </w:tc>
      </w:tr>
      <w:tr w:rsidR="001655F8" w:rsidRPr="008F398B" w14:paraId="52CBEFA1"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5D340B" w14:textId="78ABFE46" w:rsidR="00D42F13" w:rsidRPr="0064019F" w:rsidRDefault="00447F29" w:rsidP="00E9708A">
            <w:pPr>
              <w:pStyle w:val="prastasis1"/>
              <w:ind w:left="176"/>
              <w:jc w:val="both"/>
              <w:rPr>
                <w:rFonts w:ascii="Arial" w:hAnsi="Arial" w:cs="Arial"/>
                <w:sz w:val="20"/>
                <w:szCs w:val="20"/>
                <w:lang w:val="en-US"/>
              </w:rPr>
            </w:pPr>
            <w:r>
              <w:rPr>
                <w:rFonts w:ascii="Arial" w:hAnsi="Arial" w:cs="Arial"/>
                <w:sz w:val="20"/>
                <w:szCs w:val="20"/>
                <w:lang w:val="en-US"/>
              </w:rPr>
              <w:t>2.2</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A27A04" w14:textId="77777777" w:rsidR="00D42F13" w:rsidRPr="008F398B" w:rsidRDefault="00D42F13" w:rsidP="00E9708A">
            <w:pPr>
              <w:tabs>
                <w:tab w:val="left" w:pos="567"/>
              </w:tabs>
              <w:spacing w:before="40" w:after="40"/>
              <w:jc w:val="both"/>
              <w:rPr>
                <w:rStyle w:val="Numatytasispastraiposriftas1"/>
                <w:rFonts w:ascii="Arial" w:eastAsia="Arial" w:hAnsi="Arial" w:cs="Arial"/>
                <w:color w:val="000000"/>
                <w:sz w:val="20"/>
                <w:szCs w:val="20"/>
              </w:rPr>
            </w:pPr>
            <w:r w:rsidRPr="008F398B">
              <w:rPr>
                <w:rFonts w:ascii="Arial" w:eastAsia="Arial" w:hAnsi="Arial" w:cs="Arial"/>
                <w:color w:val="000000"/>
                <w:sz w:val="20"/>
                <w:szCs w:val="20"/>
              </w:rPr>
              <w:t>Tiekėjas, per pastaruosius 3 (tris) metus arba per laiką nuo Tiekėjo įregistravimo dienos (jeigu Tiekėjas veiklą vykdė mažiau nei 3 (tris) metus) turi būti įgyvendinęs ne mažiau kaip 1 (vieną) verslo valdymo sistemos programinės įrangos diegimo projektą, pagal kurią įdiegta verslo valdymo sistema (įskaitant finansų, tiekimo grandinės ir gamybos valdymo).</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2FB422" w14:textId="77777777" w:rsidR="00D42F13" w:rsidRPr="008F398B" w:rsidRDefault="00D42F13" w:rsidP="00E9708A">
            <w:pPr>
              <w:pStyle w:val="prastasis1"/>
              <w:ind w:left="176"/>
              <w:rPr>
                <w:rFonts w:ascii="Arial" w:hAnsi="Arial" w:cs="Arial"/>
                <w:sz w:val="20"/>
                <w:szCs w:val="20"/>
              </w:rPr>
            </w:pPr>
            <w:r w:rsidRPr="008F398B">
              <w:rPr>
                <w:rFonts w:ascii="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1E5D88" w14:textId="1FFC7A99" w:rsidR="00D42F13" w:rsidRPr="008F398B" w:rsidRDefault="00D42F13" w:rsidP="00E9708A">
            <w:pPr>
              <w:pStyle w:val="prastasis1"/>
              <w:ind w:left="176"/>
              <w:rPr>
                <w:rFonts w:ascii="Arial" w:hAnsi="Arial" w:cs="Arial"/>
                <w:sz w:val="20"/>
                <w:szCs w:val="20"/>
              </w:rPr>
            </w:pPr>
            <w:r w:rsidRPr="008F398B">
              <w:rPr>
                <w:rFonts w:ascii="Arial" w:hAnsi="Arial" w:cs="Arial"/>
                <w:sz w:val="20"/>
                <w:szCs w:val="20"/>
              </w:rPr>
              <w:t>Per pastaruosius 3 metus tinkamai įvykdytų ar vykdomų sutarčių ar projektų sąrašas, nurodant sutarties (sutarčių) numerį, pradžios ir pabaigos datas (metai ir mėnuo), sutarties objektą, suteiktų paslaugų vertę be PVM</w:t>
            </w:r>
            <w:r w:rsidR="003F5BC2" w:rsidRPr="008F398B">
              <w:rPr>
                <w:rFonts w:ascii="Arial" w:hAnsi="Arial" w:cs="Arial"/>
                <w:sz w:val="20"/>
                <w:szCs w:val="20"/>
              </w:rPr>
              <w:t xml:space="preserve">, </w:t>
            </w:r>
            <w:r w:rsidR="00571016">
              <w:rPr>
                <w:rFonts w:ascii="Arial" w:hAnsi="Arial" w:cs="Arial"/>
                <w:sz w:val="20"/>
                <w:szCs w:val="20"/>
              </w:rPr>
              <w:t>Užsakovo</w:t>
            </w:r>
            <w:r w:rsidR="003F5BC2" w:rsidRPr="008F398B">
              <w:rPr>
                <w:rFonts w:ascii="Arial" w:hAnsi="Arial" w:cs="Arial"/>
                <w:sz w:val="20"/>
                <w:szCs w:val="20"/>
              </w:rPr>
              <w:t xml:space="preserve"> pavadinimą, užsakovo kontaktinį asmenį</w:t>
            </w:r>
          </w:p>
          <w:p w14:paraId="70F71ACC" w14:textId="77777777" w:rsidR="00D42F13" w:rsidRPr="008F398B" w:rsidRDefault="00D42F13" w:rsidP="00E9708A">
            <w:pPr>
              <w:pStyle w:val="prastasis1"/>
              <w:ind w:left="176"/>
              <w:jc w:val="both"/>
              <w:rPr>
                <w:rFonts w:ascii="Arial" w:hAnsi="Arial" w:cs="Arial"/>
                <w:sz w:val="20"/>
                <w:szCs w:val="20"/>
                <w:highlight w:val="yellow"/>
              </w:rPr>
            </w:pPr>
          </w:p>
        </w:tc>
      </w:tr>
      <w:tr w:rsidR="001655F8" w:rsidRPr="008F398B" w14:paraId="6AB43C0A"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B4E680" w14:textId="6BE33F10" w:rsidR="003F5BC2" w:rsidRPr="008F398B" w:rsidRDefault="00447F29" w:rsidP="00447F29">
            <w:pPr>
              <w:pStyle w:val="prastasis1"/>
              <w:ind w:left="200" w:right="-155"/>
              <w:jc w:val="both"/>
              <w:rPr>
                <w:rFonts w:ascii="Arial" w:hAnsi="Arial" w:cs="Arial"/>
                <w:sz w:val="20"/>
                <w:szCs w:val="20"/>
              </w:rPr>
            </w:pPr>
            <w:r>
              <w:rPr>
                <w:rFonts w:ascii="Arial" w:hAnsi="Arial" w:cs="Arial"/>
                <w:sz w:val="20"/>
                <w:szCs w:val="20"/>
              </w:rPr>
              <w:t>2.3</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FBB5BC" w14:textId="7D9DAA41" w:rsidR="003F5BC2" w:rsidRPr="008F398B" w:rsidRDefault="00346F3C" w:rsidP="0064019F">
            <w:pPr>
              <w:spacing w:after="0"/>
              <w:jc w:val="both"/>
              <w:rPr>
                <w:rStyle w:val="Numatytasispastraiposriftas1"/>
                <w:rFonts w:ascii="Arial" w:hAnsi="Arial" w:cs="Arial"/>
                <w:sz w:val="20"/>
                <w:szCs w:val="20"/>
                <w:shd w:val="clear" w:color="auto" w:fill="FFFF00"/>
              </w:rPr>
            </w:pPr>
            <w:r w:rsidRPr="0064019F">
              <w:rPr>
                <w:rFonts w:ascii="Arial" w:eastAsia="Times New Roman" w:hAnsi="Arial" w:cs="Arial"/>
                <w:sz w:val="20"/>
                <w:szCs w:val="20"/>
              </w:rPr>
              <w:t xml:space="preserve">Tiekėjas, per pastaruosius </w:t>
            </w:r>
            <w:r w:rsidR="40CDD6C0" w:rsidRPr="7368AA54">
              <w:rPr>
                <w:rFonts w:ascii="Arial" w:eastAsia="Times New Roman" w:hAnsi="Arial" w:cs="Arial"/>
                <w:sz w:val="20"/>
                <w:szCs w:val="20"/>
              </w:rPr>
              <w:t>3</w:t>
            </w:r>
            <w:r w:rsidRPr="7368AA54">
              <w:rPr>
                <w:rFonts w:ascii="Arial" w:eastAsia="Times New Roman" w:hAnsi="Arial" w:cs="Arial"/>
                <w:sz w:val="20"/>
                <w:szCs w:val="20"/>
              </w:rPr>
              <w:t xml:space="preserve"> (</w:t>
            </w:r>
            <w:r w:rsidR="3A882FEF" w:rsidRPr="7368AA54">
              <w:rPr>
                <w:rFonts w:ascii="Arial" w:eastAsia="Times New Roman" w:hAnsi="Arial" w:cs="Arial"/>
                <w:sz w:val="20"/>
                <w:szCs w:val="20"/>
              </w:rPr>
              <w:t>tris</w:t>
            </w:r>
            <w:r w:rsidRPr="00E4396E">
              <w:rPr>
                <w:rFonts w:ascii="Arial" w:eastAsia="Times New Roman" w:hAnsi="Arial" w:cs="Arial"/>
                <w:sz w:val="20"/>
                <w:szCs w:val="20"/>
              </w:rPr>
              <w:t>) metus</w:t>
            </w:r>
            <w:r w:rsidRPr="0064019F">
              <w:rPr>
                <w:rFonts w:ascii="Arial" w:eastAsia="Times New Roman" w:hAnsi="Arial" w:cs="Arial"/>
                <w:sz w:val="20"/>
                <w:szCs w:val="20"/>
              </w:rPr>
              <w:t xml:space="preserve"> arba per laiką nuo Tiekėjo įregistravimo dienos (jeigu Tiekėjas veiklą vykdė mažiau nei 3 (tris) metus) turi būti įgyvendinęs ne mažiau kaip </w:t>
            </w:r>
            <w:r w:rsidR="20204959" w:rsidRPr="7368AA54">
              <w:rPr>
                <w:rFonts w:ascii="Arial" w:eastAsia="Times New Roman" w:hAnsi="Arial" w:cs="Arial"/>
                <w:sz w:val="20"/>
                <w:szCs w:val="20"/>
              </w:rPr>
              <w:t>1</w:t>
            </w:r>
            <w:r w:rsidRPr="7368AA54">
              <w:rPr>
                <w:rFonts w:ascii="Arial" w:eastAsia="Times New Roman" w:hAnsi="Arial" w:cs="Arial"/>
                <w:sz w:val="20"/>
                <w:szCs w:val="20"/>
              </w:rPr>
              <w:t xml:space="preserve"> (</w:t>
            </w:r>
            <w:r w:rsidR="7D0B10E6" w:rsidRPr="7368AA54">
              <w:rPr>
                <w:rFonts w:ascii="Arial" w:eastAsia="Times New Roman" w:hAnsi="Arial" w:cs="Arial"/>
                <w:sz w:val="20"/>
                <w:szCs w:val="20"/>
              </w:rPr>
              <w:t>vieną</w:t>
            </w:r>
            <w:r w:rsidRPr="0064019F">
              <w:rPr>
                <w:rFonts w:ascii="Arial" w:eastAsia="Times New Roman" w:hAnsi="Arial" w:cs="Arial"/>
                <w:sz w:val="20"/>
                <w:szCs w:val="20"/>
              </w:rPr>
              <w:t xml:space="preserve">) gamybos planavimo programinės įrangos diegimo </w:t>
            </w:r>
            <w:r w:rsidRPr="7368AA54">
              <w:rPr>
                <w:rFonts w:ascii="Arial" w:eastAsia="Times New Roman" w:hAnsi="Arial" w:cs="Arial"/>
                <w:sz w:val="20"/>
                <w:szCs w:val="20"/>
              </w:rPr>
              <w:t>projekt</w:t>
            </w:r>
            <w:r w:rsidR="06A0FE65" w:rsidRPr="7368AA54">
              <w:rPr>
                <w:rFonts w:ascii="Arial" w:eastAsia="Times New Roman" w:hAnsi="Arial" w:cs="Arial"/>
                <w:sz w:val="20"/>
                <w:szCs w:val="20"/>
              </w:rPr>
              <w:t>ą</w:t>
            </w:r>
            <w:r w:rsidRPr="7368AA54">
              <w:rPr>
                <w:rFonts w:ascii="Arial" w:eastAsia="Times New Roman" w:hAnsi="Arial" w:cs="Arial"/>
                <w:sz w:val="20"/>
                <w:szCs w:val="20"/>
              </w:rPr>
              <w:t xml:space="preserve"> (t.</w:t>
            </w:r>
            <w:r w:rsidRPr="0064019F">
              <w:rPr>
                <w:rFonts w:ascii="Arial" w:eastAsia="Times New Roman" w:hAnsi="Arial" w:cs="Arial"/>
                <w:sz w:val="20"/>
                <w:szCs w:val="20"/>
              </w:rPr>
              <w:t xml:space="preserve"> y. siūloma programinė įranga priimta į eksploataciją pilna apimtimi), pagal kurią įdiegtas gamybos planavimo funkcionalumas, apimantis keleto skirtingais kriterijais paremtų gamybos planų sudarymą interaktyvioje </w:t>
            </w:r>
            <w:proofErr w:type="spellStart"/>
            <w:r w:rsidRPr="0064019F">
              <w:rPr>
                <w:rFonts w:ascii="Arial" w:eastAsia="Times New Roman" w:hAnsi="Arial" w:cs="Arial"/>
                <w:sz w:val="20"/>
                <w:szCs w:val="20"/>
              </w:rPr>
              <w:t>Gantt</w:t>
            </w:r>
            <w:proofErr w:type="spellEnd"/>
            <w:r w:rsidRPr="0064019F">
              <w:rPr>
                <w:rFonts w:ascii="Arial" w:eastAsia="Times New Roman" w:hAnsi="Arial" w:cs="Arial"/>
                <w:sz w:val="20"/>
                <w:szCs w:val="20"/>
              </w:rPr>
              <w:t xml:space="preserve"> </w:t>
            </w:r>
            <w:r w:rsidR="0063789C" w:rsidRPr="0064019F">
              <w:rPr>
                <w:rFonts w:ascii="Arial" w:eastAsia="Times New Roman" w:hAnsi="Arial" w:cs="Arial"/>
                <w:sz w:val="20"/>
                <w:szCs w:val="20"/>
              </w:rPr>
              <w:t>tipo</w:t>
            </w:r>
            <w:r w:rsidR="0063789C" w:rsidRPr="008F398B">
              <w:rPr>
                <w:rFonts w:ascii="Arial" w:eastAsia="Times New Roman" w:hAnsi="Arial" w:cs="Arial"/>
                <w:sz w:val="20"/>
                <w:szCs w:val="20"/>
              </w:rPr>
              <w:t xml:space="preserve"> </w:t>
            </w:r>
            <w:r w:rsidRPr="0064019F">
              <w:rPr>
                <w:rFonts w:ascii="Arial" w:eastAsia="Times New Roman" w:hAnsi="Arial" w:cs="Arial"/>
                <w:sz w:val="20"/>
                <w:szCs w:val="20"/>
              </w:rPr>
              <w:t>diagramoje, su galimybe sudarytus planus palyginti remiantis atitinkamais kriterijais.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77C33E" w14:textId="752190DB" w:rsidR="003F5BC2" w:rsidRPr="008F398B" w:rsidRDefault="003F5BC2" w:rsidP="003F5BC2">
            <w:pPr>
              <w:pStyle w:val="prastasis1"/>
              <w:ind w:left="176"/>
              <w:rPr>
                <w:rFonts w:ascii="Arial" w:hAnsi="Arial" w:cs="Arial"/>
                <w:sz w:val="20"/>
                <w:szCs w:val="20"/>
              </w:rPr>
            </w:pPr>
            <w:r w:rsidRPr="008F398B">
              <w:rPr>
                <w:rFonts w:ascii="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FCEB44" w14:textId="06BC95FB" w:rsidR="003F5BC2" w:rsidRPr="008F398B" w:rsidRDefault="003F5BC2" w:rsidP="003F5BC2">
            <w:pPr>
              <w:pStyle w:val="prastasis1"/>
              <w:ind w:left="176"/>
              <w:rPr>
                <w:rFonts w:ascii="Arial" w:hAnsi="Arial" w:cs="Arial"/>
                <w:sz w:val="20"/>
                <w:szCs w:val="20"/>
              </w:rPr>
            </w:pPr>
            <w:r w:rsidRPr="008F398B">
              <w:rPr>
                <w:rFonts w:ascii="Arial" w:hAnsi="Arial" w:cs="Arial"/>
                <w:sz w:val="20"/>
                <w:szCs w:val="20"/>
              </w:rPr>
              <w:t xml:space="preserve">Per </w:t>
            </w:r>
            <w:r w:rsidRPr="00E4396E">
              <w:rPr>
                <w:rFonts w:ascii="Arial" w:hAnsi="Arial" w:cs="Arial"/>
                <w:sz w:val="20"/>
                <w:szCs w:val="20"/>
              </w:rPr>
              <w:t xml:space="preserve">pastaruosius </w:t>
            </w:r>
            <w:r w:rsidR="7B00543F" w:rsidRPr="7368AA54">
              <w:rPr>
                <w:rFonts w:ascii="Arial" w:hAnsi="Arial" w:cs="Arial"/>
                <w:sz w:val="20"/>
                <w:szCs w:val="20"/>
              </w:rPr>
              <w:t>3</w:t>
            </w:r>
            <w:r w:rsidRPr="00E4396E">
              <w:rPr>
                <w:rFonts w:ascii="Arial" w:hAnsi="Arial" w:cs="Arial"/>
                <w:sz w:val="20"/>
                <w:szCs w:val="20"/>
              </w:rPr>
              <w:t xml:space="preserve"> metus tinkamai</w:t>
            </w:r>
            <w:r w:rsidRPr="008F398B">
              <w:rPr>
                <w:rFonts w:ascii="Arial" w:hAnsi="Arial" w:cs="Arial"/>
                <w:sz w:val="20"/>
                <w:szCs w:val="20"/>
              </w:rPr>
              <w:t xml:space="preserve"> įvykdytų ar vykdomų sutarčių ar projektų sąrašas, nurodant sutarties (sutarčių) numerį, pradžios ir pabaigos datas (metai ir mėnuo), sutarties objektą, suteiktų paslaugų vertę be PVM, užsakovo pavadinimą, užsakovo kontaktinį asmenį</w:t>
            </w:r>
            <w:r w:rsidR="0008121A">
              <w:rPr>
                <w:rFonts w:ascii="Arial" w:hAnsi="Arial" w:cs="Arial"/>
                <w:sz w:val="20"/>
                <w:szCs w:val="20"/>
              </w:rPr>
              <w:t>.</w:t>
            </w:r>
          </w:p>
          <w:p w14:paraId="5E89E21C" w14:textId="77777777" w:rsidR="003F5BC2" w:rsidRPr="008F398B" w:rsidRDefault="003F5BC2" w:rsidP="003F5BC2">
            <w:pPr>
              <w:pStyle w:val="prastasis1"/>
              <w:ind w:left="176"/>
              <w:jc w:val="both"/>
              <w:rPr>
                <w:rFonts w:ascii="Arial" w:hAnsi="Arial" w:cs="Arial"/>
                <w:sz w:val="20"/>
                <w:szCs w:val="20"/>
                <w:highlight w:val="yellow"/>
              </w:rPr>
            </w:pPr>
          </w:p>
        </w:tc>
      </w:tr>
      <w:tr w:rsidR="001655F8" w:rsidRPr="008F398B" w14:paraId="3B39E8B6"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DB91C5" w14:textId="0E82BCF9" w:rsidR="003F5BC2" w:rsidRPr="008F398B" w:rsidRDefault="00447F29" w:rsidP="00447F29">
            <w:pPr>
              <w:pStyle w:val="prastasis1"/>
              <w:jc w:val="center"/>
              <w:rPr>
                <w:rFonts w:ascii="Arial" w:hAnsi="Arial" w:cs="Arial"/>
                <w:sz w:val="20"/>
                <w:szCs w:val="20"/>
              </w:rPr>
            </w:pPr>
            <w:r>
              <w:rPr>
                <w:rFonts w:ascii="Arial" w:hAnsi="Arial" w:cs="Arial"/>
                <w:sz w:val="20"/>
                <w:szCs w:val="20"/>
              </w:rPr>
              <w:lastRenderedPageBreak/>
              <w:t>2.4</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741759" w14:textId="77777777" w:rsidR="003F5BC2" w:rsidRPr="008F398B" w:rsidRDefault="003F5BC2" w:rsidP="003F5BC2">
            <w:pPr>
              <w:spacing w:after="0"/>
              <w:jc w:val="both"/>
              <w:rPr>
                <w:rFonts w:ascii="Arial" w:eastAsia="Times New Roman" w:hAnsi="Arial" w:cs="Arial"/>
                <w:sz w:val="20"/>
                <w:szCs w:val="20"/>
              </w:rPr>
            </w:pPr>
            <w:r w:rsidRPr="008F398B">
              <w:rPr>
                <w:rFonts w:ascii="Arial" w:eastAsia="Times New Roman" w:hAnsi="Arial" w:cs="Arial"/>
                <w:sz w:val="20"/>
                <w:szCs w:val="20"/>
              </w:rPr>
              <w:t>Tiekėjas privalo turėti ne mažiau kaip vieną projekto vadovą, kuris:</w:t>
            </w:r>
          </w:p>
          <w:p w14:paraId="65B07092" w14:textId="041DF43E" w:rsidR="003F5BC2" w:rsidRPr="00437539" w:rsidRDefault="003F5BC2" w:rsidP="003F5BC2">
            <w:pPr>
              <w:pStyle w:val="ListParagraph"/>
              <w:numPr>
                <w:ilvl w:val="0"/>
                <w:numId w:val="49"/>
              </w:numPr>
              <w:spacing w:after="0"/>
              <w:jc w:val="both"/>
              <w:rPr>
                <w:rFonts w:ascii="Arial" w:eastAsia="Times New Roman" w:hAnsi="Arial" w:cs="Arial"/>
                <w:sz w:val="20"/>
                <w:szCs w:val="20"/>
              </w:rPr>
            </w:pPr>
            <w:r w:rsidRPr="008F398B">
              <w:rPr>
                <w:rFonts w:ascii="Arial" w:eastAsia="Times New Roman" w:hAnsi="Arial" w:cs="Arial"/>
                <w:sz w:val="20"/>
                <w:szCs w:val="20"/>
              </w:rPr>
              <w:t xml:space="preserve">Turi ne trumpesnę kaip </w:t>
            </w:r>
            <w:r w:rsidR="164D90AD" w:rsidRPr="7368AA54">
              <w:rPr>
                <w:rFonts w:ascii="Arial" w:eastAsia="Times New Roman" w:hAnsi="Arial" w:cs="Arial"/>
                <w:sz w:val="20"/>
                <w:szCs w:val="20"/>
              </w:rPr>
              <w:t>3</w:t>
            </w:r>
            <w:r w:rsidRPr="7368AA54">
              <w:rPr>
                <w:rFonts w:ascii="Arial" w:eastAsia="Times New Roman" w:hAnsi="Arial" w:cs="Arial"/>
                <w:sz w:val="20"/>
                <w:szCs w:val="20"/>
              </w:rPr>
              <w:t xml:space="preserve"> (</w:t>
            </w:r>
            <w:r w:rsidR="34C26F1A" w:rsidRPr="7368AA54">
              <w:rPr>
                <w:rFonts w:ascii="Arial" w:eastAsia="Times New Roman" w:hAnsi="Arial" w:cs="Arial"/>
                <w:sz w:val="20"/>
                <w:szCs w:val="20"/>
              </w:rPr>
              <w:t>trijų</w:t>
            </w:r>
            <w:r w:rsidRPr="008F398B">
              <w:rPr>
                <w:rFonts w:ascii="Arial" w:eastAsia="Times New Roman" w:hAnsi="Arial" w:cs="Arial"/>
                <w:sz w:val="20"/>
                <w:szCs w:val="20"/>
              </w:rPr>
              <w:t xml:space="preserve">) metų projektų vadovo patirtį informacinių sistemų diegimo projektuose per </w:t>
            </w:r>
            <w:r w:rsidRPr="00437539">
              <w:rPr>
                <w:rFonts w:ascii="Arial" w:eastAsia="Times New Roman" w:hAnsi="Arial" w:cs="Arial"/>
                <w:sz w:val="20"/>
                <w:szCs w:val="20"/>
              </w:rPr>
              <w:t xml:space="preserve">paskutinius </w:t>
            </w:r>
            <w:r w:rsidR="00E43904" w:rsidRPr="00437539">
              <w:rPr>
                <w:rFonts w:ascii="Arial" w:eastAsia="Times New Roman" w:hAnsi="Arial" w:cs="Arial"/>
                <w:sz w:val="20"/>
                <w:szCs w:val="20"/>
              </w:rPr>
              <w:t xml:space="preserve">5 </w:t>
            </w:r>
            <w:r w:rsidRPr="00437539">
              <w:rPr>
                <w:rFonts w:ascii="Arial" w:eastAsia="Times New Roman" w:hAnsi="Arial" w:cs="Arial"/>
                <w:sz w:val="20"/>
                <w:szCs w:val="20"/>
              </w:rPr>
              <w:t>(</w:t>
            </w:r>
            <w:r w:rsidR="00E43904" w:rsidRPr="00437539">
              <w:rPr>
                <w:rFonts w:ascii="Arial" w:eastAsia="Times New Roman" w:hAnsi="Arial" w:cs="Arial"/>
                <w:sz w:val="20"/>
                <w:szCs w:val="20"/>
              </w:rPr>
              <w:t>penkis</w:t>
            </w:r>
            <w:r w:rsidRPr="00437539">
              <w:rPr>
                <w:rFonts w:ascii="Arial" w:eastAsia="Times New Roman" w:hAnsi="Arial" w:cs="Arial"/>
                <w:sz w:val="20"/>
                <w:szCs w:val="20"/>
              </w:rPr>
              <w:t>)</w:t>
            </w:r>
            <w:r w:rsidR="00A61205" w:rsidRPr="00437539">
              <w:rPr>
                <w:rFonts w:ascii="Arial" w:eastAsia="Times New Roman" w:hAnsi="Arial" w:cs="Arial"/>
                <w:sz w:val="20"/>
                <w:szCs w:val="20"/>
              </w:rPr>
              <w:t xml:space="preserve"> metus</w:t>
            </w:r>
            <w:r w:rsidRPr="00437539">
              <w:rPr>
                <w:rFonts w:ascii="Arial" w:eastAsia="Times New Roman" w:hAnsi="Arial" w:cs="Arial"/>
                <w:sz w:val="20"/>
                <w:szCs w:val="20"/>
              </w:rPr>
              <w:t>;</w:t>
            </w:r>
          </w:p>
          <w:p w14:paraId="3CDB7691" w14:textId="77777777" w:rsidR="003F5BC2" w:rsidRPr="008F398B" w:rsidRDefault="003F5BC2" w:rsidP="003F5BC2">
            <w:pPr>
              <w:pStyle w:val="ListParagraph"/>
              <w:numPr>
                <w:ilvl w:val="0"/>
                <w:numId w:val="49"/>
              </w:numPr>
              <w:spacing w:after="0"/>
              <w:jc w:val="both"/>
              <w:rPr>
                <w:rFonts w:ascii="Arial" w:eastAsia="Times New Roman" w:hAnsi="Arial" w:cs="Arial"/>
                <w:sz w:val="20"/>
                <w:szCs w:val="20"/>
              </w:rPr>
            </w:pPr>
            <w:r w:rsidRPr="0064019F">
              <w:rPr>
                <w:rFonts w:ascii="Arial" w:eastAsia="Times New Roman" w:hAnsi="Arial" w:cs="Arial"/>
                <w:sz w:val="20"/>
                <w:szCs w:val="20"/>
              </w:rPr>
              <w:t xml:space="preserve">Turi projektų valdymo kvalifikaciją, patvirtintą Prince2 arba PMP arba </w:t>
            </w:r>
            <w:r w:rsidRPr="008F398B">
              <w:rPr>
                <w:rFonts w:ascii="Arial" w:eastAsia="Times New Roman" w:hAnsi="Arial" w:cs="Arial"/>
                <w:sz w:val="20"/>
                <w:szCs w:val="20"/>
              </w:rPr>
              <w:t>lygiaverčiu sertifikatu.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60773C" w14:textId="77777777" w:rsidR="003F5BC2" w:rsidRPr="008F398B" w:rsidRDefault="003F5BC2" w:rsidP="003F5BC2">
            <w:pPr>
              <w:pStyle w:val="prastasis1"/>
              <w:rPr>
                <w:rFonts w:ascii="Arial" w:hAnsi="Arial" w:cs="Arial"/>
                <w:sz w:val="20"/>
                <w:szCs w:val="20"/>
              </w:rPr>
            </w:pPr>
            <w:r w:rsidRPr="008F398B">
              <w:rPr>
                <w:rFonts w:ascii="Arial" w:eastAsia="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9C4D2F" w14:textId="77777777" w:rsidR="008F5AE5" w:rsidRDefault="003F5BC2" w:rsidP="003F5BC2">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Tiekėjas turi pateikti:</w:t>
            </w:r>
          </w:p>
          <w:p w14:paraId="71CB1B7A" w14:textId="244F4F27" w:rsidR="003F5BC2" w:rsidRPr="0064019F" w:rsidRDefault="003F5BC2" w:rsidP="003F5BC2">
            <w:pPr>
              <w:spacing w:after="0"/>
              <w:jc w:val="both"/>
              <w:rPr>
                <w:rFonts w:ascii="Arial" w:eastAsia="Times New Roman" w:hAnsi="Arial" w:cs="Arial"/>
                <w:color w:val="000000" w:themeColor="text1"/>
                <w:sz w:val="20"/>
                <w:szCs w:val="20"/>
              </w:rPr>
            </w:pPr>
            <w:r w:rsidRPr="0064019F">
              <w:rPr>
                <w:rFonts w:ascii="Arial" w:eastAsia="Times New Roman" w:hAnsi="Arial" w:cs="Arial"/>
                <w:color w:val="000000" w:themeColor="text1"/>
                <w:sz w:val="20"/>
                <w:szCs w:val="20"/>
              </w:rPr>
              <w:t>1) Specialisto patirties aprašymas nurodant projektų aprašymus, vykdytų darbų / teiktų paslaugų aprašymus, projektų vykdymo datas, užsakovo pavadinimą ir užsakovo kontaktinio asmens kontaktus.</w:t>
            </w:r>
          </w:p>
          <w:p w14:paraId="17E9F9A1" w14:textId="7BCC3DD1" w:rsidR="003F5BC2" w:rsidRPr="008F398B" w:rsidRDefault="003F5BC2" w:rsidP="003F5BC2">
            <w:pPr>
              <w:spacing w:after="0"/>
              <w:jc w:val="both"/>
              <w:rPr>
                <w:rFonts w:ascii="Arial" w:eastAsia="Times New Roman" w:hAnsi="Arial" w:cs="Arial"/>
                <w:color w:val="000000" w:themeColor="text1"/>
                <w:sz w:val="20"/>
                <w:szCs w:val="20"/>
              </w:rPr>
            </w:pPr>
            <w:r w:rsidRPr="0064019F">
              <w:rPr>
                <w:rFonts w:ascii="Arial" w:eastAsia="Times New Roman" w:hAnsi="Arial" w:cs="Arial"/>
                <w:color w:val="000000" w:themeColor="text1"/>
                <w:sz w:val="20"/>
                <w:szCs w:val="20"/>
              </w:rPr>
              <w:t xml:space="preserve">2) </w:t>
            </w:r>
            <w:r w:rsidRPr="0054497F">
              <w:rPr>
                <w:rFonts w:ascii="Arial" w:eastAsia="Times New Roman" w:hAnsi="Arial" w:cs="Arial"/>
                <w:color w:val="000000" w:themeColor="text1"/>
                <w:sz w:val="20"/>
                <w:szCs w:val="20"/>
              </w:rPr>
              <w:t>Projekto vadovo kvalifikaciją pagrindžiantį</w:t>
            </w:r>
            <w:r w:rsidR="000228D0" w:rsidRPr="0054497F">
              <w:rPr>
                <w:rFonts w:ascii="Arial" w:eastAsia="Times New Roman" w:hAnsi="Arial" w:cs="Arial"/>
                <w:color w:val="000000" w:themeColor="text1"/>
                <w:sz w:val="20"/>
                <w:szCs w:val="20"/>
              </w:rPr>
              <w:t xml:space="preserve"> sertifikatą</w:t>
            </w:r>
            <w:r w:rsidR="000228D0">
              <w:rPr>
                <w:rFonts w:ascii="Arial" w:eastAsia="Times New Roman" w:hAnsi="Arial" w:cs="Arial"/>
                <w:color w:val="000000" w:themeColor="text1"/>
                <w:sz w:val="20"/>
                <w:szCs w:val="20"/>
              </w:rPr>
              <w:t xml:space="preserve">. </w:t>
            </w:r>
          </w:p>
          <w:p w14:paraId="061A54F5" w14:textId="77777777" w:rsidR="003F5BC2" w:rsidRPr="008F398B" w:rsidRDefault="003F5BC2" w:rsidP="003F5BC2">
            <w:pPr>
              <w:spacing w:after="0"/>
              <w:ind w:firstLine="720"/>
              <w:jc w:val="both"/>
              <w:rPr>
                <w:rFonts w:ascii="Arial" w:eastAsia="Times New Roman" w:hAnsi="Arial" w:cs="Arial"/>
                <w:color w:val="000000" w:themeColor="text1"/>
                <w:sz w:val="20"/>
                <w:szCs w:val="20"/>
              </w:rPr>
            </w:pPr>
          </w:p>
        </w:tc>
      </w:tr>
      <w:tr w:rsidR="001655F8" w:rsidRPr="008F398B" w14:paraId="1319C0CB"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A16050" w14:textId="054466A2" w:rsidR="003F5BC2" w:rsidRPr="008F398B" w:rsidRDefault="00447F29" w:rsidP="00447F29">
            <w:pPr>
              <w:pStyle w:val="prastasis1"/>
              <w:jc w:val="center"/>
              <w:rPr>
                <w:rFonts w:ascii="Arial" w:hAnsi="Arial" w:cs="Arial"/>
                <w:sz w:val="20"/>
                <w:szCs w:val="20"/>
              </w:rPr>
            </w:pPr>
            <w:r>
              <w:rPr>
                <w:rFonts w:ascii="Arial" w:hAnsi="Arial" w:cs="Arial"/>
                <w:sz w:val="20"/>
                <w:szCs w:val="20"/>
              </w:rPr>
              <w:t>2.5</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F8C0DE" w14:textId="77777777" w:rsidR="003F5BC2" w:rsidRPr="008F398B" w:rsidRDefault="003F5BC2" w:rsidP="003F5BC2">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Tiekėjas privalo turėti ne mažiau kaip vieną verslo valdymo sistemos gamybos srities specialistą – konsultantą arba lygiavertį specialistą, kuris:</w:t>
            </w:r>
          </w:p>
          <w:p w14:paraId="160BDC64" w14:textId="77777777" w:rsidR="003F5BC2" w:rsidRPr="008F398B" w:rsidRDefault="003F5BC2" w:rsidP="003F5BC2">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1) turi ne trumpesnę kaip 3 (trijų) metų verslo valdymo sistemos konsultanto patirtį per paskutinius </w:t>
            </w:r>
            <w:r w:rsidRPr="008F398B">
              <w:rPr>
                <w:rFonts w:ascii="Arial" w:eastAsia="Arial" w:hAnsi="Arial" w:cs="Arial"/>
                <w:sz w:val="20"/>
                <w:szCs w:val="20"/>
                <w:lang w:val="en-US"/>
              </w:rPr>
              <w:t xml:space="preserve">5 </w:t>
            </w:r>
            <w:r w:rsidRPr="008F398B">
              <w:rPr>
                <w:rFonts w:ascii="Arial" w:eastAsia="Arial" w:hAnsi="Arial" w:cs="Arial"/>
                <w:sz w:val="20"/>
                <w:szCs w:val="20"/>
              </w:rPr>
              <w:t>(penkerius) metus</w:t>
            </w:r>
            <w:r w:rsidRPr="008F398B">
              <w:rPr>
                <w:rFonts w:ascii="Arial" w:eastAsia="Arial" w:hAnsi="Arial" w:cs="Arial"/>
                <w:sz w:val="20"/>
                <w:szCs w:val="20"/>
                <w:lang w:val="en-US"/>
              </w:rPr>
              <w:t xml:space="preserve"> </w:t>
            </w:r>
            <w:r w:rsidRPr="008F398B">
              <w:rPr>
                <w:rFonts w:ascii="Arial" w:eastAsia="Arial" w:hAnsi="Arial" w:cs="Arial"/>
                <w:sz w:val="20"/>
                <w:szCs w:val="20"/>
              </w:rPr>
              <w:t xml:space="preserve">teikiant paslaugas gamybinėms bendrovėms. Patirtis turi apimti gamybos procesų rengimą, Siūlomos verslo valdymo sistemos atitikimo užsakovo veiklos procesams ir reikalavimams analizę, siūlomos verslo valdymo sistemos konfigūravimą; </w:t>
            </w:r>
          </w:p>
          <w:p w14:paraId="6012B6B4" w14:textId="29A1D080" w:rsidR="003F5BC2" w:rsidRPr="008F398B" w:rsidRDefault="003F5BC2" w:rsidP="003F5BC2">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2) turi patirties, įgyvendinant ne mažiau nei </w:t>
            </w:r>
            <w:r w:rsidR="6DF9AADC" w:rsidRPr="7368AA54">
              <w:rPr>
                <w:rFonts w:ascii="Arial" w:eastAsia="Arial" w:hAnsi="Arial" w:cs="Arial"/>
                <w:sz w:val="20"/>
                <w:szCs w:val="20"/>
                <w:lang w:val="en-US"/>
              </w:rPr>
              <w:t>1</w:t>
            </w:r>
            <w:r w:rsidRPr="7368AA54">
              <w:rPr>
                <w:rFonts w:ascii="Arial" w:eastAsia="Arial" w:hAnsi="Arial" w:cs="Arial"/>
                <w:sz w:val="20"/>
                <w:szCs w:val="20"/>
              </w:rPr>
              <w:t xml:space="preserve"> (</w:t>
            </w:r>
            <w:r w:rsidR="21C591F8" w:rsidRPr="7368AA54">
              <w:rPr>
                <w:rFonts w:ascii="Arial" w:eastAsia="Arial" w:hAnsi="Arial" w:cs="Arial"/>
                <w:sz w:val="20"/>
                <w:szCs w:val="20"/>
              </w:rPr>
              <w:t>vieną</w:t>
            </w:r>
            <w:r w:rsidRPr="7368AA54">
              <w:rPr>
                <w:rFonts w:ascii="Arial" w:eastAsia="Arial" w:hAnsi="Arial" w:cs="Arial"/>
                <w:sz w:val="20"/>
                <w:szCs w:val="20"/>
              </w:rPr>
              <w:t>) projekt</w:t>
            </w:r>
            <w:r w:rsidR="38C2215E" w:rsidRPr="7368AA54">
              <w:rPr>
                <w:rFonts w:ascii="Arial" w:eastAsia="Arial" w:hAnsi="Arial" w:cs="Arial"/>
                <w:sz w:val="20"/>
                <w:szCs w:val="20"/>
              </w:rPr>
              <w:t>ą</w:t>
            </w:r>
            <w:r w:rsidRPr="7368AA54">
              <w:rPr>
                <w:rFonts w:ascii="Arial" w:eastAsia="Arial" w:hAnsi="Arial" w:cs="Arial"/>
                <w:sz w:val="20"/>
                <w:szCs w:val="20"/>
              </w:rPr>
              <w:t>, kuri</w:t>
            </w:r>
            <w:r w:rsidR="6CC7F8F7" w:rsidRPr="7368AA54">
              <w:rPr>
                <w:rFonts w:ascii="Arial" w:eastAsia="Arial" w:hAnsi="Arial" w:cs="Arial"/>
                <w:sz w:val="20"/>
                <w:szCs w:val="20"/>
              </w:rPr>
              <w:t>o</w:t>
            </w:r>
            <w:r w:rsidRPr="008F398B">
              <w:rPr>
                <w:rFonts w:ascii="Arial" w:eastAsia="Arial" w:hAnsi="Arial" w:cs="Arial"/>
                <w:sz w:val="20"/>
                <w:szCs w:val="20"/>
              </w:rPr>
              <w:t xml:space="preserve"> metu gamybinei bendrovei buvo diegiamas gamybos planavimo funkcionalumas, apimantis </w:t>
            </w:r>
            <w:r w:rsidRPr="7368AA54">
              <w:rPr>
                <w:rFonts w:ascii="Arial" w:eastAsia="Arial" w:hAnsi="Arial" w:cs="Arial"/>
                <w:color w:val="000000" w:themeColor="text1"/>
                <w:sz w:val="20"/>
                <w:szCs w:val="20"/>
              </w:rPr>
              <w:t xml:space="preserve">keleto skirtingais kriterijais paremtų gamybos planų sudarymą interaktyvioje </w:t>
            </w:r>
            <w:proofErr w:type="spellStart"/>
            <w:r w:rsidRPr="7368AA54">
              <w:rPr>
                <w:rFonts w:ascii="Arial" w:eastAsia="Arial" w:hAnsi="Arial" w:cs="Arial"/>
                <w:color w:val="000000" w:themeColor="text1"/>
                <w:sz w:val="20"/>
                <w:szCs w:val="20"/>
              </w:rPr>
              <w:t>Gantt</w:t>
            </w:r>
            <w:proofErr w:type="spellEnd"/>
            <w:r w:rsidR="0063789C" w:rsidRPr="7368AA54">
              <w:rPr>
                <w:rFonts w:ascii="Arial" w:eastAsia="Arial" w:hAnsi="Arial" w:cs="Arial"/>
                <w:color w:val="000000" w:themeColor="text1"/>
                <w:sz w:val="20"/>
                <w:szCs w:val="20"/>
              </w:rPr>
              <w:t xml:space="preserve"> tipo</w:t>
            </w:r>
            <w:r w:rsidRPr="7368AA54">
              <w:rPr>
                <w:rFonts w:ascii="Arial" w:eastAsia="Arial" w:hAnsi="Arial" w:cs="Arial"/>
                <w:color w:val="000000" w:themeColor="text1"/>
                <w:sz w:val="20"/>
                <w:szCs w:val="20"/>
              </w:rPr>
              <w:t xml:space="preserve"> diagramoje, su galimybe sudarytus planus palyginti remiantis atitinkamais kriterijais.</w:t>
            </w:r>
            <w:r w:rsidRPr="008F398B">
              <w:rPr>
                <w:rFonts w:ascii="Arial" w:eastAsia="Arial" w:hAnsi="Arial" w:cs="Arial"/>
                <w:sz w:val="20"/>
                <w:szCs w:val="20"/>
              </w:rPr>
              <w:t xml:space="preserve"> Projekto metu specialistas rengė / vertino veiklos procesus, analizavo sprendimo atitikimą užsakovo veiklos procesams ir reikalavimams, konfigūravo sprendimą. </w:t>
            </w:r>
          </w:p>
          <w:p w14:paraId="48F7F114" w14:textId="77777777" w:rsidR="003F5BC2" w:rsidRPr="008F398B" w:rsidRDefault="003F5BC2" w:rsidP="003F5BC2">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3) turi turėti verslo valdymo sistemos analitiko arba konsultanto kvalifikaciją patvirtinantį sertifikatą, mokymų pažymėjimą arba lygiavertį dokumentą</w:t>
            </w:r>
          </w:p>
          <w:p w14:paraId="6AE8765D" w14:textId="77777777" w:rsidR="003F5BC2" w:rsidRPr="008F398B" w:rsidRDefault="003F5BC2" w:rsidP="003F5BC2">
            <w:pPr>
              <w:spacing w:after="0"/>
              <w:jc w:val="both"/>
              <w:rPr>
                <w:rFonts w:ascii="Arial" w:eastAsia="Times New Roman" w:hAnsi="Arial" w:cs="Arial"/>
                <w:sz w:val="20"/>
                <w:szCs w:val="20"/>
              </w:rPr>
            </w:pPr>
            <w:r w:rsidRPr="008F398B">
              <w:rPr>
                <w:rFonts w:ascii="Arial" w:eastAsia="Arial" w:hAnsi="Arial" w:cs="Arial"/>
                <w:sz w:val="20"/>
                <w:szCs w:val="20"/>
                <w:lang w:val="en-US"/>
              </w:rPr>
              <w:t xml:space="preserve">4) </w:t>
            </w:r>
            <w:r w:rsidRPr="008F398B">
              <w:rPr>
                <w:rFonts w:ascii="Arial" w:eastAsia="Arial" w:hAnsi="Arial" w:cs="Arial"/>
                <w:sz w:val="20"/>
                <w:szCs w:val="20"/>
              </w:rPr>
              <w:t>turi turėti gamybos planavimo modulio / sprendimo konsultanto kvalifikaciją patvirtinantį sertifikatą, mokymų pažymėjimą arba lygiavertį dokumentą.</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11AF6A" w14:textId="77777777" w:rsidR="003F5BC2" w:rsidRPr="008F398B" w:rsidRDefault="003F5BC2" w:rsidP="003F5BC2">
            <w:pPr>
              <w:pStyle w:val="prastasis1"/>
              <w:rPr>
                <w:rFonts w:ascii="Arial" w:hAnsi="Arial" w:cs="Arial"/>
                <w:sz w:val="20"/>
                <w:szCs w:val="20"/>
              </w:rPr>
            </w:pPr>
            <w:r w:rsidRPr="008F398B">
              <w:rPr>
                <w:rFonts w:ascii="Arial" w:eastAsia="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4B6E0" w14:textId="77777777" w:rsidR="008F5AE5" w:rsidRDefault="003F5BC2" w:rsidP="003F5BC2">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Tiekėjas turi pateikti:</w:t>
            </w:r>
          </w:p>
          <w:p w14:paraId="0883696D" w14:textId="41D03A98" w:rsidR="003F5BC2" w:rsidRPr="0064019F" w:rsidRDefault="003F5BC2" w:rsidP="003F5BC2">
            <w:pPr>
              <w:spacing w:after="0"/>
              <w:jc w:val="both"/>
              <w:rPr>
                <w:rFonts w:ascii="Arial" w:eastAsia="Times New Roman" w:hAnsi="Arial" w:cs="Arial"/>
                <w:color w:val="000000" w:themeColor="text1"/>
                <w:sz w:val="20"/>
                <w:szCs w:val="20"/>
              </w:rPr>
            </w:pPr>
            <w:r w:rsidRPr="0064019F">
              <w:rPr>
                <w:rFonts w:ascii="Arial" w:eastAsia="Times New Roman" w:hAnsi="Arial" w:cs="Arial"/>
                <w:color w:val="000000" w:themeColor="text1"/>
                <w:sz w:val="20"/>
                <w:szCs w:val="20"/>
              </w:rPr>
              <w:t xml:space="preserve">1) Specialisto patirties aprašymas nurodant </w:t>
            </w:r>
            <w:r w:rsidR="74CF09EA" w:rsidRPr="7368AA54">
              <w:rPr>
                <w:rFonts w:ascii="Arial" w:eastAsia="Times New Roman" w:hAnsi="Arial" w:cs="Arial"/>
                <w:color w:val="000000" w:themeColor="text1"/>
                <w:sz w:val="20"/>
                <w:szCs w:val="20"/>
              </w:rPr>
              <w:t>projekto/</w:t>
            </w:r>
            <w:r w:rsidRPr="0064019F">
              <w:rPr>
                <w:rFonts w:ascii="Arial" w:eastAsia="Times New Roman" w:hAnsi="Arial" w:cs="Arial"/>
                <w:color w:val="000000" w:themeColor="text1"/>
                <w:sz w:val="20"/>
                <w:szCs w:val="20"/>
              </w:rPr>
              <w:t xml:space="preserve">projektų aprašymus, vykdytų darbų / teiktų paslaugų aprašymus, </w:t>
            </w:r>
            <w:r w:rsidR="25AF6A9F" w:rsidRPr="7368AA54">
              <w:rPr>
                <w:rFonts w:ascii="Arial" w:eastAsia="Times New Roman" w:hAnsi="Arial" w:cs="Arial"/>
                <w:color w:val="000000" w:themeColor="text1"/>
                <w:sz w:val="20"/>
                <w:szCs w:val="20"/>
              </w:rPr>
              <w:t>projekto/</w:t>
            </w:r>
            <w:r w:rsidRPr="0064019F">
              <w:rPr>
                <w:rFonts w:ascii="Arial" w:eastAsia="Times New Roman" w:hAnsi="Arial" w:cs="Arial"/>
                <w:color w:val="000000" w:themeColor="text1"/>
                <w:sz w:val="20"/>
                <w:szCs w:val="20"/>
              </w:rPr>
              <w:t>projektų vykdymo datas, užsakovo pavadinimą ir užsakovo kontaktinio asmens kontaktus.</w:t>
            </w:r>
          </w:p>
          <w:p w14:paraId="34702E13" w14:textId="77777777" w:rsidR="003F5BC2" w:rsidRPr="008F398B" w:rsidRDefault="003F5BC2" w:rsidP="003F5BC2">
            <w:pPr>
              <w:spacing w:after="0"/>
              <w:jc w:val="both"/>
              <w:rPr>
                <w:rFonts w:ascii="Arial" w:eastAsia="Times New Roman" w:hAnsi="Arial" w:cs="Arial"/>
                <w:color w:val="000000" w:themeColor="text1"/>
                <w:sz w:val="20"/>
                <w:szCs w:val="20"/>
              </w:rPr>
            </w:pPr>
            <w:r w:rsidRPr="0064019F">
              <w:rPr>
                <w:rFonts w:ascii="Arial" w:eastAsia="Times New Roman" w:hAnsi="Arial" w:cs="Arial"/>
                <w:color w:val="000000" w:themeColor="text1"/>
                <w:sz w:val="20"/>
                <w:szCs w:val="20"/>
              </w:rPr>
              <w:t>2) Verslo valdymo sistemos analitiko kvalifikaciją patvirtinančiu sertifikatus, mokym</w:t>
            </w:r>
            <w:r w:rsidRPr="008F398B">
              <w:rPr>
                <w:rFonts w:ascii="Arial" w:eastAsia="Times New Roman" w:hAnsi="Arial" w:cs="Arial"/>
                <w:color w:val="000000" w:themeColor="text1"/>
                <w:sz w:val="20"/>
                <w:szCs w:val="20"/>
              </w:rPr>
              <w:t>ų pažymėjimus;</w:t>
            </w:r>
          </w:p>
          <w:p w14:paraId="4EA46093" w14:textId="05C139DC" w:rsidR="003F5BC2" w:rsidRPr="008F398B" w:rsidRDefault="003F5BC2" w:rsidP="003F5BC2">
            <w:pPr>
              <w:spacing w:after="0"/>
              <w:jc w:val="both"/>
              <w:rPr>
                <w:rFonts w:ascii="Arial" w:eastAsia="Times New Roman" w:hAnsi="Arial" w:cs="Arial"/>
                <w:color w:val="000000" w:themeColor="text1"/>
                <w:sz w:val="20"/>
                <w:szCs w:val="20"/>
              </w:rPr>
            </w:pPr>
            <w:r w:rsidRPr="0064019F">
              <w:rPr>
                <w:rFonts w:ascii="Arial" w:eastAsia="Times New Roman" w:hAnsi="Arial" w:cs="Arial"/>
                <w:color w:val="000000" w:themeColor="text1"/>
                <w:sz w:val="20"/>
                <w:szCs w:val="20"/>
              </w:rPr>
              <w:t xml:space="preserve">3) </w:t>
            </w:r>
            <w:r w:rsidR="00C5036B" w:rsidRPr="0064019F">
              <w:rPr>
                <w:rFonts w:ascii="Arial" w:eastAsia="Times New Roman" w:hAnsi="Arial" w:cs="Arial"/>
                <w:color w:val="000000" w:themeColor="text1"/>
                <w:sz w:val="20"/>
                <w:szCs w:val="20"/>
              </w:rPr>
              <w:t>K</w:t>
            </w:r>
            <w:r w:rsidRPr="008F398B">
              <w:rPr>
                <w:rFonts w:ascii="Arial" w:eastAsia="Times New Roman" w:hAnsi="Arial" w:cs="Arial"/>
                <w:color w:val="000000" w:themeColor="text1"/>
                <w:sz w:val="20"/>
                <w:szCs w:val="20"/>
              </w:rPr>
              <w:t>valifikaciją patvirtinantį programinės įrangos gamintojo sertifikatą, mokymų pažymėjimą ar lygiavertį dokumentą.</w:t>
            </w:r>
          </w:p>
        </w:tc>
      </w:tr>
      <w:tr w:rsidR="001655F8" w:rsidRPr="008F398B" w14:paraId="4486944A"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7020AF" w14:textId="381036B7" w:rsidR="00C5036B" w:rsidRPr="008F398B" w:rsidRDefault="00B20D8D" w:rsidP="00B20D8D">
            <w:pPr>
              <w:pStyle w:val="prastasis1"/>
              <w:jc w:val="center"/>
              <w:rPr>
                <w:rFonts w:ascii="Arial" w:hAnsi="Arial" w:cs="Arial"/>
                <w:sz w:val="20"/>
                <w:szCs w:val="20"/>
              </w:rPr>
            </w:pPr>
            <w:r>
              <w:rPr>
                <w:rFonts w:ascii="Arial" w:hAnsi="Arial" w:cs="Arial"/>
                <w:sz w:val="20"/>
                <w:szCs w:val="20"/>
              </w:rPr>
              <w:lastRenderedPageBreak/>
              <w:t>2.6</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60EDF2" w14:textId="77777777" w:rsidR="00C5036B" w:rsidRPr="008F398B" w:rsidRDefault="00C5036B" w:rsidP="00C5036B">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Tiekėjas privalo turėti ne mažiau kaip vieną verslo valdymo sistemos finansų srities specialistą – konsultantą arba lygiavertį specialistą, kuris:</w:t>
            </w:r>
          </w:p>
          <w:p w14:paraId="669510D6" w14:textId="617CB7FC" w:rsidR="00C5036B" w:rsidRPr="008F398B" w:rsidRDefault="00C5036B" w:rsidP="00C5036B">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rPr>
              <w:t xml:space="preserve">1) turi ne trumpesnę kaip </w:t>
            </w:r>
            <w:r w:rsidRPr="008F398B">
              <w:rPr>
                <w:rFonts w:ascii="Arial" w:eastAsia="Arial" w:hAnsi="Arial" w:cs="Arial"/>
                <w:sz w:val="20"/>
                <w:szCs w:val="20"/>
                <w:lang w:val="en-US"/>
              </w:rPr>
              <w:t>3</w:t>
            </w:r>
            <w:r w:rsidRPr="008F398B">
              <w:rPr>
                <w:rFonts w:ascii="Arial" w:eastAsia="Arial" w:hAnsi="Arial" w:cs="Arial"/>
                <w:sz w:val="20"/>
                <w:szCs w:val="20"/>
              </w:rPr>
              <w:t xml:space="preserve"> (trijų) metų siūlomos verslo valdymo </w:t>
            </w:r>
            <w:r w:rsidR="00C55F27" w:rsidRPr="008F398B">
              <w:rPr>
                <w:rFonts w:ascii="Arial" w:eastAsia="Arial" w:hAnsi="Arial" w:cs="Arial"/>
                <w:sz w:val="20"/>
                <w:szCs w:val="20"/>
              </w:rPr>
              <w:t>sistemos</w:t>
            </w:r>
            <w:r w:rsidRPr="008F398B">
              <w:rPr>
                <w:rFonts w:ascii="Arial" w:eastAsia="Arial" w:hAnsi="Arial" w:cs="Arial"/>
                <w:sz w:val="20"/>
                <w:szCs w:val="20"/>
              </w:rPr>
              <w:t xml:space="preserve"> konsultanto patirtį per paskutinius </w:t>
            </w:r>
            <w:r w:rsidRPr="008F398B">
              <w:rPr>
                <w:rFonts w:ascii="Arial" w:eastAsia="Arial" w:hAnsi="Arial" w:cs="Arial"/>
                <w:sz w:val="20"/>
                <w:szCs w:val="20"/>
                <w:lang w:val="en-US"/>
              </w:rPr>
              <w:t xml:space="preserve">5 </w:t>
            </w:r>
            <w:r w:rsidRPr="008F398B">
              <w:rPr>
                <w:rFonts w:ascii="Arial" w:eastAsia="Arial" w:hAnsi="Arial" w:cs="Arial"/>
                <w:sz w:val="20"/>
                <w:szCs w:val="20"/>
              </w:rPr>
              <w:t>(penkerius) metus</w:t>
            </w:r>
            <w:r w:rsidRPr="008F398B">
              <w:rPr>
                <w:rFonts w:ascii="Arial" w:eastAsia="Arial" w:hAnsi="Arial" w:cs="Arial"/>
                <w:sz w:val="20"/>
                <w:szCs w:val="20"/>
                <w:lang w:val="en-US"/>
              </w:rPr>
              <w:t xml:space="preserve"> </w:t>
            </w:r>
            <w:r w:rsidRPr="008F398B">
              <w:rPr>
                <w:rFonts w:ascii="Arial" w:eastAsia="Arial" w:hAnsi="Arial" w:cs="Arial"/>
                <w:sz w:val="20"/>
                <w:szCs w:val="20"/>
              </w:rPr>
              <w:t xml:space="preserve">finansų srityje </w:t>
            </w:r>
            <w:r w:rsidR="00C55F27" w:rsidRPr="008F398B">
              <w:rPr>
                <w:rFonts w:ascii="Arial" w:eastAsia="Arial" w:hAnsi="Arial" w:cs="Arial"/>
                <w:sz w:val="20"/>
                <w:szCs w:val="20"/>
              </w:rPr>
              <w:t>paslaugas</w:t>
            </w:r>
            <w:r w:rsidRPr="008F398B">
              <w:rPr>
                <w:rFonts w:ascii="Arial" w:eastAsia="Arial" w:hAnsi="Arial" w:cs="Arial"/>
                <w:sz w:val="20"/>
                <w:szCs w:val="20"/>
              </w:rPr>
              <w:t xml:space="preserve"> teikiant gamybin</w:t>
            </w:r>
            <w:r w:rsidR="00C238B8" w:rsidRPr="008F398B">
              <w:rPr>
                <w:rFonts w:ascii="Arial" w:eastAsia="Arial" w:hAnsi="Arial" w:cs="Arial"/>
                <w:sz w:val="20"/>
                <w:szCs w:val="20"/>
              </w:rPr>
              <w:t>ėms</w:t>
            </w:r>
            <w:r w:rsidRPr="008F398B">
              <w:rPr>
                <w:rFonts w:ascii="Arial" w:eastAsia="Arial" w:hAnsi="Arial" w:cs="Arial"/>
                <w:sz w:val="20"/>
                <w:szCs w:val="20"/>
              </w:rPr>
              <w:t xml:space="preserve"> bendrov</w:t>
            </w:r>
            <w:r w:rsidR="00C238B8" w:rsidRPr="008F398B">
              <w:rPr>
                <w:rFonts w:ascii="Arial" w:eastAsia="Arial" w:hAnsi="Arial" w:cs="Arial"/>
                <w:sz w:val="20"/>
                <w:szCs w:val="20"/>
              </w:rPr>
              <w:t>ėms</w:t>
            </w:r>
            <w:r w:rsidRPr="008F398B">
              <w:rPr>
                <w:rFonts w:ascii="Arial" w:eastAsia="Arial" w:hAnsi="Arial" w:cs="Arial"/>
                <w:sz w:val="20"/>
                <w:szCs w:val="20"/>
              </w:rPr>
              <w:t>.</w:t>
            </w:r>
          </w:p>
          <w:p w14:paraId="22A27CA5" w14:textId="7FB3DD38" w:rsidR="00C5036B" w:rsidRPr="008F398B" w:rsidRDefault="00C5036B" w:rsidP="00C5036B">
            <w:pPr>
              <w:tabs>
                <w:tab w:val="left" w:pos="851"/>
              </w:tabs>
              <w:spacing w:before="40" w:after="40"/>
              <w:jc w:val="both"/>
              <w:rPr>
                <w:rFonts w:ascii="Arial" w:eastAsia="Arial" w:hAnsi="Arial" w:cs="Arial"/>
                <w:sz w:val="20"/>
                <w:szCs w:val="20"/>
              </w:rPr>
            </w:pPr>
            <w:r w:rsidRPr="008F398B">
              <w:rPr>
                <w:rFonts w:ascii="Arial" w:eastAsia="Arial" w:hAnsi="Arial" w:cs="Arial"/>
                <w:sz w:val="20"/>
                <w:szCs w:val="20"/>
                <w:lang w:val="en-US"/>
              </w:rPr>
              <w:t>2</w:t>
            </w:r>
            <w:r w:rsidRPr="008F398B">
              <w:rPr>
                <w:rFonts w:ascii="Arial" w:eastAsia="Arial" w:hAnsi="Arial" w:cs="Arial"/>
                <w:sz w:val="20"/>
                <w:szCs w:val="20"/>
              </w:rPr>
              <w:t>) turi turėti verslo valdymo sistemos finansų srities konsultanto kvalifikaciją patvirtinantį sertifikatą, mokymų pažymėjimą arba lygiavertį dokumentą.</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490B7" w14:textId="64DDCD6E" w:rsidR="00C5036B" w:rsidRPr="008F398B" w:rsidRDefault="00C5036B" w:rsidP="003F5BC2">
            <w:pPr>
              <w:pStyle w:val="prastasis1"/>
              <w:rPr>
                <w:rFonts w:ascii="Arial" w:eastAsia="Arial" w:hAnsi="Arial" w:cs="Arial"/>
                <w:sz w:val="20"/>
                <w:szCs w:val="20"/>
              </w:rPr>
            </w:pPr>
            <w:r w:rsidRPr="008F398B">
              <w:rPr>
                <w:rFonts w:ascii="Arial" w:eastAsia="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CD60C2" w14:textId="77777777" w:rsidR="00C5036B" w:rsidRPr="000022A8" w:rsidRDefault="00C5036B" w:rsidP="00C5036B">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Tiekėjas turi pateikti:</w:t>
            </w:r>
            <w:r w:rsidRPr="008F398B">
              <w:rPr>
                <w:rFonts w:ascii="Arial" w:eastAsia="Times New Roman" w:hAnsi="Arial" w:cs="Arial"/>
                <w:color w:val="000000" w:themeColor="text1"/>
                <w:sz w:val="20"/>
                <w:szCs w:val="20"/>
              </w:rPr>
              <w:br/>
            </w:r>
            <w:r w:rsidRPr="000022A8">
              <w:rPr>
                <w:rFonts w:ascii="Arial" w:eastAsia="Times New Roman" w:hAnsi="Arial" w:cs="Arial"/>
                <w:color w:val="000000" w:themeColor="text1"/>
                <w:sz w:val="20"/>
                <w:szCs w:val="20"/>
              </w:rPr>
              <w:t>1) Specialisto patirties aprašymas nurodant projektų aprašymus, vykdytų darbų / teiktų paslaugų aprašymus, projektų vykdymo datas, užsakovo pavadinimą ir užsakovo kontaktinio asmens kontaktus.</w:t>
            </w:r>
          </w:p>
          <w:p w14:paraId="5105D767" w14:textId="77777777" w:rsidR="00C5036B" w:rsidRPr="008F398B" w:rsidRDefault="00C5036B" w:rsidP="00C5036B">
            <w:pPr>
              <w:spacing w:after="0"/>
              <w:jc w:val="both"/>
              <w:rPr>
                <w:rFonts w:ascii="Arial" w:eastAsia="Times New Roman" w:hAnsi="Arial" w:cs="Arial"/>
                <w:color w:val="000000" w:themeColor="text1"/>
                <w:sz w:val="20"/>
                <w:szCs w:val="20"/>
              </w:rPr>
            </w:pPr>
            <w:r w:rsidRPr="000022A8">
              <w:rPr>
                <w:rFonts w:ascii="Arial" w:eastAsia="Times New Roman" w:hAnsi="Arial" w:cs="Arial"/>
                <w:color w:val="000000" w:themeColor="text1"/>
                <w:sz w:val="20"/>
                <w:szCs w:val="20"/>
              </w:rPr>
              <w:t>2) Verslo valdymo sistemos analitiko kvalifikaciją patvirtinančiu sertifikatus, mokym</w:t>
            </w:r>
            <w:r w:rsidRPr="008F398B">
              <w:rPr>
                <w:rFonts w:ascii="Arial" w:eastAsia="Times New Roman" w:hAnsi="Arial" w:cs="Arial"/>
                <w:color w:val="000000" w:themeColor="text1"/>
                <w:sz w:val="20"/>
                <w:szCs w:val="20"/>
              </w:rPr>
              <w:t>ų pažymėjimus;</w:t>
            </w:r>
          </w:p>
          <w:p w14:paraId="34809951" w14:textId="68257DF5" w:rsidR="00C5036B" w:rsidRPr="008F398B" w:rsidRDefault="00C5036B" w:rsidP="00C5036B">
            <w:pPr>
              <w:spacing w:after="0"/>
              <w:jc w:val="both"/>
              <w:rPr>
                <w:rFonts w:ascii="Arial" w:eastAsia="Times New Roman" w:hAnsi="Arial" w:cs="Arial"/>
                <w:color w:val="000000" w:themeColor="text1"/>
                <w:sz w:val="20"/>
                <w:szCs w:val="20"/>
              </w:rPr>
            </w:pPr>
            <w:r w:rsidRPr="000022A8">
              <w:rPr>
                <w:rFonts w:ascii="Arial" w:eastAsia="Times New Roman" w:hAnsi="Arial" w:cs="Arial"/>
                <w:color w:val="000000" w:themeColor="text1"/>
                <w:sz w:val="20"/>
                <w:szCs w:val="20"/>
              </w:rPr>
              <w:t>3) K</w:t>
            </w:r>
            <w:r w:rsidRPr="008F398B">
              <w:rPr>
                <w:rFonts w:ascii="Arial" w:eastAsia="Times New Roman" w:hAnsi="Arial" w:cs="Arial"/>
                <w:color w:val="000000" w:themeColor="text1"/>
                <w:sz w:val="20"/>
                <w:szCs w:val="20"/>
              </w:rPr>
              <w:t>valifikaciją patvirtinantį programinės įrangos gamintojo sertifikatą, mokymų pažymėjimą ar lygiavertį dokumentą.</w:t>
            </w:r>
          </w:p>
        </w:tc>
      </w:tr>
      <w:tr w:rsidR="001655F8" w:rsidRPr="008F398B" w14:paraId="60DF577C"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024606" w14:textId="4BA7D442" w:rsidR="00B142D4" w:rsidRPr="008F398B" w:rsidRDefault="00B20D8D" w:rsidP="00B20D8D">
            <w:pPr>
              <w:pStyle w:val="prastasis1"/>
              <w:jc w:val="center"/>
              <w:rPr>
                <w:rFonts w:ascii="Arial" w:hAnsi="Arial" w:cs="Arial"/>
                <w:sz w:val="20"/>
                <w:szCs w:val="20"/>
              </w:rPr>
            </w:pPr>
            <w:r>
              <w:rPr>
                <w:rFonts w:ascii="Arial" w:hAnsi="Arial" w:cs="Arial"/>
                <w:sz w:val="20"/>
                <w:szCs w:val="20"/>
              </w:rPr>
              <w:t>2.7</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6E75DE" w14:textId="77777777" w:rsidR="00B142D4" w:rsidRPr="000022A8" w:rsidRDefault="00B142D4" w:rsidP="00B142D4">
            <w:pPr>
              <w:tabs>
                <w:tab w:val="left" w:pos="851"/>
              </w:tabs>
              <w:spacing w:before="40" w:after="40"/>
              <w:jc w:val="both"/>
              <w:rPr>
                <w:rFonts w:ascii="Arial" w:eastAsia="Times New Roman" w:hAnsi="Arial" w:cs="Arial"/>
                <w:sz w:val="20"/>
                <w:szCs w:val="20"/>
              </w:rPr>
            </w:pPr>
            <w:r w:rsidRPr="000022A8">
              <w:rPr>
                <w:rFonts w:ascii="Arial" w:eastAsia="Times New Roman" w:hAnsi="Arial" w:cs="Arial"/>
                <w:sz w:val="20"/>
                <w:szCs w:val="20"/>
              </w:rPr>
              <w:t>Tiekėjas privalo turėti ne mažiau kaip 1 (vieną) specialistą – Siūlomos verslo valdymo sistemos architektą, kuris:</w:t>
            </w:r>
          </w:p>
          <w:p w14:paraId="1745331E" w14:textId="4CD222FE" w:rsidR="00B142D4" w:rsidRPr="008F398B" w:rsidRDefault="00B142D4" w:rsidP="00B142D4">
            <w:pPr>
              <w:tabs>
                <w:tab w:val="left" w:pos="851"/>
              </w:tabs>
              <w:spacing w:before="40" w:after="40"/>
              <w:jc w:val="both"/>
              <w:rPr>
                <w:rFonts w:ascii="Arial" w:eastAsia="Arial" w:hAnsi="Arial" w:cs="Arial"/>
                <w:sz w:val="20"/>
                <w:szCs w:val="20"/>
              </w:rPr>
            </w:pPr>
            <w:r w:rsidRPr="008F398B">
              <w:rPr>
                <w:rFonts w:ascii="Arial" w:eastAsia="Times New Roman" w:hAnsi="Arial" w:cs="Arial"/>
                <w:sz w:val="20"/>
                <w:szCs w:val="20"/>
              </w:rPr>
              <w:t xml:space="preserve">1) </w:t>
            </w:r>
            <w:r w:rsidRPr="000022A8">
              <w:rPr>
                <w:rFonts w:ascii="Arial" w:eastAsia="Times New Roman" w:hAnsi="Arial" w:cs="Arial"/>
                <w:sz w:val="20"/>
                <w:szCs w:val="20"/>
              </w:rPr>
              <w:t xml:space="preserve">turi </w:t>
            </w:r>
            <w:r w:rsidR="00F71460" w:rsidRPr="008F398B">
              <w:rPr>
                <w:rFonts w:ascii="Arial" w:eastAsia="Times New Roman" w:hAnsi="Arial" w:cs="Arial"/>
                <w:sz w:val="20"/>
                <w:szCs w:val="20"/>
              </w:rPr>
              <w:t>ne trumpesnę kaip 3 (trijų)</w:t>
            </w:r>
            <w:r w:rsidRPr="008F398B">
              <w:rPr>
                <w:rFonts w:ascii="Arial" w:eastAsia="Times New Roman" w:hAnsi="Arial" w:cs="Arial"/>
                <w:sz w:val="20"/>
                <w:szCs w:val="20"/>
              </w:rPr>
              <w:t xml:space="preserve"> metų siūlomos verslo valdymo sistemos</w:t>
            </w:r>
            <w:r w:rsidR="00EC0FFF" w:rsidRPr="008F398B">
              <w:rPr>
                <w:rFonts w:ascii="Arial" w:eastAsia="Times New Roman" w:hAnsi="Arial" w:cs="Arial"/>
                <w:sz w:val="20"/>
                <w:szCs w:val="20"/>
              </w:rPr>
              <w:t xml:space="preserve"> architekto</w:t>
            </w:r>
            <w:r w:rsidRPr="008F398B">
              <w:rPr>
                <w:rFonts w:ascii="Arial" w:eastAsia="Times New Roman" w:hAnsi="Arial" w:cs="Arial"/>
                <w:sz w:val="20"/>
                <w:szCs w:val="20"/>
              </w:rPr>
              <w:t xml:space="preserve"> patirtį</w:t>
            </w:r>
            <w:r w:rsidR="008F0A73" w:rsidRPr="008F398B">
              <w:rPr>
                <w:rFonts w:ascii="Arial" w:eastAsia="Times New Roman" w:hAnsi="Arial" w:cs="Arial"/>
                <w:sz w:val="20"/>
                <w:szCs w:val="20"/>
              </w:rPr>
              <w:t xml:space="preserve"> paslaugas teikiant</w:t>
            </w:r>
            <w:r w:rsidRPr="008F398B">
              <w:rPr>
                <w:rFonts w:ascii="Arial" w:eastAsia="Times New Roman" w:hAnsi="Arial" w:cs="Arial"/>
                <w:sz w:val="20"/>
                <w:szCs w:val="20"/>
              </w:rPr>
              <w:t xml:space="preserve"> gamybi</w:t>
            </w:r>
            <w:r w:rsidR="000A1DA0" w:rsidRPr="008F398B">
              <w:rPr>
                <w:rFonts w:ascii="Arial" w:eastAsia="Times New Roman" w:hAnsi="Arial" w:cs="Arial"/>
                <w:sz w:val="20"/>
                <w:szCs w:val="20"/>
              </w:rPr>
              <w:t>nėms</w:t>
            </w:r>
            <w:r w:rsidRPr="008F398B">
              <w:rPr>
                <w:rFonts w:ascii="Arial" w:eastAsia="Times New Roman" w:hAnsi="Arial" w:cs="Arial"/>
                <w:sz w:val="20"/>
                <w:szCs w:val="20"/>
              </w:rPr>
              <w:t xml:space="preserve"> bendrov</w:t>
            </w:r>
            <w:r w:rsidR="00C238B8" w:rsidRPr="008F398B">
              <w:rPr>
                <w:rFonts w:ascii="Arial" w:eastAsia="Times New Roman" w:hAnsi="Arial" w:cs="Arial"/>
                <w:sz w:val="20"/>
                <w:szCs w:val="20"/>
              </w:rPr>
              <w:t>ėms</w:t>
            </w:r>
            <w:r w:rsidR="00692133" w:rsidRPr="008F398B">
              <w:rPr>
                <w:rFonts w:ascii="Arial" w:eastAsia="Times New Roman" w:hAnsi="Arial" w:cs="Arial"/>
                <w:sz w:val="20"/>
                <w:szCs w:val="20"/>
              </w:rPr>
              <w:t xml:space="preserve">. </w:t>
            </w:r>
            <w:r w:rsidRPr="008F398B">
              <w:rPr>
                <w:rFonts w:ascii="Arial" w:eastAsia="Times New Roman" w:hAnsi="Arial" w:cs="Arial"/>
                <w:sz w:val="20"/>
                <w:szCs w:val="20"/>
              </w:rPr>
              <w:t>Turi praktinės patirties projektuojant siūlomos verslo valdymo sprendimą, kuris apėmė finansų, tiekimo grandinės ir gamybos funkcionalumus.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6BEB1" w14:textId="26D84A96" w:rsidR="00B142D4" w:rsidRPr="008F398B" w:rsidRDefault="00B142D4" w:rsidP="00B142D4">
            <w:pPr>
              <w:pStyle w:val="prastasis1"/>
              <w:rPr>
                <w:rFonts w:ascii="Arial" w:eastAsia="Arial" w:hAnsi="Arial" w:cs="Arial"/>
                <w:sz w:val="20"/>
                <w:szCs w:val="20"/>
              </w:rPr>
            </w:pPr>
            <w:r w:rsidRPr="008F398B">
              <w:rPr>
                <w:rFonts w:ascii="Arial" w:eastAsia="Arial" w:hAnsi="Arial" w:cs="Arial"/>
                <w:sz w:val="20"/>
                <w:szCs w:val="20"/>
              </w:rPr>
              <w:t>Tiekėjo, neatitinkančio šio reikalavimo, pasiūlymas atmetamas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F87B9F" w14:textId="77777777" w:rsidR="00B142D4" w:rsidRPr="008F398B" w:rsidRDefault="00B142D4" w:rsidP="00B142D4">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Tiekėjas turi pateikti:</w:t>
            </w:r>
            <w:r w:rsidRPr="008F398B">
              <w:rPr>
                <w:rFonts w:ascii="Arial" w:eastAsia="Times New Roman" w:hAnsi="Arial" w:cs="Arial"/>
                <w:color w:val="000000" w:themeColor="text1"/>
                <w:sz w:val="20"/>
                <w:szCs w:val="20"/>
              </w:rPr>
              <w:br/>
              <w:t>1) Specialisto patirties aprašymas nurodant projektų aprašymus, vykdytų darbų / teiktų paslaugų aprašymus, projektų vykdymo datas, užsakovo pavadinimą ir užsakovo kontaktinio asmens kontaktus.</w:t>
            </w:r>
          </w:p>
          <w:p w14:paraId="1CAB314B" w14:textId="77777777" w:rsidR="00B142D4" w:rsidRPr="008F398B" w:rsidRDefault="00B142D4" w:rsidP="00B142D4">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2) Verslo valdymo sistemos analitiko kvalifikaciją patvirtinančiu sertifikatus, mokymų pažymėjimus;</w:t>
            </w:r>
          </w:p>
          <w:p w14:paraId="678E805D" w14:textId="1487141B" w:rsidR="00B142D4" w:rsidRPr="008F398B" w:rsidRDefault="00B142D4" w:rsidP="00B142D4">
            <w:pPr>
              <w:spacing w:after="0"/>
              <w:jc w:val="both"/>
              <w:rPr>
                <w:rFonts w:ascii="Arial" w:eastAsia="Times New Roman" w:hAnsi="Arial" w:cs="Arial"/>
                <w:color w:val="000000" w:themeColor="text1"/>
                <w:sz w:val="20"/>
                <w:szCs w:val="20"/>
              </w:rPr>
            </w:pPr>
            <w:r w:rsidRPr="000022A8">
              <w:rPr>
                <w:rFonts w:ascii="Arial" w:eastAsia="Times New Roman" w:hAnsi="Arial" w:cs="Arial"/>
                <w:color w:val="000000" w:themeColor="text1"/>
                <w:sz w:val="20"/>
                <w:szCs w:val="20"/>
              </w:rPr>
              <w:t>3) K</w:t>
            </w:r>
            <w:r w:rsidRPr="008F398B">
              <w:rPr>
                <w:rFonts w:ascii="Arial" w:eastAsia="Times New Roman" w:hAnsi="Arial" w:cs="Arial"/>
                <w:color w:val="000000" w:themeColor="text1"/>
                <w:sz w:val="20"/>
                <w:szCs w:val="20"/>
              </w:rPr>
              <w:t>valifikaciją patvirtinantį programinės įrangos gamintojo sertifikatą, mokymų pažymėjimą ar lygiavertį dokumentą.</w:t>
            </w:r>
          </w:p>
        </w:tc>
      </w:tr>
      <w:tr w:rsidR="001655F8" w:rsidRPr="008F398B" w14:paraId="06128C78" w14:textId="77777777" w:rsidTr="7368AA54">
        <w:trPr>
          <w:cantSplit/>
        </w:trPr>
        <w:tc>
          <w:tcPr>
            <w:tcW w:w="11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05F9F8" w14:textId="4BAD099A" w:rsidR="00B142D4" w:rsidRPr="008F398B" w:rsidRDefault="00B20D8D" w:rsidP="00B20D8D">
            <w:pPr>
              <w:pStyle w:val="prastasis1"/>
              <w:jc w:val="center"/>
              <w:rPr>
                <w:rFonts w:ascii="Arial" w:hAnsi="Arial" w:cs="Arial"/>
                <w:sz w:val="20"/>
                <w:szCs w:val="20"/>
              </w:rPr>
            </w:pPr>
            <w:r>
              <w:rPr>
                <w:rFonts w:ascii="Arial" w:hAnsi="Arial" w:cs="Arial"/>
                <w:sz w:val="20"/>
                <w:szCs w:val="20"/>
              </w:rPr>
              <w:t>2.8</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539136" w14:textId="77777777" w:rsidR="00B142D4" w:rsidRPr="008F398B" w:rsidRDefault="00B142D4" w:rsidP="00B142D4">
            <w:pPr>
              <w:spacing w:after="0"/>
              <w:jc w:val="both"/>
              <w:rPr>
                <w:rFonts w:ascii="Arial" w:eastAsia="Times New Roman" w:hAnsi="Arial" w:cs="Arial"/>
                <w:sz w:val="20"/>
                <w:szCs w:val="20"/>
              </w:rPr>
            </w:pPr>
            <w:r w:rsidRPr="008F398B">
              <w:rPr>
                <w:rFonts w:ascii="Arial" w:eastAsia="Times New Roman" w:hAnsi="Arial" w:cs="Arial"/>
                <w:sz w:val="20"/>
                <w:szCs w:val="20"/>
              </w:rPr>
              <w:t>Tiekėjas yra oficialus siūlomos programinės įrangos gamintojas arba  siūlomos programinės įrangos gamintojo oficialus atstovas arba siūlomos programinės įrangos gamintojo diegimo partneris.</w:t>
            </w:r>
          </w:p>
          <w:p w14:paraId="6EF69098" w14:textId="77777777" w:rsidR="00B142D4" w:rsidRPr="008F398B" w:rsidRDefault="00B142D4" w:rsidP="00B142D4">
            <w:pPr>
              <w:jc w:val="both"/>
              <w:rPr>
                <w:rFonts w:ascii="Arial" w:eastAsia="Times New Roman" w:hAnsi="Arial" w:cs="Arial"/>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15F81B" w14:textId="77777777" w:rsidR="00B142D4" w:rsidRPr="008F398B" w:rsidRDefault="00B142D4" w:rsidP="00B142D4">
            <w:pPr>
              <w:pStyle w:val="prastasis1"/>
              <w:rPr>
                <w:rFonts w:ascii="Arial" w:hAnsi="Arial" w:cs="Arial"/>
                <w:sz w:val="20"/>
                <w:szCs w:val="20"/>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DBD20A" w14:textId="77777777" w:rsidR="00B142D4" w:rsidRPr="008F398B" w:rsidRDefault="00B142D4" w:rsidP="00B142D4">
            <w:pPr>
              <w:spacing w:after="0"/>
              <w:jc w:val="both"/>
              <w:rPr>
                <w:rFonts w:ascii="Arial" w:eastAsia="Times New Roman" w:hAnsi="Arial" w:cs="Arial"/>
                <w:color w:val="000000" w:themeColor="text1"/>
                <w:sz w:val="20"/>
                <w:szCs w:val="20"/>
              </w:rPr>
            </w:pPr>
            <w:r w:rsidRPr="008F398B">
              <w:rPr>
                <w:rFonts w:ascii="Arial" w:eastAsia="Times New Roman" w:hAnsi="Arial" w:cs="Arial"/>
                <w:color w:val="000000" w:themeColor="text1"/>
                <w:sz w:val="20"/>
                <w:szCs w:val="20"/>
              </w:rPr>
              <w:t>Programinės įrangos gamintojo išduoto sertifikato kopija arba kito oficialią partnerystę patvirtinančio dokumento kopija.</w:t>
            </w:r>
          </w:p>
          <w:p w14:paraId="6115A63E" w14:textId="77777777" w:rsidR="00B142D4" w:rsidRPr="008F398B" w:rsidRDefault="00B142D4" w:rsidP="00B142D4">
            <w:pPr>
              <w:spacing w:after="0"/>
              <w:ind w:firstLine="720"/>
              <w:jc w:val="both"/>
              <w:rPr>
                <w:rFonts w:ascii="Arial" w:eastAsia="Times New Roman" w:hAnsi="Arial" w:cs="Arial"/>
                <w:color w:val="000000" w:themeColor="text1"/>
                <w:sz w:val="20"/>
                <w:szCs w:val="20"/>
              </w:rPr>
            </w:pPr>
          </w:p>
          <w:p w14:paraId="169785D9" w14:textId="1926E97D" w:rsidR="00B142D4" w:rsidRPr="008F398B" w:rsidRDefault="00B142D4" w:rsidP="00B142D4">
            <w:pPr>
              <w:spacing w:after="0"/>
              <w:ind w:firstLine="12"/>
              <w:jc w:val="both"/>
              <w:rPr>
                <w:rFonts w:ascii="Arial" w:eastAsia="Times New Roman" w:hAnsi="Arial" w:cs="Arial"/>
                <w:i/>
                <w:iCs/>
                <w:color w:val="000000" w:themeColor="text1"/>
                <w:sz w:val="20"/>
                <w:szCs w:val="20"/>
              </w:rPr>
            </w:pPr>
            <w:r w:rsidRPr="008F398B">
              <w:rPr>
                <w:rFonts w:ascii="Arial" w:eastAsia="Times New Roman" w:hAnsi="Arial" w:cs="Arial"/>
                <w:b/>
                <w:bCs/>
                <w:color w:val="000000" w:themeColor="text1"/>
                <w:sz w:val="20"/>
                <w:szCs w:val="20"/>
              </w:rPr>
              <w:t>Pastaba:</w:t>
            </w:r>
            <w:r w:rsidRPr="008F398B">
              <w:rPr>
                <w:rFonts w:ascii="Arial" w:eastAsia="Times New Roman" w:hAnsi="Arial" w:cs="Arial"/>
                <w:color w:val="000000" w:themeColor="text1"/>
                <w:sz w:val="20"/>
                <w:szCs w:val="20"/>
              </w:rPr>
              <w:t xml:space="preserve"> </w:t>
            </w:r>
            <w:r w:rsidR="00571016">
              <w:rPr>
                <w:rFonts w:ascii="Arial" w:eastAsia="Times New Roman" w:hAnsi="Arial" w:cs="Arial"/>
                <w:i/>
                <w:iCs/>
                <w:color w:val="000000" w:themeColor="text1"/>
                <w:sz w:val="20"/>
                <w:szCs w:val="20"/>
              </w:rPr>
              <w:t>Užsakovas</w:t>
            </w:r>
            <w:r w:rsidRPr="008F398B">
              <w:rPr>
                <w:rFonts w:ascii="Arial" w:eastAsia="Times New Roman" w:hAnsi="Arial" w:cs="Arial"/>
                <w:i/>
                <w:iCs/>
                <w:color w:val="000000" w:themeColor="text1"/>
                <w:sz w:val="20"/>
                <w:szCs w:val="20"/>
              </w:rPr>
              <w:t xml:space="preserve"> turi teisę susisiekti su programinės įrangos gamintoju, siekiant įsitikinti partnerystę patvirtinančio dokumento tikrumu.</w:t>
            </w:r>
          </w:p>
          <w:p w14:paraId="4DF689D5" w14:textId="77777777" w:rsidR="00B142D4" w:rsidRPr="008F398B" w:rsidRDefault="00B142D4" w:rsidP="00B142D4">
            <w:pPr>
              <w:jc w:val="both"/>
              <w:rPr>
                <w:rFonts w:ascii="Arial" w:eastAsia="Times New Roman" w:hAnsi="Arial" w:cs="Arial"/>
                <w:color w:val="000000" w:themeColor="text1"/>
                <w:sz w:val="20"/>
                <w:szCs w:val="20"/>
              </w:rPr>
            </w:pPr>
          </w:p>
        </w:tc>
      </w:tr>
    </w:tbl>
    <w:p w14:paraId="1D31D7AB" w14:textId="77777777" w:rsidR="00D214B7" w:rsidRDefault="00D214B7">
      <w:pPr>
        <w:pStyle w:val="prastasis1"/>
        <w:suppressAutoHyphens w:val="0"/>
        <w:spacing w:after="0"/>
        <w:textAlignment w:val="auto"/>
        <w:rPr>
          <w:rFonts w:ascii="Arial" w:hAnsi="Arial" w:cs="Arial"/>
          <w:sz w:val="20"/>
          <w:szCs w:val="20"/>
        </w:rPr>
        <w:sectPr w:rsidR="00D214B7" w:rsidSect="0064019F">
          <w:footerReference w:type="default" r:id="rId36"/>
          <w:headerReference w:type="first" r:id="rId37"/>
          <w:footerReference w:type="first" r:id="rId38"/>
          <w:pgSz w:w="15840" w:h="12240" w:orient="landscape"/>
          <w:pgMar w:top="1135" w:right="1140" w:bottom="720" w:left="539" w:header="709" w:footer="709" w:gutter="0"/>
          <w:pgNumType w:start="1"/>
          <w:cols w:space="1296"/>
          <w:titlePg/>
          <w:docGrid w:linePitch="299"/>
        </w:sectPr>
      </w:pPr>
    </w:p>
    <w:p w14:paraId="2CA8C1E2" w14:textId="77777777" w:rsidR="00D214B7" w:rsidRPr="008F398B" w:rsidRDefault="00D214B7" w:rsidP="00D214B7">
      <w:pPr>
        <w:pStyle w:val="prastasis1"/>
        <w:tabs>
          <w:tab w:val="right" w:leader="underscore" w:pos="8505"/>
        </w:tabs>
        <w:ind w:firstLine="540"/>
        <w:jc w:val="right"/>
        <w:rPr>
          <w:rFonts w:ascii="Arial" w:hAnsi="Arial" w:cs="Arial"/>
          <w:sz w:val="20"/>
          <w:szCs w:val="20"/>
        </w:rPr>
      </w:pPr>
      <w:r w:rsidRPr="008F398B">
        <w:rPr>
          <w:rFonts w:ascii="Arial" w:hAnsi="Arial" w:cs="Arial"/>
          <w:sz w:val="20"/>
          <w:szCs w:val="20"/>
        </w:rPr>
        <w:lastRenderedPageBreak/>
        <w:t>UAB „Putokšnis“</w:t>
      </w:r>
    </w:p>
    <w:p w14:paraId="6122B4F2" w14:textId="093B5AF1" w:rsidR="00D214B7" w:rsidRPr="006659EE" w:rsidRDefault="00D214B7" w:rsidP="00D214B7">
      <w:pPr>
        <w:pStyle w:val="prastasis1"/>
        <w:tabs>
          <w:tab w:val="right" w:leader="underscore" w:pos="8505"/>
        </w:tabs>
        <w:jc w:val="right"/>
        <w:rPr>
          <w:rFonts w:ascii="Arial" w:hAnsi="Arial" w:cs="Arial"/>
          <w:sz w:val="20"/>
          <w:szCs w:val="20"/>
        </w:rPr>
      </w:pPr>
      <w:r w:rsidRPr="006659EE">
        <w:rPr>
          <w:rStyle w:val="Numatytasispastraiposriftas1"/>
          <w:rFonts w:ascii="Arial" w:hAnsi="Arial" w:cs="Arial"/>
          <w:sz w:val="20"/>
          <w:szCs w:val="20"/>
        </w:rPr>
        <w:t xml:space="preserve">Pirkimo sąlygų </w:t>
      </w:r>
      <w:r w:rsidRPr="006659EE">
        <w:rPr>
          <w:rStyle w:val="Numatytasispastraiposriftas1"/>
          <w:rFonts w:ascii="Arial" w:hAnsi="Arial" w:cs="Arial"/>
          <w:b/>
          <w:sz w:val="20"/>
          <w:szCs w:val="20"/>
        </w:rPr>
        <w:t>6 priedas</w:t>
      </w:r>
    </w:p>
    <w:p w14:paraId="461848AC" w14:textId="77777777" w:rsidR="00D214B7" w:rsidRPr="006659EE" w:rsidRDefault="00D214B7" w:rsidP="00D214B7">
      <w:pPr>
        <w:pStyle w:val="prastasis1"/>
        <w:suppressAutoHyphens w:val="0"/>
        <w:spacing w:after="0"/>
        <w:jc w:val="center"/>
        <w:textAlignment w:val="auto"/>
        <w:rPr>
          <w:rFonts w:ascii="Arial" w:hAnsi="Arial" w:cs="Arial"/>
          <w:b/>
          <w:bCs/>
          <w:sz w:val="20"/>
          <w:szCs w:val="20"/>
        </w:rPr>
      </w:pPr>
    </w:p>
    <w:p w14:paraId="2E86F2C9" w14:textId="7B26A71A" w:rsidR="00173031" w:rsidRPr="006659EE" w:rsidRDefault="00D214B7" w:rsidP="00D214B7">
      <w:pPr>
        <w:pStyle w:val="prastasis1"/>
        <w:suppressAutoHyphens w:val="0"/>
        <w:spacing w:after="0"/>
        <w:jc w:val="center"/>
        <w:textAlignment w:val="auto"/>
        <w:rPr>
          <w:rFonts w:ascii="Arial" w:hAnsi="Arial" w:cs="Arial"/>
          <w:b/>
          <w:bCs/>
          <w:sz w:val="20"/>
          <w:szCs w:val="20"/>
        </w:rPr>
      </w:pPr>
      <w:r w:rsidRPr="006659EE">
        <w:rPr>
          <w:rFonts w:ascii="Arial" w:hAnsi="Arial" w:cs="Arial"/>
          <w:b/>
          <w:bCs/>
          <w:sz w:val="20"/>
          <w:szCs w:val="20"/>
        </w:rPr>
        <w:t xml:space="preserve">Priedas Nr. 6 VVS </w:t>
      </w:r>
      <w:proofErr w:type="spellStart"/>
      <w:r w:rsidRPr="006659EE">
        <w:rPr>
          <w:rFonts w:ascii="Arial" w:hAnsi="Arial" w:cs="Arial"/>
          <w:b/>
          <w:bCs/>
          <w:sz w:val="20"/>
          <w:szCs w:val="20"/>
        </w:rPr>
        <w:t>video</w:t>
      </w:r>
      <w:proofErr w:type="spellEnd"/>
      <w:r w:rsidRPr="006659EE">
        <w:rPr>
          <w:rFonts w:ascii="Arial" w:hAnsi="Arial" w:cs="Arial"/>
          <w:b/>
          <w:bCs/>
          <w:sz w:val="20"/>
          <w:szCs w:val="20"/>
        </w:rPr>
        <w:t xml:space="preserve"> medžiagos parengimo </w:t>
      </w:r>
      <w:r w:rsidR="008F5AE5">
        <w:rPr>
          <w:rFonts w:ascii="Arial" w:hAnsi="Arial" w:cs="Arial"/>
          <w:b/>
          <w:bCs/>
          <w:sz w:val="20"/>
          <w:szCs w:val="20"/>
        </w:rPr>
        <w:t>reikalavimai</w:t>
      </w:r>
    </w:p>
    <w:p w14:paraId="7328E636" w14:textId="77777777" w:rsidR="00D214B7" w:rsidRPr="00F1687C" w:rsidRDefault="00D214B7" w:rsidP="00D214B7">
      <w:pPr>
        <w:pStyle w:val="prastasis1"/>
        <w:suppressAutoHyphens w:val="0"/>
        <w:spacing w:after="0"/>
        <w:jc w:val="center"/>
        <w:textAlignment w:val="auto"/>
        <w:rPr>
          <w:rFonts w:ascii="Arial" w:hAnsi="Arial" w:cs="Arial"/>
          <w:b/>
          <w:bCs/>
          <w:sz w:val="20"/>
          <w:szCs w:val="20"/>
        </w:rPr>
      </w:pPr>
    </w:p>
    <w:p w14:paraId="437E5777" w14:textId="06D15EC0" w:rsidR="008716B2" w:rsidRDefault="008716B2" w:rsidP="006659EE">
      <w:pPr>
        <w:ind w:firstLine="426"/>
        <w:rPr>
          <w:rFonts w:ascii="Arial" w:hAnsi="Arial" w:cs="Arial"/>
          <w:sz w:val="20"/>
          <w:szCs w:val="20"/>
        </w:rPr>
      </w:pPr>
      <w:r w:rsidRPr="00F1687C">
        <w:rPr>
          <w:rFonts w:ascii="Arial" w:hAnsi="Arial" w:cs="Arial"/>
          <w:sz w:val="20"/>
          <w:szCs w:val="20"/>
        </w:rPr>
        <w:t xml:space="preserve">Tiekėjas turi paruošti VVS funkcionalumų </w:t>
      </w:r>
      <w:proofErr w:type="spellStart"/>
      <w:r w:rsidRPr="00F1687C">
        <w:rPr>
          <w:rFonts w:ascii="Arial" w:hAnsi="Arial" w:cs="Arial"/>
          <w:sz w:val="20"/>
          <w:szCs w:val="20"/>
        </w:rPr>
        <w:t>video</w:t>
      </w:r>
      <w:proofErr w:type="spellEnd"/>
      <w:r w:rsidRPr="00F1687C">
        <w:rPr>
          <w:rFonts w:ascii="Arial" w:hAnsi="Arial" w:cs="Arial"/>
          <w:sz w:val="20"/>
          <w:szCs w:val="20"/>
        </w:rPr>
        <w:t xml:space="preserve"> medžiagą, kurioje būtų pademonstruoti žemiau nurodyti scenar</w:t>
      </w:r>
      <w:r w:rsidR="00C220CA">
        <w:rPr>
          <w:rFonts w:ascii="Arial" w:hAnsi="Arial" w:cs="Arial"/>
          <w:sz w:val="20"/>
          <w:szCs w:val="20"/>
        </w:rPr>
        <w:t>i</w:t>
      </w:r>
      <w:r w:rsidRPr="00F1687C">
        <w:rPr>
          <w:rFonts w:ascii="Arial" w:hAnsi="Arial" w:cs="Arial"/>
          <w:sz w:val="20"/>
          <w:szCs w:val="20"/>
        </w:rPr>
        <w:t>jai</w:t>
      </w:r>
      <w:r w:rsidR="008F5AE5">
        <w:rPr>
          <w:rFonts w:ascii="Arial" w:hAnsi="Arial" w:cs="Arial"/>
          <w:sz w:val="20"/>
          <w:szCs w:val="20"/>
        </w:rPr>
        <w:t xml:space="preserve">. </w:t>
      </w:r>
      <w:proofErr w:type="spellStart"/>
      <w:r w:rsidR="008F5AE5">
        <w:rPr>
          <w:rFonts w:ascii="Arial" w:hAnsi="Arial" w:cs="Arial"/>
          <w:sz w:val="20"/>
          <w:szCs w:val="20"/>
        </w:rPr>
        <w:t>Video</w:t>
      </w:r>
      <w:proofErr w:type="spellEnd"/>
      <w:r w:rsidR="008F5AE5">
        <w:rPr>
          <w:rFonts w:ascii="Arial" w:hAnsi="Arial" w:cs="Arial"/>
          <w:sz w:val="20"/>
          <w:szCs w:val="20"/>
        </w:rPr>
        <w:t xml:space="preserve"> medžiagoje</w:t>
      </w:r>
      <w:r w:rsidR="006659EE" w:rsidRPr="00F1687C">
        <w:rPr>
          <w:rFonts w:ascii="Arial" w:hAnsi="Arial" w:cs="Arial"/>
          <w:sz w:val="20"/>
          <w:szCs w:val="20"/>
        </w:rPr>
        <w:t xml:space="preserve"> demonstruojant scenarijų reikia įvardinti </w:t>
      </w:r>
      <w:r w:rsidR="00F1687C" w:rsidRPr="00F1687C">
        <w:rPr>
          <w:rFonts w:ascii="Arial" w:hAnsi="Arial" w:cs="Arial"/>
          <w:sz w:val="20"/>
          <w:szCs w:val="20"/>
        </w:rPr>
        <w:t>kuris scenarijus</w:t>
      </w:r>
      <w:r w:rsidR="008F5AE5">
        <w:rPr>
          <w:rFonts w:ascii="Arial" w:hAnsi="Arial" w:cs="Arial"/>
          <w:sz w:val="20"/>
          <w:szCs w:val="20"/>
        </w:rPr>
        <w:t xml:space="preserve"> yra</w:t>
      </w:r>
      <w:r w:rsidR="00F1687C" w:rsidRPr="00F1687C">
        <w:rPr>
          <w:rFonts w:ascii="Arial" w:hAnsi="Arial" w:cs="Arial"/>
          <w:sz w:val="20"/>
          <w:szCs w:val="20"/>
        </w:rPr>
        <w:t xml:space="preserve"> demonstruojamas.</w:t>
      </w:r>
    </w:p>
    <w:tbl>
      <w:tblPr>
        <w:tblStyle w:val="TableGrid"/>
        <w:tblW w:w="0" w:type="auto"/>
        <w:tblInd w:w="-289" w:type="dxa"/>
        <w:tblLook w:val="04A0" w:firstRow="1" w:lastRow="0" w:firstColumn="1" w:lastColumn="0" w:noHBand="0" w:noVBand="1"/>
      </w:tblPr>
      <w:tblGrid>
        <w:gridCol w:w="1709"/>
        <w:gridCol w:w="6915"/>
        <w:gridCol w:w="2041"/>
      </w:tblGrid>
      <w:tr w:rsidR="00277CCA" w:rsidRPr="00277CCA" w14:paraId="079510E9" w14:textId="77777777" w:rsidTr="00D57DE7">
        <w:trPr>
          <w:trHeight w:val="735"/>
        </w:trPr>
        <w:tc>
          <w:tcPr>
            <w:tcW w:w="1709" w:type="dxa"/>
            <w:hideMark/>
          </w:tcPr>
          <w:p w14:paraId="6630A653" w14:textId="77777777" w:rsidR="00277CCA" w:rsidRPr="00277CCA" w:rsidRDefault="00277CCA" w:rsidP="007F36FA">
            <w:pPr>
              <w:jc w:val="center"/>
              <w:rPr>
                <w:rFonts w:ascii="Arial" w:hAnsi="Arial" w:cs="Arial"/>
                <w:b/>
                <w:bCs/>
                <w:sz w:val="20"/>
                <w:szCs w:val="20"/>
              </w:rPr>
            </w:pPr>
            <w:r w:rsidRPr="00277CCA">
              <w:rPr>
                <w:rFonts w:ascii="Arial" w:hAnsi="Arial" w:cs="Arial"/>
                <w:b/>
                <w:bCs/>
                <w:sz w:val="20"/>
                <w:szCs w:val="20"/>
              </w:rPr>
              <w:t>Kriterijus</w:t>
            </w:r>
          </w:p>
        </w:tc>
        <w:tc>
          <w:tcPr>
            <w:tcW w:w="6915" w:type="dxa"/>
            <w:hideMark/>
          </w:tcPr>
          <w:p w14:paraId="7369B942" w14:textId="77777777" w:rsidR="00277CCA" w:rsidRPr="00277CCA" w:rsidRDefault="00277CCA" w:rsidP="007F36FA">
            <w:pPr>
              <w:ind w:firstLine="426"/>
              <w:jc w:val="center"/>
              <w:rPr>
                <w:rFonts w:ascii="Arial" w:hAnsi="Arial" w:cs="Arial"/>
                <w:b/>
                <w:bCs/>
                <w:sz w:val="20"/>
                <w:szCs w:val="20"/>
              </w:rPr>
            </w:pPr>
            <w:r w:rsidRPr="00277CCA">
              <w:rPr>
                <w:rFonts w:ascii="Arial" w:hAnsi="Arial" w:cs="Arial"/>
                <w:b/>
                <w:bCs/>
                <w:sz w:val="20"/>
                <w:szCs w:val="20"/>
              </w:rPr>
              <w:t>Kriterijaus vertinimo reikalavimų aprašymas</w:t>
            </w:r>
          </w:p>
        </w:tc>
        <w:tc>
          <w:tcPr>
            <w:tcW w:w="2041" w:type="dxa"/>
            <w:hideMark/>
          </w:tcPr>
          <w:p w14:paraId="39F50386" w14:textId="46C6C50C" w:rsidR="00277CCA" w:rsidRPr="00277CCA" w:rsidRDefault="00277CCA" w:rsidP="007F36FA">
            <w:pPr>
              <w:jc w:val="center"/>
              <w:rPr>
                <w:rFonts w:ascii="Arial" w:hAnsi="Arial" w:cs="Arial"/>
                <w:b/>
                <w:bCs/>
                <w:sz w:val="20"/>
                <w:szCs w:val="20"/>
              </w:rPr>
            </w:pPr>
            <w:r w:rsidRPr="00277CCA">
              <w:rPr>
                <w:rFonts w:ascii="Arial" w:hAnsi="Arial" w:cs="Arial"/>
                <w:b/>
                <w:bCs/>
                <w:sz w:val="20"/>
                <w:szCs w:val="20"/>
              </w:rPr>
              <w:t xml:space="preserve">Reikalavimo nuoroda </w:t>
            </w:r>
            <w:proofErr w:type="spellStart"/>
            <w:r w:rsidRPr="00277CCA">
              <w:rPr>
                <w:rFonts w:ascii="Arial" w:hAnsi="Arial" w:cs="Arial"/>
                <w:b/>
                <w:bCs/>
                <w:sz w:val="20"/>
                <w:szCs w:val="20"/>
              </w:rPr>
              <w:t>tech</w:t>
            </w:r>
            <w:proofErr w:type="spellEnd"/>
            <w:r w:rsidRPr="00277CCA">
              <w:rPr>
                <w:rFonts w:ascii="Arial" w:hAnsi="Arial" w:cs="Arial"/>
                <w:b/>
                <w:bCs/>
                <w:sz w:val="20"/>
                <w:szCs w:val="20"/>
              </w:rPr>
              <w:t xml:space="preserve">. </w:t>
            </w:r>
            <w:r w:rsidR="008F5AE5" w:rsidRPr="00277CCA">
              <w:rPr>
                <w:rFonts w:ascii="Arial" w:hAnsi="Arial" w:cs="Arial"/>
                <w:b/>
                <w:bCs/>
                <w:sz w:val="20"/>
                <w:szCs w:val="20"/>
              </w:rPr>
              <w:t>S</w:t>
            </w:r>
            <w:r w:rsidRPr="00277CCA">
              <w:rPr>
                <w:rFonts w:ascii="Arial" w:hAnsi="Arial" w:cs="Arial"/>
                <w:b/>
                <w:bCs/>
                <w:sz w:val="20"/>
                <w:szCs w:val="20"/>
              </w:rPr>
              <w:t>pecifikacijoje</w:t>
            </w:r>
            <w:r w:rsidR="008F5AE5">
              <w:rPr>
                <w:rFonts w:ascii="Arial" w:hAnsi="Arial" w:cs="Arial"/>
                <w:b/>
                <w:bCs/>
                <w:sz w:val="20"/>
                <w:szCs w:val="20"/>
              </w:rPr>
              <w:t xml:space="preserve"> (1 priedas)</w:t>
            </w:r>
          </w:p>
        </w:tc>
      </w:tr>
      <w:tr w:rsidR="00277CCA" w:rsidRPr="00277CCA" w14:paraId="20D91351" w14:textId="77777777" w:rsidTr="00D57DE7">
        <w:trPr>
          <w:trHeight w:val="735"/>
        </w:trPr>
        <w:tc>
          <w:tcPr>
            <w:tcW w:w="1709" w:type="dxa"/>
            <w:vMerge w:val="restart"/>
            <w:hideMark/>
          </w:tcPr>
          <w:p w14:paraId="7CB67D54" w14:textId="77777777" w:rsidR="00277CCA" w:rsidRPr="00277CCA" w:rsidRDefault="00277CCA" w:rsidP="00D57DE7">
            <w:pPr>
              <w:rPr>
                <w:rFonts w:ascii="Arial" w:hAnsi="Arial" w:cs="Arial"/>
                <w:sz w:val="20"/>
                <w:szCs w:val="20"/>
              </w:rPr>
            </w:pPr>
            <w:r w:rsidRPr="00277CCA">
              <w:rPr>
                <w:rFonts w:ascii="Arial" w:hAnsi="Arial" w:cs="Arial"/>
                <w:sz w:val="20"/>
                <w:szCs w:val="20"/>
              </w:rPr>
              <w:t>Nr.1 - Interaktyvaus gamybos planavimo patogumas ir efektyvumas</w:t>
            </w:r>
          </w:p>
        </w:tc>
        <w:tc>
          <w:tcPr>
            <w:tcW w:w="6915" w:type="dxa"/>
            <w:hideMark/>
          </w:tcPr>
          <w:p w14:paraId="7FF2F2AD"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Sistema turi generuoti savalaikius siūlomus gamybos užsakymus, iš anksto įvertinusi pardavimo prognozę, faktinius ir prognozinius gamybos pajėgumus.</w:t>
            </w:r>
          </w:p>
        </w:tc>
        <w:tc>
          <w:tcPr>
            <w:tcW w:w="2041" w:type="dxa"/>
            <w:hideMark/>
          </w:tcPr>
          <w:p w14:paraId="2654DE18"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- 187</w:t>
            </w:r>
          </w:p>
        </w:tc>
      </w:tr>
      <w:tr w:rsidR="00277CCA" w:rsidRPr="00277CCA" w14:paraId="3BD8009D" w14:textId="77777777" w:rsidTr="00D57DE7">
        <w:trPr>
          <w:trHeight w:val="735"/>
        </w:trPr>
        <w:tc>
          <w:tcPr>
            <w:tcW w:w="1709" w:type="dxa"/>
            <w:vMerge/>
            <w:hideMark/>
          </w:tcPr>
          <w:p w14:paraId="42C6C0AD" w14:textId="77777777" w:rsidR="00277CCA" w:rsidRPr="00277CCA" w:rsidRDefault="00277CCA" w:rsidP="00277CCA">
            <w:pPr>
              <w:ind w:firstLine="426"/>
              <w:rPr>
                <w:rFonts w:ascii="Arial" w:hAnsi="Arial" w:cs="Arial"/>
                <w:sz w:val="20"/>
                <w:szCs w:val="20"/>
              </w:rPr>
            </w:pPr>
          </w:p>
        </w:tc>
        <w:tc>
          <w:tcPr>
            <w:tcW w:w="6915" w:type="dxa"/>
            <w:hideMark/>
          </w:tcPr>
          <w:p w14:paraId="5DDA73CE"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Sistema turi gebėti sukurti su pardavimų prognoze susietą gamybos planą ir išdėstyti jį laiko grafike.</w:t>
            </w:r>
          </w:p>
        </w:tc>
        <w:tc>
          <w:tcPr>
            <w:tcW w:w="2041" w:type="dxa"/>
            <w:hideMark/>
          </w:tcPr>
          <w:p w14:paraId="20998034"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- 188</w:t>
            </w:r>
          </w:p>
        </w:tc>
      </w:tr>
      <w:tr w:rsidR="00277CCA" w:rsidRPr="00277CCA" w14:paraId="749C0882" w14:textId="77777777" w:rsidTr="00D57DE7">
        <w:trPr>
          <w:trHeight w:val="750"/>
        </w:trPr>
        <w:tc>
          <w:tcPr>
            <w:tcW w:w="1709" w:type="dxa"/>
            <w:vMerge/>
            <w:hideMark/>
          </w:tcPr>
          <w:p w14:paraId="689C69F0" w14:textId="77777777" w:rsidR="00277CCA" w:rsidRPr="00277CCA" w:rsidRDefault="00277CCA" w:rsidP="00277CCA">
            <w:pPr>
              <w:ind w:firstLine="426"/>
              <w:rPr>
                <w:rFonts w:ascii="Arial" w:hAnsi="Arial" w:cs="Arial"/>
                <w:sz w:val="20"/>
                <w:szCs w:val="20"/>
              </w:rPr>
            </w:pPr>
          </w:p>
        </w:tc>
        <w:tc>
          <w:tcPr>
            <w:tcW w:w="6915" w:type="dxa"/>
            <w:hideMark/>
          </w:tcPr>
          <w:p w14:paraId="53991366"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Sudaromas gamybos planas turi apimti gamybinių linijų nustatymų laikų planavimą, remiantis perėjimų tarp produktų parametrų matricomis.</w:t>
            </w:r>
          </w:p>
        </w:tc>
        <w:tc>
          <w:tcPr>
            <w:tcW w:w="2041" w:type="dxa"/>
            <w:hideMark/>
          </w:tcPr>
          <w:p w14:paraId="328A0985"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- 259</w:t>
            </w:r>
          </w:p>
        </w:tc>
      </w:tr>
      <w:tr w:rsidR="00277CCA" w:rsidRPr="00277CCA" w14:paraId="7B11FB9F" w14:textId="77777777" w:rsidTr="00C220CA">
        <w:trPr>
          <w:trHeight w:val="1601"/>
        </w:trPr>
        <w:tc>
          <w:tcPr>
            <w:tcW w:w="1709" w:type="dxa"/>
            <w:vMerge/>
            <w:hideMark/>
          </w:tcPr>
          <w:p w14:paraId="20FF5139" w14:textId="77777777" w:rsidR="00277CCA" w:rsidRPr="00277CCA" w:rsidRDefault="00277CCA" w:rsidP="00277CCA">
            <w:pPr>
              <w:ind w:firstLine="426"/>
              <w:rPr>
                <w:rFonts w:ascii="Arial" w:hAnsi="Arial" w:cs="Arial"/>
                <w:sz w:val="20"/>
                <w:szCs w:val="20"/>
              </w:rPr>
            </w:pPr>
          </w:p>
        </w:tc>
        <w:tc>
          <w:tcPr>
            <w:tcW w:w="6915" w:type="dxa"/>
            <w:hideMark/>
          </w:tcPr>
          <w:p w14:paraId="7DDBC40E"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Galiu modeliuoti skirtingus GU išdėstymo scenarijus:</w:t>
            </w:r>
            <w:r w:rsidRPr="00277CCA">
              <w:rPr>
                <w:rFonts w:ascii="Arial" w:hAnsi="Arial" w:cs="Arial"/>
                <w:sz w:val="20"/>
                <w:szCs w:val="20"/>
              </w:rPr>
              <w:br/>
              <w:t>1. Išdėstyti GU pagal planuojamą įvykdymo datą;</w:t>
            </w:r>
            <w:r w:rsidRPr="00277CCA">
              <w:rPr>
                <w:rFonts w:ascii="Arial" w:hAnsi="Arial" w:cs="Arial"/>
                <w:sz w:val="20"/>
                <w:szCs w:val="20"/>
              </w:rPr>
              <w:br/>
              <w:t xml:space="preserve">2. Išdėstyti GU pagal mažiausio vėlavimo dienomis kriterijų; </w:t>
            </w:r>
            <w:r w:rsidRPr="00277CCA">
              <w:rPr>
                <w:rFonts w:ascii="Arial" w:hAnsi="Arial" w:cs="Arial"/>
                <w:sz w:val="20"/>
                <w:szCs w:val="20"/>
              </w:rPr>
              <w:br/>
              <w:t>3. Išdėstyti GU pagal trumpiausią darbo centrų perderinimo laiką (nuosekliai pagal užduotą logiką - spalvas, formas, žaliavas, priedus);</w:t>
            </w:r>
            <w:r w:rsidRPr="00277CCA">
              <w:rPr>
                <w:rFonts w:ascii="Arial" w:hAnsi="Arial" w:cs="Arial"/>
                <w:sz w:val="20"/>
                <w:szCs w:val="20"/>
              </w:rPr>
              <w:br/>
              <w:t>4. Išdėstyti GU pagal mažiausio apkrovimo gamybai kriterijų (tolygiai).</w:t>
            </w:r>
          </w:p>
        </w:tc>
        <w:tc>
          <w:tcPr>
            <w:tcW w:w="2041" w:type="dxa"/>
            <w:hideMark/>
          </w:tcPr>
          <w:p w14:paraId="72FD50CF"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- 260</w:t>
            </w:r>
          </w:p>
        </w:tc>
      </w:tr>
      <w:tr w:rsidR="00277CCA" w:rsidRPr="00277CCA" w14:paraId="72886BD1" w14:textId="77777777" w:rsidTr="00D57DE7">
        <w:trPr>
          <w:trHeight w:val="795"/>
        </w:trPr>
        <w:tc>
          <w:tcPr>
            <w:tcW w:w="1709" w:type="dxa"/>
            <w:vMerge/>
            <w:hideMark/>
          </w:tcPr>
          <w:p w14:paraId="7BEF0EA6" w14:textId="77777777" w:rsidR="00277CCA" w:rsidRPr="00277CCA" w:rsidRDefault="00277CCA" w:rsidP="00277CCA">
            <w:pPr>
              <w:ind w:firstLine="426"/>
              <w:rPr>
                <w:rFonts w:ascii="Arial" w:hAnsi="Arial" w:cs="Arial"/>
                <w:sz w:val="20"/>
                <w:szCs w:val="20"/>
              </w:rPr>
            </w:pPr>
          </w:p>
        </w:tc>
        <w:tc>
          <w:tcPr>
            <w:tcW w:w="6915" w:type="dxa"/>
            <w:hideMark/>
          </w:tcPr>
          <w:p w14:paraId="1D11FB4E"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Sistema turi gebėti nustatyti, kurių pasiruošimo operacijų ar pasiruošimo laikų nereikia, kai linijos nereikia perderinti tarp GU.</w:t>
            </w:r>
          </w:p>
        </w:tc>
        <w:tc>
          <w:tcPr>
            <w:tcW w:w="2041" w:type="dxa"/>
            <w:hideMark/>
          </w:tcPr>
          <w:p w14:paraId="55E2A2B2"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- 261</w:t>
            </w:r>
          </w:p>
        </w:tc>
      </w:tr>
      <w:tr w:rsidR="00277CCA" w:rsidRPr="00277CCA" w14:paraId="4047517F" w14:textId="77777777" w:rsidTr="00D57DE7">
        <w:trPr>
          <w:trHeight w:val="600"/>
        </w:trPr>
        <w:tc>
          <w:tcPr>
            <w:tcW w:w="1709" w:type="dxa"/>
            <w:vMerge/>
            <w:hideMark/>
          </w:tcPr>
          <w:p w14:paraId="769D1301" w14:textId="77777777" w:rsidR="00277CCA" w:rsidRPr="00277CCA" w:rsidRDefault="00277CCA" w:rsidP="00277CCA">
            <w:pPr>
              <w:ind w:firstLine="426"/>
              <w:rPr>
                <w:rFonts w:ascii="Arial" w:hAnsi="Arial" w:cs="Arial"/>
                <w:sz w:val="20"/>
                <w:szCs w:val="20"/>
              </w:rPr>
            </w:pPr>
          </w:p>
        </w:tc>
        <w:tc>
          <w:tcPr>
            <w:tcW w:w="6915" w:type="dxa"/>
            <w:hideMark/>
          </w:tcPr>
          <w:p w14:paraId="02EF04BA"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 xml:space="preserve">Galiu gamybos tvarkaraštį matyti </w:t>
            </w:r>
            <w:proofErr w:type="spellStart"/>
            <w:r w:rsidRPr="00277CCA">
              <w:rPr>
                <w:rFonts w:ascii="Arial" w:hAnsi="Arial" w:cs="Arial"/>
                <w:sz w:val="20"/>
                <w:szCs w:val="20"/>
              </w:rPr>
              <w:t>Gantt</w:t>
            </w:r>
            <w:proofErr w:type="spellEnd"/>
            <w:r w:rsidRPr="00277CCA">
              <w:rPr>
                <w:rFonts w:ascii="Arial" w:hAnsi="Arial" w:cs="Arial"/>
                <w:sz w:val="20"/>
                <w:szCs w:val="20"/>
              </w:rPr>
              <w:t xml:space="preserve"> diagramoje ir interaktyviai atlikti plano korekcijas (</w:t>
            </w:r>
            <w:proofErr w:type="spellStart"/>
            <w:r w:rsidRPr="00277CCA">
              <w:rPr>
                <w:rFonts w:ascii="Arial" w:hAnsi="Arial" w:cs="Arial"/>
                <w:sz w:val="20"/>
                <w:szCs w:val="20"/>
              </w:rPr>
              <w:t>drag</w:t>
            </w:r>
            <w:proofErr w:type="spellEnd"/>
            <w:r w:rsidRPr="00277CCA">
              <w:rPr>
                <w:rFonts w:ascii="Arial" w:hAnsi="Arial" w:cs="Arial"/>
                <w:sz w:val="20"/>
                <w:szCs w:val="20"/>
              </w:rPr>
              <w:t xml:space="preserve"> </w:t>
            </w:r>
            <w:proofErr w:type="spellStart"/>
            <w:r w:rsidRPr="00277CCA">
              <w:rPr>
                <w:rFonts w:ascii="Arial" w:hAnsi="Arial" w:cs="Arial"/>
                <w:sz w:val="20"/>
                <w:szCs w:val="20"/>
              </w:rPr>
              <w:t>and</w:t>
            </w:r>
            <w:proofErr w:type="spellEnd"/>
            <w:r w:rsidRPr="00277CCA">
              <w:rPr>
                <w:rFonts w:ascii="Arial" w:hAnsi="Arial" w:cs="Arial"/>
                <w:sz w:val="20"/>
                <w:szCs w:val="20"/>
              </w:rPr>
              <w:t xml:space="preserve"> </w:t>
            </w:r>
            <w:proofErr w:type="spellStart"/>
            <w:r w:rsidRPr="00277CCA">
              <w:rPr>
                <w:rFonts w:ascii="Arial" w:hAnsi="Arial" w:cs="Arial"/>
                <w:sz w:val="20"/>
                <w:szCs w:val="20"/>
              </w:rPr>
              <w:t>drop</w:t>
            </w:r>
            <w:proofErr w:type="spellEnd"/>
            <w:r w:rsidRPr="00277CCA">
              <w:rPr>
                <w:rFonts w:ascii="Arial" w:hAnsi="Arial" w:cs="Arial"/>
                <w:sz w:val="20"/>
                <w:szCs w:val="20"/>
              </w:rPr>
              <w:t>).</w:t>
            </w:r>
          </w:p>
        </w:tc>
        <w:tc>
          <w:tcPr>
            <w:tcW w:w="2041" w:type="dxa"/>
            <w:hideMark/>
          </w:tcPr>
          <w:p w14:paraId="269514AF"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- 263</w:t>
            </w:r>
          </w:p>
        </w:tc>
      </w:tr>
      <w:tr w:rsidR="00277CCA" w:rsidRPr="00277CCA" w14:paraId="49E00A56" w14:textId="77777777" w:rsidTr="00D57DE7">
        <w:trPr>
          <w:trHeight w:val="660"/>
        </w:trPr>
        <w:tc>
          <w:tcPr>
            <w:tcW w:w="1709" w:type="dxa"/>
            <w:vMerge w:val="restart"/>
            <w:hideMark/>
          </w:tcPr>
          <w:p w14:paraId="0B0E5067" w14:textId="48FBF0AC" w:rsidR="00277CCA" w:rsidRPr="00277CCA" w:rsidRDefault="00277CCA" w:rsidP="00D57DE7">
            <w:pPr>
              <w:rPr>
                <w:rFonts w:ascii="Arial" w:hAnsi="Arial" w:cs="Arial"/>
                <w:sz w:val="20"/>
                <w:szCs w:val="20"/>
              </w:rPr>
            </w:pPr>
            <w:r w:rsidRPr="00277CCA">
              <w:rPr>
                <w:rFonts w:ascii="Arial" w:hAnsi="Arial" w:cs="Arial"/>
                <w:sz w:val="20"/>
                <w:szCs w:val="20"/>
              </w:rPr>
              <w:t>Nr. 2 - Gamybos vykdymo ir sandėlio valdymo patogumas ir efektyvumas</w:t>
            </w:r>
          </w:p>
        </w:tc>
        <w:tc>
          <w:tcPr>
            <w:tcW w:w="6915" w:type="dxa"/>
            <w:hideMark/>
          </w:tcPr>
          <w:p w14:paraId="3F2F3C09"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Galiu nustatyti pagrindinį ir alternatyvius matavimo vienetus (Pvz. vnt. ir m2, vnt. ir m3, vnt. ir kg, vnt. , m, ir kt.).</w:t>
            </w:r>
          </w:p>
        </w:tc>
        <w:tc>
          <w:tcPr>
            <w:tcW w:w="2041" w:type="dxa"/>
            <w:hideMark/>
          </w:tcPr>
          <w:p w14:paraId="121EFD17"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- 78</w:t>
            </w:r>
          </w:p>
        </w:tc>
      </w:tr>
      <w:tr w:rsidR="00277CCA" w:rsidRPr="00277CCA" w14:paraId="45A5A374" w14:textId="77777777" w:rsidTr="00D57DE7">
        <w:trPr>
          <w:trHeight w:val="660"/>
        </w:trPr>
        <w:tc>
          <w:tcPr>
            <w:tcW w:w="1709" w:type="dxa"/>
            <w:vMerge/>
            <w:hideMark/>
          </w:tcPr>
          <w:p w14:paraId="32F95AD0" w14:textId="77777777" w:rsidR="00277CCA" w:rsidRPr="00277CCA" w:rsidRDefault="00277CCA" w:rsidP="00277CCA">
            <w:pPr>
              <w:ind w:firstLine="426"/>
              <w:rPr>
                <w:rFonts w:ascii="Arial" w:hAnsi="Arial" w:cs="Arial"/>
                <w:sz w:val="20"/>
                <w:szCs w:val="20"/>
              </w:rPr>
            </w:pPr>
          </w:p>
        </w:tc>
        <w:tc>
          <w:tcPr>
            <w:tcW w:w="6915" w:type="dxa"/>
            <w:hideMark/>
          </w:tcPr>
          <w:p w14:paraId="231DA1AD"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Turi būti galimybė nustatyti prekės kiekio palaikymo min/</w:t>
            </w:r>
            <w:proofErr w:type="spellStart"/>
            <w:r w:rsidRPr="00277CCA">
              <w:rPr>
                <w:rFonts w:ascii="Arial" w:hAnsi="Arial" w:cs="Arial"/>
                <w:sz w:val="20"/>
                <w:szCs w:val="20"/>
              </w:rPr>
              <w:t>max</w:t>
            </w:r>
            <w:proofErr w:type="spellEnd"/>
            <w:r w:rsidRPr="00277CCA">
              <w:rPr>
                <w:rFonts w:ascii="Arial" w:hAnsi="Arial" w:cs="Arial"/>
                <w:sz w:val="20"/>
                <w:szCs w:val="20"/>
              </w:rPr>
              <w:t xml:space="preserve"> taisykles.</w:t>
            </w:r>
          </w:p>
        </w:tc>
        <w:tc>
          <w:tcPr>
            <w:tcW w:w="2041" w:type="dxa"/>
            <w:hideMark/>
          </w:tcPr>
          <w:p w14:paraId="42D02198" w14:textId="77777777" w:rsidR="00277CCA" w:rsidRPr="00277CCA" w:rsidRDefault="00277CCA" w:rsidP="009B6457">
            <w:pPr>
              <w:rPr>
                <w:rFonts w:ascii="Arial" w:hAnsi="Arial" w:cs="Arial"/>
                <w:sz w:val="20"/>
                <w:szCs w:val="20"/>
              </w:rPr>
            </w:pPr>
            <w:r w:rsidRPr="00277CCA">
              <w:rPr>
                <w:rFonts w:ascii="Arial" w:hAnsi="Arial" w:cs="Arial"/>
                <w:sz w:val="20"/>
                <w:szCs w:val="20"/>
              </w:rPr>
              <w:t>Eilutės Nr. - 99</w:t>
            </w:r>
          </w:p>
        </w:tc>
      </w:tr>
      <w:tr w:rsidR="00277CCA" w:rsidRPr="00277CCA" w14:paraId="2DC1D462" w14:textId="77777777" w:rsidTr="00D57DE7">
        <w:trPr>
          <w:trHeight w:val="780"/>
        </w:trPr>
        <w:tc>
          <w:tcPr>
            <w:tcW w:w="1709" w:type="dxa"/>
            <w:vMerge/>
            <w:hideMark/>
          </w:tcPr>
          <w:p w14:paraId="7E7C6DCE" w14:textId="77777777" w:rsidR="00277CCA" w:rsidRPr="00277CCA" w:rsidRDefault="00277CCA" w:rsidP="00277CCA">
            <w:pPr>
              <w:ind w:firstLine="426"/>
              <w:rPr>
                <w:rFonts w:ascii="Arial" w:hAnsi="Arial" w:cs="Arial"/>
                <w:sz w:val="20"/>
                <w:szCs w:val="20"/>
              </w:rPr>
            </w:pPr>
          </w:p>
        </w:tc>
        <w:tc>
          <w:tcPr>
            <w:tcW w:w="6915" w:type="dxa"/>
            <w:hideMark/>
          </w:tcPr>
          <w:p w14:paraId="068D81C8"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Galiu sukurti KS, nurodant, kad gali būti pagaminamas ir galutinis, ir šalutinis produktai (</w:t>
            </w:r>
            <w:proofErr w:type="spellStart"/>
            <w:r w:rsidRPr="00277CCA">
              <w:rPr>
                <w:rFonts w:ascii="Arial" w:hAnsi="Arial" w:cs="Arial"/>
                <w:sz w:val="20"/>
                <w:szCs w:val="20"/>
              </w:rPr>
              <w:t>pvz</w:t>
            </w:r>
            <w:proofErr w:type="spellEnd"/>
            <w:r w:rsidRPr="00277CCA">
              <w:rPr>
                <w:rFonts w:ascii="Arial" w:hAnsi="Arial" w:cs="Arial"/>
                <w:sz w:val="20"/>
                <w:szCs w:val="20"/>
              </w:rPr>
              <w:t xml:space="preserve"> be galutinio gaminio, dar gali būti pagaminti ir luitai, kuriuos taip pat reikia pajamuoti gamyboje).</w:t>
            </w:r>
          </w:p>
        </w:tc>
        <w:tc>
          <w:tcPr>
            <w:tcW w:w="2041" w:type="dxa"/>
            <w:hideMark/>
          </w:tcPr>
          <w:p w14:paraId="7DB89890"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- 197</w:t>
            </w:r>
          </w:p>
        </w:tc>
      </w:tr>
      <w:tr w:rsidR="00277CCA" w:rsidRPr="00277CCA" w14:paraId="5F5377F3" w14:textId="77777777" w:rsidTr="00D57DE7">
        <w:trPr>
          <w:trHeight w:val="600"/>
        </w:trPr>
        <w:tc>
          <w:tcPr>
            <w:tcW w:w="1709" w:type="dxa"/>
            <w:vMerge/>
            <w:hideMark/>
          </w:tcPr>
          <w:p w14:paraId="7FFD880B" w14:textId="77777777" w:rsidR="00277CCA" w:rsidRPr="00277CCA" w:rsidRDefault="00277CCA" w:rsidP="00277CCA">
            <w:pPr>
              <w:ind w:firstLine="426"/>
              <w:rPr>
                <w:rFonts w:ascii="Arial" w:hAnsi="Arial" w:cs="Arial"/>
                <w:sz w:val="20"/>
                <w:szCs w:val="20"/>
              </w:rPr>
            </w:pPr>
          </w:p>
        </w:tc>
        <w:tc>
          <w:tcPr>
            <w:tcW w:w="6915" w:type="dxa"/>
            <w:hideMark/>
          </w:tcPr>
          <w:p w14:paraId="3C590309"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Galiu pradėti man skirtą darbą, pažymėti darbo pradžią.</w:t>
            </w:r>
          </w:p>
        </w:tc>
        <w:tc>
          <w:tcPr>
            <w:tcW w:w="2041" w:type="dxa"/>
            <w:hideMark/>
          </w:tcPr>
          <w:p w14:paraId="3DD63F9E"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- 280</w:t>
            </w:r>
          </w:p>
        </w:tc>
      </w:tr>
      <w:tr w:rsidR="00277CCA" w:rsidRPr="00277CCA" w14:paraId="5E468A06" w14:textId="77777777" w:rsidTr="00D57DE7">
        <w:trPr>
          <w:trHeight w:val="600"/>
        </w:trPr>
        <w:tc>
          <w:tcPr>
            <w:tcW w:w="1709" w:type="dxa"/>
            <w:vMerge/>
            <w:hideMark/>
          </w:tcPr>
          <w:p w14:paraId="202D802B" w14:textId="77777777" w:rsidR="00277CCA" w:rsidRPr="00277CCA" w:rsidRDefault="00277CCA" w:rsidP="00277CCA">
            <w:pPr>
              <w:ind w:firstLine="426"/>
              <w:rPr>
                <w:rFonts w:ascii="Arial" w:hAnsi="Arial" w:cs="Arial"/>
                <w:sz w:val="20"/>
                <w:szCs w:val="20"/>
              </w:rPr>
            </w:pPr>
          </w:p>
        </w:tc>
        <w:tc>
          <w:tcPr>
            <w:tcW w:w="6915" w:type="dxa"/>
            <w:hideMark/>
          </w:tcPr>
          <w:p w14:paraId="0C9AB1C3"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Per užduočių registravimo terminalą galiu peržiūrėti techninius dokumentus, pridėtus prie GU.</w:t>
            </w:r>
          </w:p>
        </w:tc>
        <w:tc>
          <w:tcPr>
            <w:tcW w:w="2041" w:type="dxa"/>
            <w:hideMark/>
          </w:tcPr>
          <w:p w14:paraId="25A24BE6"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- 283</w:t>
            </w:r>
          </w:p>
        </w:tc>
      </w:tr>
      <w:tr w:rsidR="00277CCA" w:rsidRPr="00277CCA" w14:paraId="7FC151C9" w14:textId="77777777" w:rsidTr="00D57DE7">
        <w:trPr>
          <w:trHeight w:val="915"/>
        </w:trPr>
        <w:tc>
          <w:tcPr>
            <w:tcW w:w="1709" w:type="dxa"/>
            <w:vMerge/>
            <w:hideMark/>
          </w:tcPr>
          <w:p w14:paraId="5329EF5B" w14:textId="77777777" w:rsidR="00277CCA" w:rsidRPr="00277CCA" w:rsidRDefault="00277CCA" w:rsidP="00277CCA">
            <w:pPr>
              <w:ind w:firstLine="426"/>
              <w:rPr>
                <w:rFonts w:ascii="Arial" w:hAnsi="Arial" w:cs="Arial"/>
                <w:sz w:val="20"/>
                <w:szCs w:val="20"/>
              </w:rPr>
            </w:pPr>
          </w:p>
        </w:tc>
        <w:tc>
          <w:tcPr>
            <w:tcW w:w="6915" w:type="dxa"/>
            <w:hideMark/>
          </w:tcPr>
          <w:p w14:paraId="0AD05479" w14:textId="77777777" w:rsidR="00277CCA" w:rsidRPr="00277CCA" w:rsidRDefault="00277CCA" w:rsidP="00D57DE7">
            <w:pPr>
              <w:ind w:firstLine="426"/>
              <w:rPr>
                <w:rFonts w:ascii="Arial" w:hAnsi="Arial" w:cs="Arial"/>
                <w:sz w:val="20"/>
                <w:szCs w:val="20"/>
              </w:rPr>
            </w:pPr>
            <w:r w:rsidRPr="00277CCA">
              <w:rPr>
                <w:rFonts w:ascii="Arial" w:hAnsi="Arial" w:cs="Arial"/>
                <w:sz w:val="20"/>
                <w:szCs w:val="20"/>
              </w:rPr>
              <w:t>Sistemoje galiu sekti ir matyti pagamintos plėvelės kiekį rulonais, taip pat matyti plėvelės kg kiekį kiekviename rulone ir bendrai.</w:t>
            </w:r>
          </w:p>
        </w:tc>
        <w:tc>
          <w:tcPr>
            <w:tcW w:w="2041" w:type="dxa"/>
            <w:hideMark/>
          </w:tcPr>
          <w:p w14:paraId="75455456"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- 298</w:t>
            </w:r>
          </w:p>
        </w:tc>
      </w:tr>
      <w:tr w:rsidR="00277CCA" w:rsidRPr="00277CCA" w14:paraId="0E64896E" w14:textId="77777777" w:rsidTr="00D57DE7">
        <w:trPr>
          <w:trHeight w:val="1095"/>
        </w:trPr>
        <w:tc>
          <w:tcPr>
            <w:tcW w:w="1709" w:type="dxa"/>
            <w:vMerge/>
            <w:hideMark/>
          </w:tcPr>
          <w:p w14:paraId="366B979D" w14:textId="77777777" w:rsidR="00277CCA" w:rsidRPr="00277CCA" w:rsidRDefault="00277CCA" w:rsidP="00277CCA">
            <w:pPr>
              <w:ind w:firstLine="426"/>
              <w:rPr>
                <w:rFonts w:ascii="Arial" w:hAnsi="Arial" w:cs="Arial"/>
                <w:sz w:val="20"/>
                <w:szCs w:val="20"/>
              </w:rPr>
            </w:pPr>
          </w:p>
        </w:tc>
        <w:tc>
          <w:tcPr>
            <w:tcW w:w="6915" w:type="dxa"/>
            <w:hideMark/>
          </w:tcPr>
          <w:p w14:paraId="58A424CC"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 xml:space="preserve">Galiu gautus SKU pajamuoti alternatyviu matavimo vienetu. </w:t>
            </w:r>
            <w:r w:rsidRPr="00277CCA">
              <w:rPr>
                <w:rFonts w:ascii="Arial" w:hAnsi="Arial" w:cs="Arial"/>
                <w:sz w:val="20"/>
                <w:szCs w:val="20"/>
              </w:rPr>
              <w:br/>
              <w:t>1 pvz. Gavau tonas, pajamuoju m3.</w:t>
            </w:r>
            <w:r w:rsidRPr="00277CCA">
              <w:rPr>
                <w:rFonts w:ascii="Arial" w:hAnsi="Arial" w:cs="Arial"/>
                <w:sz w:val="20"/>
                <w:szCs w:val="20"/>
              </w:rPr>
              <w:br/>
              <w:t>2 pvz. Gavau didmaišius vnt., pajamuoju tonas.</w:t>
            </w:r>
          </w:p>
        </w:tc>
        <w:tc>
          <w:tcPr>
            <w:tcW w:w="2041" w:type="dxa"/>
            <w:hideMark/>
          </w:tcPr>
          <w:p w14:paraId="2C2479E1"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- 340</w:t>
            </w:r>
          </w:p>
        </w:tc>
      </w:tr>
      <w:tr w:rsidR="00277CCA" w:rsidRPr="00277CCA" w14:paraId="4AEBB18C" w14:textId="77777777" w:rsidTr="00D57DE7">
        <w:trPr>
          <w:trHeight w:val="1920"/>
        </w:trPr>
        <w:tc>
          <w:tcPr>
            <w:tcW w:w="1709" w:type="dxa"/>
            <w:vMerge/>
            <w:hideMark/>
          </w:tcPr>
          <w:p w14:paraId="41F8E886" w14:textId="77777777" w:rsidR="00277CCA" w:rsidRPr="00277CCA" w:rsidRDefault="00277CCA" w:rsidP="00277CCA">
            <w:pPr>
              <w:ind w:firstLine="426"/>
              <w:rPr>
                <w:rFonts w:ascii="Arial" w:hAnsi="Arial" w:cs="Arial"/>
                <w:sz w:val="20"/>
                <w:szCs w:val="20"/>
              </w:rPr>
            </w:pPr>
          </w:p>
        </w:tc>
        <w:tc>
          <w:tcPr>
            <w:tcW w:w="6915" w:type="dxa"/>
            <w:hideMark/>
          </w:tcPr>
          <w:p w14:paraId="04FD32ED"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 xml:space="preserve">Galiu SKU pajamavimo metu naudoti identifikavimą ir kontrolę skaneriu ir (arba) skanavimo vartais pagal šį algoritmą: </w:t>
            </w:r>
            <w:r w:rsidRPr="00277CCA">
              <w:rPr>
                <w:rFonts w:ascii="Arial" w:hAnsi="Arial" w:cs="Arial"/>
                <w:sz w:val="20"/>
                <w:szCs w:val="20"/>
              </w:rPr>
              <w:br/>
              <w:t>1. Nuskaitau arba pasirenku pirkimo užsakymo kodą;</w:t>
            </w:r>
            <w:r w:rsidRPr="00277CCA">
              <w:rPr>
                <w:rFonts w:ascii="Arial" w:hAnsi="Arial" w:cs="Arial"/>
                <w:sz w:val="20"/>
                <w:szCs w:val="20"/>
              </w:rPr>
              <w:br/>
              <w:t>2. Nuskaitau SKU (ir pakuotės kodą, jei yra);</w:t>
            </w:r>
            <w:r w:rsidRPr="00277CCA">
              <w:rPr>
                <w:rFonts w:ascii="Arial" w:hAnsi="Arial" w:cs="Arial"/>
                <w:sz w:val="20"/>
                <w:szCs w:val="20"/>
              </w:rPr>
              <w:br/>
              <w:t>3. Matau skeneryje laukiamą SKU kiekį ir galiu pažymėti faktinį kiekį;</w:t>
            </w:r>
            <w:r w:rsidRPr="00277CCA">
              <w:rPr>
                <w:rFonts w:ascii="Arial" w:hAnsi="Arial" w:cs="Arial"/>
                <w:sz w:val="20"/>
                <w:szCs w:val="20"/>
              </w:rPr>
              <w:br/>
              <w:t>4. Matau skeneryje siūlomą padėjimo vietą ir nuskanuoti faktinę padėjimo vietą.</w:t>
            </w:r>
          </w:p>
        </w:tc>
        <w:tc>
          <w:tcPr>
            <w:tcW w:w="2041" w:type="dxa"/>
            <w:hideMark/>
          </w:tcPr>
          <w:p w14:paraId="00976433" w14:textId="77777777" w:rsidR="00277CCA" w:rsidRPr="00277CCA" w:rsidRDefault="00277CCA" w:rsidP="00D57DE7">
            <w:pPr>
              <w:rPr>
                <w:rFonts w:ascii="Arial" w:hAnsi="Arial" w:cs="Arial"/>
                <w:sz w:val="20"/>
                <w:szCs w:val="20"/>
              </w:rPr>
            </w:pPr>
            <w:r w:rsidRPr="00277CCA">
              <w:rPr>
                <w:rFonts w:ascii="Arial" w:hAnsi="Arial" w:cs="Arial"/>
                <w:sz w:val="20"/>
                <w:szCs w:val="20"/>
              </w:rPr>
              <w:t xml:space="preserve">Eilutės Nr. - </w:t>
            </w:r>
            <w:r w:rsidRPr="00B433D2">
              <w:rPr>
                <w:rFonts w:ascii="Arial" w:hAnsi="Arial" w:cs="Arial"/>
                <w:sz w:val="20"/>
                <w:szCs w:val="20"/>
              </w:rPr>
              <w:t>342</w:t>
            </w:r>
          </w:p>
        </w:tc>
      </w:tr>
      <w:tr w:rsidR="00277CCA" w:rsidRPr="00277CCA" w14:paraId="0823AD18" w14:textId="77777777" w:rsidTr="00D57DE7">
        <w:trPr>
          <w:trHeight w:val="1380"/>
        </w:trPr>
        <w:tc>
          <w:tcPr>
            <w:tcW w:w="1709" w:type="dxa"/>
            <w:vMerge w:val="restart"/>
            <w:hideMark/>
          </w:tcPr>
          <w:p w14:paraId="4F072A77" w14:textId="77777777" w:rsidR="00277CCA" w:rsidRPr="00277CCA" w:rsidRDefault="00277CCA" w:rsidP="005E62EB">
            <w:pPr>
              <w:rPr>
                <w:rFonts w:ascii="Arial" w:hAnsi="Arial" w:cs="Arial"/>
                <w:sz w:val="20"/>
                <w:szCs w:val="20"/>
              </w:rPr>
            </w:pPr>
            <w:r w:rsidRPr="00277CCA">
              <w:rPr>
                <w:rFonts w:ascii="Arial" w:hAnsi="Arial" w:cs="Arial"/>
                <w:sz w:val="20"/>
                <w:szCs w:val="20"/>
              </w:rPr>
              <w:t>Nr. 3 - Pirkimų ir pardavimų valdymo efektyvumas</w:t>
            </w:r>
          </w:p>
        </w:tc>
        <w:tc>
          <w:tcPr>
            <w:tcW w:w="6915" w:type="dxa"/>
            <w:hideMark/>
          </w:tcPr>
          <w:p w14:paraId="60F4FE08"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Galiu aprašyti su klientu sudarytą sutartį ir visas jos sąlygas, kurios reikalingos verslo valdymo procesams sistemoje vykdyti ir automatizuoti (pvz. atsiskaitymo terminas, sutartos kainos, produkto pardavimo kainos parametrai (pvz. kainos galiojimas, produkto (ruošinių) kiekis, žaliavos kiekis arba kt.).ir pan.).</w:t>
            </w:r>
          </w:p>
        </w:tc>
        <w:tc>
          <w:tcPr>
            <w:tcW w:w="2041" w:type="dxa"/>
            <w:hideMark/>
          </w:tcPr>
          <w:p w14:paraId="31C25AD7"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- 58</w:t>
            </w:r>
          </w:p>
        </w:tc>
      </w:tr>
      <w:tr w:rsidR="00277CCA" w:rsidRPr="00277CCA" w14:paraId="6AFD0DB9" w14:textId="77777777" w:rsidTr="00D57DE7">
        <w:trPr>
          <w:trHeight w:val="900"/>
        </w:trPr>
        <w:tc>
          <w:tcPr>
            <w:tcW w:w="1709" w:type="dxa"/>
            <w:vMerge/>
            <w:hideMark/>
          </w:tcPr>
          <w:p w14:paraId="5BB43407" w14:textId="77777777" w:rsidR="00277CCA" w:rsidRPr="00277CCA" w:rsidRDefault="00277CCA" w:rsidP="00277CCA">
            <w:pPr>
              <w:ind w:firstLine="426"/>
              <w:rPr>
                <w:rFonts w:ascii="Arial" w:hAnsi="Arial" w:cs="Arial"/>
                <w:sz w:val="20"/>
                <w:szCs w:val="20"/>
              </w:rPr>
            </w:pPr>
          </w:p>
        </w:tc>
        <w:tc>
          <w:tcPr>
            <w:tcW w:w="6915" w:type="dxa"/>
            <w:hideMark/>
          </w:tcPr>
          <w:p w14:paraId="2B3CE73B"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Galiu stebėti sutarties su partneriu vykdymą sutarties kortelėje, pvz. koks produkto ir/arba žaliavos kiekis yra sutartas už fiksuotą kainą ir kiek yra faktiškai parduota klientui, koks yra sutarto kiekio likutis einamajai datai.</w:t>
            </w:r>
          </w:p>
        </w:tc>
        <w:tc>
          <w:tcPr>
            <w:tcW w:w="2041" w:type="dxa"/>
            <w:hideMark/>
          </w:tcPr>
          <w:p w14:paraId="5A7F917B"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- 59</w:t>
            </w:r>
          </w:p>
        </w:tc>
      </w:tr>
      <w:tr w:rsidR="00277CCA" w:rsidRPr="00277CCA" w14:paraId="0E97D12D" w14:textId="77777777" w:rsidTr="00D57DE7">
        <w:trPr>
          <w:trHeight w:val="900"/>
        </w:trPr>
        <w:tc>
          <w:tcPr>
            <w:tcW w:w="1709" w:type="dxa"/>
            <w:vMerge/>
            <w:hideMark/>
          </w:tcPr>
          <w:p w14:paraId="09045D95" w14:textId="77777777" w:rsidR="00277CCA" w:rsidRPr="00277CCA" w:rsidRDefault="00277CCA" w:rsidP="00277CCA">
            <w:pPr>
              <w:ind w:firstLine="426"/>
              <w:rPr>
                <w:rFonts w:ascii="Arial" w:hAnsi="Arial" w:cs="Arial"/>
                <w:sz w:val="20"/>
                <w:szCs w:val="20"/>
              </w:rPr>
            </w:pPr>
          </w:p>
        </w:tc>
        <w:tc>
          <w:tcPr>
            <w:tcW w:w="6915" w:type="dxa"/>
            <w:hideMark/>
          </w:tcPr>
          <w:p w14:paraId="0786DBD9"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Sistema turi apskaičiuoti kainą pasiūlyme konkrečiam klientui pagal produkto KS, įvertinant žaliavų proporcijas, galiojančias žaliavų kainas pagal aprašytas sistemoje taisykles, transporto rūšį ir kainą, pakuotę ir kitus parametrus.</w:t>
            </w:r>
          </w:p>
        </w:tc>
        <w:tc>
          <w:tcPr>
            <w:tcW w:w="2041" w:type="dxa"/>
            <w:hideMark/>
          </w:tcPr>
          <w:p w14:paraId="5BACC895"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- 124</w:t>
            </w:r>
          </w:p>
        </w:tc>
      </w:tr>
      <w:tr w:rsidR="00277CCA" w:rsidRPr="00277CCA" w14:paraId="742DCE6B" w14:textId="77777777" w:rsidTr="00D57DE7">
        <w:trPr>
          <w:trHeight w:val="600"/>
        </w:trPr>
        <w:tc>
          <w:tcPr>
            <w:tcW w:w="1709" w:type="dxa"/>
            <w:vMerge/>
            <w:hideMark/>
          </w:tcPr>
          <w:p w14:paraId="7140650A" w14:textId="77777777" w:rsidR="00277CCA" w:rsidRPr="00277CCA" w:rsidRDefault="00277CCA" w:rsidP="00277CCA">
            <w:pPr>
              <w:ind w:firstLine="426"/>
              <w:rPr>
                <w:rFonts w:ascii="Arial" w:hAnsi="Arial" w:cs="Arial"/>
                <w:sz w:val="20"/>
                <w:szCs w:val="20"/>
              </w:rPr>
            </w:pPr>
          </w:p>
        </w:tc>
        <w:tc>
          <w:tcPr>
            <w:tcW w:w="6915" w:type="dxa"/>
            <w:hideMark/>
          </w:tcPr>
          <w:p w14:paraId="4E712B97"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 xml:space="preserve">Galiu pasiūlymus </w:t>
            </w:r>
            <w:proofErr w:type="spellStart"/>
            <w:r w:rsidRPr="00277CCA">
              <w:rPr>
                <w:rFonts w:ascii="Arial" w:hAnsi="Arial" w:cs="Arial"/>
                <w:sz w:val="20"/>
                <w:szCs w:val="20"/>
              </w:rPr>
              <w:t>versijuoti</w:t>
            </w:r>
            <w:proofErr w:type="spellEnd"/>
            <w:r w:rsidRPr="00277CCA">
              <w:rPr>
                <w:rFonts w:ascii="Arial" w:hAnsi="Arial" w:cs="Arial"/>
                <w:sz w:val="20"/>
                <w:szCs w:val="20"/>
              </w:rPr>
              <w:t>, išsaugoti kelias versijas, patvirtinti vieną iš pasiūlymo versijų, kitas automatiškai uždarant.</w:t>
            </w:r>
          </w:p>
        </w:tc>
        <w:tc>
          <w:tcPr>
            <w:tcW w:w="2041" w:type="dxa"/>
            <w:hideMark/>
          </w:tcPr>
          <w:p w14:paraId="66A21C8A"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- 142</w:t>
            </w:r>
          </w:p>
        </w:tc>
      </w:tr>
      <w:tr w:rsidR="00277CCA" w:rsidRPr="00277CCA" w14:paraId="42BCCF47" w14:textId="77777777" w:rsidTr="00D57DE7">
        <w:trPr>
          <w:trHeight w:val="360"/>
        </w:trPr>
        <w:tc>
          <w:tcPr>
            <w:tcW w:w="1709" w:type="dxa"/>
            <w:vMerge/>
            <w:hideMark/>
          </w:tcPr>
          <w:p w14:paraId="1C54DB7B" w14:textId="77777777" w:rsidR="00277CCA" w:rsidRPr="00277CCA" w:rsidRDefault="00277CCA" w:rsidP="00277CCA">
            <w:pPr>
              <w:ind w:firstLine="426"/>
              <w:rPr>
                <w:rFonts w:ascii="Arial" w:hAnsi="Arial" w:cs="Arial"/>
                <w:sz w:val="20"/>
                <w:szCs w:val="20"/>
              </w:rPr>
            </w:pPr>
          </w:p>
        </w:tc>
        <w:tc>
          <w:tcPr>
            <w:tcW w:w="6915" w:type="dxa"/>
            <w:hideMark/>
          </w:tcPr>
          <w:p w14:paraId="7E74B3DA"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Galiu sukurti pardavimų prognozę pagal kiekvieną klientą, gaminio lygmenyje.</w:t>
            </w:r>
          </w:p>
        </w:tc>
        <w:tc>
          <w:tcPr>
            <w:tcW w:w="2041" w:type="dxa"/>
            <w:hideMark/>
          </w:tcPr>
          <w:p w14:paraId="5E24BEE9"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- 180</w:t>
            </w:r>
          </w:p>
        </w:tc>
      </w:tr>
      <w:tr w:rsidR="00277CCA" w:rsidRPr="00277CCA" w14:paraId="67A3598C" w14:textId="77777777" w:rsidTr="00D57DE7">
        <w:trPr>
          <w:trHeight w:val="600"/>
        </w:trPr>
        <w:tc>
          <w:tcPr>
            <w:tcW w:w="1709" w:type="dxa"/>
            <w:vMerge/>
            <w:hideMark/>
          </w:tcPr>
          <w:p w14:paraId="6068C071" w14:textId="77777777" w:rsidR="00277CCA" w:rsidRPr="00277CCA" w:rsidRDefault="00277CCA" w:rsidP="00277CCA">
            <w:pPr>
              <w:ind w:firstLine="426"/>
              <w:rPr>
                <w:rFonts w:ascii="Arial" w:hAnsi="Arial" w:cs="Arial"/>
                <w:sz w:val="20"/>
                <w:szCs w:val="20"/>
              </w:rPr>
            </w:pPr>
          </w:p>
        </w:tc>
        <w:tc>
          <w:tcPr>
            <w:tcW w:w="6915" w:type="dxa"/>
            <w:hideMark/>
          </w:tcPr>
          <w:p w14:paraId="2DAB8D3D" w14:textId="77777777" w:rsidR="00277CCA" w:rsidRPr="00277CCA" w:rsidRDefault="00277CCA" w:rsidP="00277CCA">
            <w:pPr>
              <w:ind w:firstLine="426"/>
              <w:rPr>
                <w:rFonts w:ascii="Arial" w:hAnsi="Arial" w:cs="Arial"/>
                <w:sz w:val="20"/>
                <w:szCs w:val="20"/>
              </w:rPr>
            </w:pPr>
            <w:r w:rsidRPr="00277CCA">
              <w:rPr>
                <w:rFonts w:ascii="Arial" w:hAnsi="Arial" w:cs="Arial"/>
                <w:sz w:val="20"/>
                <w:szCs w:val="20"/>
              </w:rPr>
              <w:t>Galiu įvesti ir/arba importuoti įvairius žaliavų kainų, pardavimo kainų, kitus indeksus nurodant jų tipą.</w:t>
            </w:r>
          </w:p>
        </w:tc>
        <w:tc>
          <w:tcPr>
            <w:tcW w:w="2041" w:type="dxa"/>
            <w:hideMark/>
          </w:tcPr>
          <w:p w14:paraId="29561D00" w14:textId="77777777" w:rsidR="00277CCA" w:rsidRPr="00277CCA" w:rsidRDefault="00277CCA" w:rsidP="00D57DE7">
            <w:pPr>
              <w:rPr>
                <w:rFonts w:ascii="Arial" w:hAnsi="Arial" w:cs="Arial"/>
                <w:sz w:val="20"/>
                <w:szCs w:val="20"/>
              </w:rPr>
            </w:pPr>
            <w:r w:rsidRPr="00277CCA">
              <w:rPr>
                <w:rFonts w:ascii="Arial" w:hAnsi="Arial" w:cs="Arial"/>
                <w:sz w:val="20"/>
                <w:szCs w:val="20"/>
              </w:rPr>
              <w:t>Eilutės Nr. - 185</w:t>
            </w:r>
          </w:p>
        </w:tc>
      </w:tr>
    </w:tbl>
    <w:p w14:paraId="703DA6B6" w14:textId="77777777" w:rsidR="00F1687C" w:rsidRPr="00B074CE" w:rsidRDefault="00F1687C" w:rsidP="006659EE">
      <w:pPr>
        <w:ind w:firstLine="426"/>
        <w:rPr>
          <w:rFonts w:ascii="Arial" w:hAnsi="Arial" w:cs="Arial"/>
          <w:sz w:val="20"/>
          <w:szCs w:val="20"/>
        </w:rPr>
      </w:pPr>
    </w:p>
    <w:p w14:paraId="60C4719C" w14:textId="66CF85DB" w:rsidR="00B074CE" w:rsidRPr="00B074CE" w:rsidRDefault="00B074CE" w:rsidP="00B074CE">
      <w:pPr>
        <w:autoSpaceDN/>
        <w:spacing w:after="0"/>
        <w:ind w:firstLine="567"/>
        <w:jc w:val="both"/>
        <w:textAlignment w:val="auto"/>
        <w:rPr>
          <w:rFonts w:ascii="Arial" w:hAnsi="Arial" w:cs="Arial"/>
          <w:sz w:val="20"/>
          <w:szCs w:val="20"/>
        </w:rPr>
      </w:pPr>
      <w:r w:rsidRPr="00B074CE">
        <w:rPr>
          <w:rFonts w:ascii="Arial" w:hAnsi="Arial" w:cs="Arial"/>
          <w:sz w:val="20"/>
          <w:szCs w:val="20"/>
        </w:rPr>
        <w:t xml:space="preserve">Tiekėjas turi paruošti ir pademonstruoti scenarijus naudojant Užsakovo veiklą atitinkančius duomenis, </w:t>
      </w:r>
      <w:proofErr w:type="spellStart"/>
      <w:r w:rsidRPr="00B074CE">
        <w:rPr>
          <w:rFonts w:ascii="Arial" w:hAnsi="Arial" w:cs="Arial"/>
          <w:sz w:val="20"/>
          <w:szCs w:val="20"/>
        </w:rPr>
        <w:t>t.y</w:t>
      </w:r>
      <w:proofErr w:type="spellEnd"/>
      <w:r w:rsidRPr="00B074CE">
        <w:rPr>
          <w:rFonts w:ascii="Arial" w:hAnsi="Arial" w:cs="Arial"/>
          <w:sz w:val="20"/>
          <w:szCs w:val="20"/>
        </w:rPr>
        <w:t>. Užsakovo bazinius produktus, bazinę gamybos technologiją, bazinį gamybos planavimo algoritmą, kurie aprašyti žemiau.</w:t>
      </w:r>
    </w:p>
    <w:p w14:paraId="6B4744F6" w14:textId="580A2F1D" w:rsidR="00B074CE" w:rsidRPr="00B074CE" w:rsidRDefault="00B074CE" w:rsidP="00B074CE">
      <w:pPr>
        <w:autoSpaceDN/>
        <w:spacing w:after="0"/>
        <w:ind w:firstLine="567"/>
        <w:jc w:val="both"/>
        <w:textAlignment w:val="auto"/>
        <w:rPr>
          <w:rFonts w:ascii="Arial" w:hAnsi="Arial" w:cs="Arial"/>
          <w:sz w:val="20"/>
          <w:szCs w:val="20"/>
        </w:rPr>
      </w:pPr>
      <w:r w:rsidRPr="00B074CE">
        <w:rPr>
          <w:rFonts w:ascii="Arial" w:hAnsi="Arial" w:cs="Arial"/>
          <w:sz w:val="20"/>
          <w:szCs w:val="20"/>
        </w:rPr>
        <w:t xml:space="preserve">Pagrindiniai Užsakovo įmonės produktai yra </w:t>
      </w:r>
      <w:r w:rsidRPr="00B074CE">
        <w:rPr>
          <w:rFonts w:ascii="Arial" w:hAnsi="Arial" w:cs="Arial"/>
          <w:b/>
          <w:bCs/>
          <w:sz w:val="20"/>
          <w:szCs w:val="20"/>
        </w:rPr>
        <w:t>PET ruoši</w:t>
      </w:r>
      <w:r w:rsidRPr="00377E1F">
        <w:rPr>
          <w:rFonts w:ascii="Arial" w:hAnsi="Arial" w:cs="Arial"/>
          <w:b/>
          <w:bCs/>
          <w:sz w:val="20"/>
          <w:szCs w:val="20"/>
        </w:rPr>
        <w:t>niai</w:t>
      </w:r>
      <w:r w:rsidRPr="00B074CE">
        <w:rPr>
          <w:rFonts w:ascii="Arial" w:hAnsi="Arial" w:cs="Arial"/>
          <w:sz w:val="20"/>
          <w:szCs w:val="20"/>
        </w:rPr>
        <w:t xml:space="preserve">, skirti buteliams gaminti ir </w:t>
      </w:r>
      <w:r w:rsidRPr="00B074CE">
        <w:rPr>
          <w:rFonts w:ascii="Arial" w:hAnsi="Arial" w:cs="Arial"/>
          <w:b/>
          <w:bCs/>
          <w:sz w:val="20"/>
          <w:szCs w:val="20"/>
        </w:rPr>
        <w:t>PET plėvelė</w:t>
      </w:r>
      <w:r w:rsidRPr="00B074CE">
        <w:rPr>
          <w:rFonts w:ascii="Arial" w:hAnsi="Arial" w:cs="Arial"/>
          <w:sz w:val="20"/>
          <w:szCs w:val="20"/>
        </w:rPr>
        <w:t>, skirta plastikinėms pakuotėms formuoti. PET ruošinio produkto pagrindinės charakteristikos yra ruošinio svoris gramais, kakliuko užsukimo tipas, spalva, bazinis matavimo vienetas yra vienetai, pardavimo matavimo vienetas gali būti vienetai arba konteineriai. Bazinė gamybos partija yra 52 konteineriai.</w:t>
      </w:r>
    </w:p>
    <w:p w14:paraId="6F98CA98" w14:textId="68363514" w:rsidR="00B074CE" w:rsidRPr="00B074CE" w:rsidRDefault="00B074CE" w:rsidP="00B074CE">
      <w:pPr>
        <w:autoSpaceDN/>
        <w:spacing w:after="0"/>
        <w:ind w:firstLine="567"/>
        <w:jc w:val="both"/>
        <w:textAlignment w:val="auto"/>
        <w:rPr>
          <w:rFonts w:ascii="Arial" w:hAnsi="Arial" w:cs="Arial"/>
          <w:sz w:val="20"/>
          <w:szCs w:val="20"/>
        </w:rPr>
      </w:pPr>
      <w:r w:rsidRPr="00B074CE">
        <w:rPr>
          <w:rFonts w:ascii="Arial" w:hAnsi="Arial" w:cs="Arial"/>
          <w:b/>
          <w:bCs/>
          <w:sz w:val="20"/>
          <w:szCs w:val="20"/>
        </w:rPr>
        <w:t>PET ruošinys</w:t>
      </w:r>
      <w:r w:rsidRPr="00B074CE">
        <w:rPr>
          <w:rFonts w:ascii="Arial" w:hAnsi="Arial" w:cs="Arial"/>
          <w:sz w:val="20"/>
          <w:szCs w:val="20"/>
        </w:rPr>
        <w:t xml:space="preserve"> gaminamas pagal nustatytą receptūrą, kurią sudaro vienos arba kelių rūšių PET granulės, dažai, gamybos priedai. PET ruošinio gamybos technologija susideda iš vienos – ruošinių liejimo operacijos, kuri atliekama naudojant skirtingas formas ir liejimo įrenginius. Konkreti forma yra priskirta konkrečia</w:t>
      </w:r>
      <w:r w:rsidR="008F5AE5">
        <w:rPr>
          <w:rFonts w:ascii="Arial" w:hAnsi="Arial" w:cs="Arial"/>
          <w:sz w:val="20"/>
          <w:szCs w:val="20"/>
        </w:rPr>
        <w:t>m</w:t>
      </w:r>
      <w:r w:rsidRPr="00B074CE">
        <w:rPr>
          <w:rFonts w:ascii="Arial" w:hAnsi="Arial" w:cs="Arial"/>
          <w:sz w:val="20"/>
          <w:szCs w:val="20"/>
        </w:rPr>
        <w:t xml:space="preserve"> produktui jo technologinėje kortelėje. Šis kriterijus yra svarbus gamybos planavime. PET ruošinių gamybos užsakymų planavimas priklauso nuo šių kriterijų: sutarta užsakymo įvykdymo data (galima gamyba į sandėlį), žaliavų likutis, liejimo įrenginių apkrovimas, užimtumas, formų apkrovimas ir užimtumas, spalva, aktyvių lizdų skaičius formoje.</w:t>
      </w:r>
    </w:p>
    <w:p w14:paraId="7BCECB3F" w14:textId="11DD3DCE" w:rsidR="00B074CE" w:rsidRPr="00B074CE" w:rsidRDefault="00B074CE" w:rsidP="00B074CE">
      <w:pPr>
        <w:autoSpaceDN/>
        <w:spacing w:after="0"/>
        <w:ind w:firstLine="567"/>
        <w:jc w:val="both"/>
        <w:textAlignment w:val="auto"/>
        <w:rPr>
          <w:rFonts w:ascii="Arial" w:hAnsi="Arial" w:cs="Arial"/>
          <w:sz w:val="20"/>
          <w:szCs w:val="20"/>
        </w:rPr>
      </w:pPr>
      <w:r w:rsidRPr="00B074CE">
        <w:rPr>
          <w:rFonts w:ascii="Arial" w:hAnsi="Arial" w:cs="Arial"/>
          <w:b/>
          <w:bCs/>
          <w:sz w:val="20"/>
          <w:szCs w:val="20"/>
        </w:rPr>
        <w:t>Plėvelės produkto</w:t>
      </w:r>
      <w:r w:rsidRPr="00B074CE">
        <w:rPr>
          <w:rFonts w:ascii="Arial" w:hAnsi="Arial" w:cs="Arial"/>
          <w:sz w:val="20"/>
          <w:szCs w:val="20"/>
        </w:rPr>
        <w:t xml:space="preserve"> – rulono -pagrindinės charakteristikos yra plėvelės storis mikronais, rulono svoris, rulono plotis, rulono aukštis. Plėvelė gaminama pagal nustatytą receptūrą, kurią sudaro vienos arba kelių rūšių PET granulės, dažai, gamybos priedai. Plėvelė liejama ir susukama į nurodyto užsakyme svorio, pločio, aukščio rulonus. Kiekvienas rulonas turi unikalų svorį. Bazinis matavimo vienetas yra kg. Plėvelės gamybos technologija susideda iš vienos arba dviejų operacijų – liejimo ir/arba pjovimo, kurios gali būti atliekamos su liejimo įrenginiu (kuris turi ir pjovimo funkciją) arba atskirai su pjaustymo įrenginiu. PET plėvelės gamybos užsakymų planavimas priklauso nuo šių kriterijų: sutarta užsakymo įvykdymo data (galima gamyba į sandėlį), žaliavų likutis, liejimo ir pjovimo įrenginių apkrovimas, užimtumas, spalva.</w:t>
      </w:r>
    </w:p>
    <w:p w14:paraId="0A0790C3" w14:textId="77777777" w:rsidR="008716B2" w:rsidRPr="00D214B7" w:rsidRDefault="008716B2" w:rsidP="008716B2">
      <w:pPr>
        <w:pStyle w:val="prastasis1"/>
        <w:suppressAutoHyphens w:val="0"/>
        <w:spacing w:after="0"/>
        <w:textAlignment w:val="auto"/>
        <w:rPr>
          <w:rFonts w:ascii="Arial" w:hAnsi="Arial" w:cs="Arial"/>
          <w:b/>
          <w:bCs/>
          <w:sz w:val="20"/>
          <w:szCs w:val="20"/>
        </w:rPr>
      </w:pPr>
    </w:p>
    <w:sectPr w:rsidR="008716B2" w:rsidRPr="00D214B7" w:rsidSect="00D214B7">
      <w:pgSz w:w="12240" w:h="15840" w:code="1"/>
      <w:pgMar w:top="1140" w:right="720" w:bottom="539" w:left="1134" w:header="709" w:footer="709"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3104" w14:textId="77777777" w:rsidR="000E1BEF" w:rsidRDefault="000E1BEF">
      <w:pPr>
        <w:spacing w:after="0"/>
      </w:pPr>
      <w:r>
        <w:separator/>
      </w:r>
    </w:p>
  </w:endnote>
  <w:endnote w:type="continuationSeparator" w:id="0">
    <w:p w14:paraId="2FD4299E" w14:textId="77777777" w:rsidR="000E1BEF" w:rsidRDefault="000E1BEF">
      <w:pPr>
        <w:spacing w:after="0"/>
      </w:pPr>
      <w:r>
        <w:continuationSeparator/>
      </w:r>
    </w:p>
  </w:endnote>
  <w:endnote w:type="continuationNotice" w:id="1">
    <w:p w14:paraId="27D9ED61" w14:textId="77777777" w:rsidR="000E1BEF" w:rsidRDefault="000E1B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Calibri"/>
    <w:charset w:val="00"/>
    <w:family w:val="auto"/>
    <w:pitch w:val="default"/>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NewRomanPS-BoldMT">
    <w:altName w:val="Times New Roman"/>
    <w:charset w:val="00"/>
    <w:family w:val="auto"/>
    <w:pitch w:val="default"/>
  </w:font>
  <w:font w:name="Arial Narrow">
    <w:panose1 w:val="020B0606020202030204"/>
    <w:charset w:val="BA"/>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00C520FE" w14:paraId="1980422D" w14:textId="77777777" w:rsidTr="000022A8">
      <w:tc>
        <w:tcPr>
          <w:tcW w:w="3240" w:type="dxa"/>
        </w:tcPr>
        <w:p w14:paraId="49F234F9" w14:textId="57C3720F" w:rsidR="00C520FE" w:rsidRDefault="00C520FE" w:rsidP="000F2730">
          <w:pPr>
            <w:pStyle w:val="Header"/>
            <w:ind w:left="-115"/>
          </w:pPr>
        </w:p>
      </w:tc>
      <w:tc>
        <w:tcPr>
          <w:tcW w:w="3240" w:type="dxa"/>
        </w:tcPr>
        <w:p w14:paraId="7F1E4A01" w14:textId="45C35C25" w:rsidR="00C520FE" w:rsidRDefault="00C520FE" w:rsidP="000F2730">
          <w:pPr>
            <w:pStyle w:val="Header"/>
            <w:jc w:val="center"/>
          </w:pPr>
        </w:p>
      </w:tc>
      <w:tc>
        <w:tcPr>
          <w:tcW w:w="3240" w:type="dxa"/>
        </w:tcPr>
        <w:p w14:paraId="7ADA2B78" w14:textId="73D63115" w:rsidR="00C520FE" w:rsidRDefault="00C520FE" w:rsidP="000F2730">
          <w:pPr>
            <w:pStyle w:val="Header"/>
            <w:ind w:right="-115"/>
            <w:jc w:val="right"/>
          </w:pPr>
        </w:p>
      </w:tc>
    </w:tr>
  </w:tbl>
  <w:p w14:paraId="1648421A" w14:textId="5FCC4D42" w:rsidR="00C520FE" w:rsidRDefault="00C520FE" w:rsidP="00002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00C520FE" w14:paraId="05F701FB" w14:textId="77777777" w:rsidTr="000022A8">
      <w:tc>
        <w:tcPr>
          <w:tcW w:w="3240" w:type="dxa"/>
        </w:tcPr>
        <w:p w14:paraId="29C4C2F9" w14:textId="794A66AB" w:rsidR="00C520FE" w:rsidRDefault="00C520FE" w:rsidP="000F2730">
          <w:pPr>
            <w:pStyle w:val="Header"/>
            <w:ind w:left="-115"/>
          </w:pPr>
        </w:p>
      </w:tc>
      <w:tc>
        <w:tcPr>
          <w:tcW w:w="3240" w:type="dxa"/>
        </w:tcPr>
        <w:p w14:paraId="06005E18" w14:textId="0C8BBBFD" w:rsidR="00C520FE" w:rsidRDefault="00C520FE" w:rsidP="000F2730">
          <w:pPr>
            <w:pStyle w:val="Header"/>
            <w:jc w:val="center"/>
          </w:pPr>
        </w:p>
      </w:tc>
      <w:tc>
        <w:tcPr>
          <w:tcW w:w="3240" w:type="dxa"/>
        </w:tcPr>
        <w:p w14:paraId="539F01C2" w14:textId="3E81DCA7" w:rsidR="00C520FE" w:rsidRDefault="00C520FE" w:rsidP="000F2730">
          <w:pPr>
            <w:pStyle w:val="Header"/>
            <w:ind w:right="-115"/>
            <w:jc w:val="right"/>
          </w:pPr>
        </w:p>
      </w:tc>
    </w:tr>
  </w:tbl>
  <w:p w14:paraId="10315E0D" w14:textId="43D8F6F6" w:rsidR="00C520FE" w:rsidRDefault="00C520FE" w:rsidP="000022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20"/>
      <w:gridCol w:w="4720"/>
      <w:gridCol w:w="4720"/>
    </w:tblGrid>
    <w:tr w:rsidR="00C520FE" w14:paraId="47D721C8" w14:textId="77777777" w:rsidTr="000022A8">
      <w:tc>
        <w:tcPr>
          <w:tcW w:w="4720" w:type="dxa"/>
        </w:tcPr>
        <w:p w14:paraId="4B94E2D9" w14:textId="539BE7C0" w:rsidR="00C520FE" w:rsidRDefault="00C520FE" w:rsidP="000F2730">
          <w:pPr>
            <w:pStyle w:val="Header"/>
            <w:ind w:left="-115"/>
          </w:pPr>
        </w:p>
      </w:tc>
      <w:tc>
        <w:tcPr>
          <w:tcW w:w="4720" w:type="dxa"/>
        </w:tcPr>
        <w:p w14:paraId="410BCA93" w14:textId="42853CB1" w:rsidR="00C520FE" w:rsidRDefault="00C520FE" w:rsidP="000F2730">
          <w:pPr>
            <w:pStyle w:val="Header"/>
            <w:jc w:val="center"/>
          </w:pPr>
        </w:p>
      </w:tc>
      <w:tc>
        <w:tcPr>
          <w:tcW w:w="4720" w:type="dxa"/>
        </w:tcPr>
        <w:p w14:paraId="45DE5D52" w14:textId="76AD8E3A" w:rsidR="00C520FE" w:rsidRDefault="00C520FE" w:rsidP="000F2730">
          <w:pPr>
            <w:pStyle w:val="Header"/>
            <w:ind w:right="-115"/>
            <w:jc w:val="right"/>
          </w:pPr>
        </w:p>
      </w:tc>
    </w:tr>
  </w:tbl>
  <w:p w14:paraId="0D1FB67F" w14:textId="5D596185" w:rsidR="00C520FE" w:rsidRDefault="00C520FE" w:rsidP="000022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20"/>
      <w:gridCol w:w="4720"/>
      <w:gridCol w:w="4720"/>
    </w:tblGrid>
    <w:tr w:rsidR="00C520FE" w14:paraId="5CAA5D69" w14:textId="77777777" w:rsidTr="000022A8">
      <w:tc>
        <w:tcPr>
          <w:tcW w:w="4720" w:type="dxa"/>
        </w:tcPr>
        <w:p w14:paraId="7E6D93EA" w14:textId="4E92DED9" w:rsidR="00C520FE" w:rsidRDefault="00C520FE" w:rsidP="000F2730">
          <w:pPr>
            <w:pStyle w:val="Header"/>
            <w:ind w:left="-115"/>
          </w:pPr>
        </w:p>
      </w:tc>
      <w:tc>
        <w:tcPr>
          <w:tcW w:w="4720" w:type="dxa"/>
        </w:tcPr>
        <w:p w14:paraId="3B93E8E8" w14:textId="3EFDB107" w:rsidR="00C520FE" w:rsidRDefault="00C520FE" w:rsidP="000F2730">
          <w:pPr>
            <w:pStyle w:val="Header"/>
            <w:jc w:val="center"/>
          </w:pPr>
        </w:p>
      </w:tc>
      <w:tc>
        <w:tcPr>
          <w:tcW w:w="4720" w:type="dxa"/>
        </w:tcPr>
        <w:p w14:paraId="61F6548F" w14:textId="32BF2798" w:rsidR="00C520FE" w:rsidRDefault="00C520FE" w:rsidP="000F2730">
          <w:pPr>
            <w:pStyle w:val="Header"/>
            <w:ind w:right="-115"/>
            <w:jc w:val="right"/>
          </w:pPr>
        </w:p>
      </w:tc>
    </w:tr>
  </w:tbl>
  <w:p w14:paraId="1F559396" w14:textId="7F61E40E" w:rsidR="00C520FE" w:rsidRDefault="00C520FE" w:rsidP="00002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92153" w14:textId="77777777" w:rsidR="000E1BEF" w:rsidRDefault="000E1BEF">
      <w:pPr>
        <w:spacing w:after="0"/>
      </w:pPr>
      <w:r>
        <w:rPr>
          <w:color w:val="000000"/>
        </w:rPr>
        <w:separator/>
      </w:r>
    </w:p>
  </w:footnote>
  <w:footnote w:type="continuationSeparator" w:id="0">
    <w:p w14:paraId="766B7868" w14:textId="77777777" w:rsidR="000E1BEF" w:rsidRDefault="000E1BEF">
      <w:pPr>
        <w:spacing w:after="0"/>
      </w:pPr>
      <w:r>
        <w:continuationSeparator/>
      </w:r>
    </w:p>
  </w:footnote>
  <w:footnote w:type="continuationNotice" w:id="1">
    <w:p w14:paraId="0970138B" w14:textId="77777777" w:rsidR="000E1BEF" w:rsidRDefault="000E1B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5171" w14:textId="77777777" w:rsidR="00C520FE" w:rsidRDefault="00C520FE">
    <w:pPr>
      <w:pStyle w:val="Antrats1"/>
      <w:jc w:val="center"/>
    </w:pPr>
    <w:r>
      <w:fldChar w:fldCharType="begin"/>
    </w:r>
    <w:r>
      <w:instrText xml:space="preserve"> PAGE </w:instrText>
    </w:r>
    <w:r>
      <w:fldChar w:fldCharType="separate"/>
    </w:r>
    <w:r w:rsidR="00DA46EB">
      <w:rPr>
        <w:noProof/>
      </w:rPr>
      <w:t>9</w:t>
    </w:r>
    <w:r>
      <w:fldChar w:fldCharType="end"/>
    </w:r>
  </w:p>
  <w:p w14:paraId="112B3E19" w14:textId="77777777" w:rsidR="00C520FE" w:rsidRDefault="00C520FE">
    <w:pPr>
      <w:pStyle w:val="Antrats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00C520FE" w14:paraId="5950E349" w14:textId="77777777" w:rsidTr="000022A8">
      <w:tc>
        <w:tcPr>
          <w:tcW w:w="3240" w:type="dxa"/>
        </w:tcPr>
        <w:p w14:paraId="285F99A7" w14:textId="52719E47" w:rsidR="00C520FE" w:rsidRDefault="00C520FE" w:rsidP="000F2730">
          <w:pPr>
            <w:pStyle w:val="Header"/>
            <w:ind w:left="-115"/>
          </w:pPr>
        </w:p>
      </w:tc>
      <w:tc>
        <w:tcPr>
          <w:tcW w:w="3240" w:type="dxa"/>
        </w:tcPr>
        <w:p w14:paraId="56D6FFAC" w14:textId="5AF0ADBD" w:rsidR="00C520FE" w:rsidRDefault="00C520FE" w:rsidP="000F2730">
          <w:pPr>
            <w:pStyle w:val="Header"/>
            <w:jc w:val="center"/>
          </w:pPr>
        </w:p>
      </w:tc>
      <w:tc>
        <w:tcPr>
          <w:tcW w:w="3240" w:type="dxa"/>
        </w:tcPr>
        <w:p w14:paraId="1B55B3B4" w14:textId="599F21B3" w:rsidR="00C520FE" w:rsidRDefault="00C520FE" w:rsidP="000F2730">
          <w:pPr>
            <w:pStyle w:val="Header"/>
            <w:ind w:right="-115"/>
            <w:jc w:val="right"/>
          </w:pPr>
        </w:p>
      </w:tc>
    </w:tr>
  </w:tbl>
  <w:p w14:paraId="6253A215" w14:textId="28C87BF7" w:rsidR="00C520FE" w:rsidRDefault="00C520FE" w:rsidP="000022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20"/>
      <w:gridCol w:w="4720"/>
      <w:gridCol w:w="4720"/>
    </w:tblGrid>
    <w:tr w:rsidR="00C520FE" w14:paraId="321A56E7" w14:textId="77777777" w:rsidTr="000022A8">
      <w:tc>
        <w:tcPr>
          <w:tcW w:w="4720" w:type="dxa"/>
        </w:tcPr>
        <w:p w14:paraId="4EF5CBC2" w14:textId="70D11718" w:rsidR="00C520FE" w:rsidRDefault="00C520FE" w:rsidP="000F2730">
          <w:pPr>
            <w:pStyle w:val="Header"/>
            <w:ind w:left="-115"/>
          </w:pPr>
        </w:p>
      </w:tc>
      <w:tc>
        <w:tcPr>
          <w:tcW w:w="4720" w:type="dxa"/>
        </w:tcPr>
        <w:p w14:paraId="3E5509CD" w14:textId="299D1F80" w:rsidR="00C520FE" w:rsidRDefault="00C520FE" w:rsidP="000F2730">
          <w:pPr>
            <w:pStyle w:val="Header"/>
            <w:jc w:val="center"/>
          </w:pPr>
        </w:p>
      </w:tc>
      <w:tc>
        <w:tcPr>
          <w:tcW w:w="4720" w:type="dxa"/>
        </w:tcPr>
        <w:p w14:paraId="5F4A616D" w14:textId="4CED81A8" w:rsidR="00C520FE" w:rsidRDefault="00C520FE" w:rsidP="000F2730">
          <w:pPr>
            <w:pStyle w:val="Header"/>
            <w:ind w:right="-115"/>
            <w:jc w:val="right"/>
          </w:pPr>
        </w:p>
      </w:tc>
    </w:tr>
  </w:tbl>
  <w:p w14:paraId="4ADE7D2A" w14:textId="3FD9EECC" w:rsidR="00C520FE" w:rsidRDefault="00C520FE" w:rsidP="000022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92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05753F"/>
    <w:multiLevelType w:val="multilevel"/>
    <w:tmpl w:val="846EDD78"/>
    <w:styleLink w:val="WWOutlineListStyle2"/>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 w15:restartNumberingAfterBreak="0">
    <w:nsid w:val="08B06B94"/>
    <w:multiLevelType w:val="multilevel"/>
    <w:tmpl w:val="A856A034"/>
    <w:styleLink w:val="WWOutlineListStyle5"/>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 w15:restartNumberingAfterBreak="0">
    <w:nsid w:val="0A115265"/>
    <w:multiLevelType w:val="hybridMultilevel"/>
    <w:tmpl w:val="FFFFFFFF"/>
    <w:lvl w:ilvl="0" w:tplc="51FCC326">
      <w:start w:val="1"/>
      <w:numFmt w:val="lowerRoman"/>
      <w:lvlText w:val="%1."/>
      <w:lvlJc w:val="right"/>
      <w:pPr>
        <w:ind w:left="720" w:hanging="360"/>
      </w:pPr>
    </w:lvl>
    <w:lvl w:ilvl="1" w:tplc="30D01F9A">
      <w:start w:val="1"/>
      <w:numFmt w:val="lowerLetter"/>
      <w:lvlText w:val="%2."/>
      <w:lvlJc w:val="left"/>
      <w:pPr>
        <w:ind w:left="1440" w:hanging="360"/>
      </w:pPr>
    </w:lvl>
    <w:lvl w:ilvl="2" w:tplc="9E245D28">
      <w:start w:val="1"/>
      <w:numFmt w:val="lowerRoman"/>
      <w:lvlText w:val="%3."/>
      <w:lvlJc w:val="right"/>
      <w:pPr>
        <w:ind w:left="2160" w:hanging="180"/>
      </w:pPr>
    </w:lvl>
    <w:lvl w:ilvl="3" w:tplc="5900BE16">
      <w:start w:val="1"/>
      <w:numFmt w:val="decimal"/>
      <w:lvlText w:val="%4."/>
      <w:lvlJc w:val="left"/>
      <w:pPr>
        <w:ind w:left="2880" w:hanging="360"/>
      </w:pPr>
    </w:lvl>
    <w:lvl w:ilvl="4" w:tplc="C76E640E">
      <w:start w:val="1"/>
      <w:numFmt w:val="lowerLetter"/>
      <w:lvlText w:val="%5."/>
      <w:lvlJc w:val="left"/>
      <w:pPr>
        <w:ind w:left="3600" w:hanging="360"/>
      </w:pPr>
    </w:lvl>
    <w:lvl w:ilvl="5" w:tplc="0526D4BE">
      <w:start w:val="1"/>
      <w:numFmt w:val="lowerRoman"/>
      <w:lvlText w:val="%6."/>
      <w:lvlJc w:val="right"/>
      <w:pPr>
        <w:ind w:left="4320" w:hanging="180"/>
      </w:pPr>
    </w:lvl>
    <w:lvl w:ilvl="6" w:tplc="08004318">
      <w:start w:val="1"/>
      <w:numFmt w:val="decimal"/>
      <w:lvlText w:val="%7."/>
      <w:lvlJc w:val="left"/>
      <w:pPr>
        <w:ind w:left="5040" w:hanging="360"/>
      </w:pPr>
    </w:lvl>
    <w:lvl w:ilvl="7" w:tplc="61D8FBBC">
      <w:start w:val="1"/>
      <w:numFmt w:val="lowerLetter"/>
      <w:lvlText w:val="%8."/>
      <w:lvlJc w:val="left"/>
      <w:pPr>
        <w:ind w:left="5760" w:hanging="360"/>
      </w:pPr>
    </w:lvl>
    <w:lvl w:ilvl="8" w:tplc="1EBA3DCA">
      <w:start w:val="1"/>
      <w:numFmt w:val="lowerRoman"/>
      <w:lvlText w:val="%9."/>
      <w:lvlJc w:val="right"/>
      <w:pPr>
        <w:ind w:left="6480" w:hanging="180"/>
      </w:pPr>
    </w:lvl>
  </w:abstractNum>
  <w:abstractNum w:abstractNumId="4" w15:restartNumberingAfterBreak="0">
    <w:nsid w:val="117D2677"/>
    <w:multiLevelType w:val="multilevel"/>
    <w:tmpl w:val="FFD2D5A0"/>
    <w:lvl w:ilvl="0">
      <w:start w:val="4"/>
      <w:numFmt w:val="decimal"/>
      <w:lvlText w:val="%1."/>
      <w:lvlJc w:val="left"/>
      <w:pPr>
        <w:ind w:left="360" w:hanging="360"/>
      </w:pPr>
      <w:rPr>
        <w:b/>
        <w:bCs w:val="0"/>
      </w:rPr>
    </w:lvl>
    <w:lvl w:ilvl="1">
      <w:start w:val="1"/>
      <w:numFmt w:val="decimal"/>
      <w:lvlText w:val="%1.%2"/>
      <w:lvlJc w:val="left"/>
      <w:pPr>
        <w:ind w:left="1000" w:hanging="432"/>
      </w:pPr>
      <w:rPr>
        <w:rFonts w:ascii="Arial" w:hAnsi="Arial" w:cs="Arial" w:hint="default"/>
        <w:b w:val="0"/>
        <w:i w:val="0"/>
        <w:strike w:val="0"/>
        <w:dstrike w:val="0"/>
      </w:rPr>
    </w:lvl>
    <w:lvl w:ilvl="2">
      <w:start w:val="1"/>
      <w:numFmt w:val="decimal"/>
      <w:lvlText w:val="%1.%2.%3."/>
      <w:lvlJc w:val="left"/>
      <w:pPr>
        <w:ind w:left="930" w:hanging="504"/>
      </w:pPr>
      <w:rPr>
        <w:rFonts w:ascii="Arial" w:hAnsi="Arial" w:cs="Arial" w:hint="default"/>
        <w:i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9F40F6"/>
    <w:multiLevelType w:val="multilevel"/>
    <w:tmpl w:val="CFF0B054"/>
    <w:styleLink w:val="WWOutlineListStyle8"/>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 w15:restartNumberingAfterBreak="0">
    <w:nsid w:val="14B52A03"/>
    <w:multiLevelType w:val="hybridMultilevel"/>
    <w:tmpl w:val="FFFFFFFF"/>
    <w:lvl w:ilvl="0" w:tplc="CDE211C0">
      <w:start w:val="1"/>
      <w:numFmt w:val="lowerRoman"/>
      <w:lvlText w:val="%1."/>
      <w:lvlJc w:val="right"/>
      <w:pPr>
        <w:ind w:left="720" w:hanging="360"/>
      </w:pPr>
    </w:lvl>
    <w:lvl w:ilvl="1" w:tplc="4EF0B4BA">
      <w:start w:val="1"/>
      <w:numFmt w:val="lowerLetter"/>
      <w:lvlText w:val="%2."/>
      <w:lvlJc w:val="left"/>
      <w:pPr>
        <w:ind w:left="1440" w:hanging="360"/>
      </w:pPr>
    </w:lvl>
    <w:lvl w:ilvl="2" w:tplc="EE8AE148">
      <w:start w:val="1"/>
      <w:numFmt w:val="lowerRoman"/>
      <w:lvlText w:val="%3."/>
      <w:lvlJc w:val="right"/>
      <w:pPr>
        <w:ind w:left="2160" w:hanging="180"/>
      </w:pPr>
    </w:lvl>
    <w:lvl w:ilvl="3" w:tplc="29805CA8">
      <w:start w:val="1"/>
      <w:numFmt w:val="decimal"/>
      <w:lvlText w:val="%4."/>
      <w:lvlJc w:val="left"/>
      <w:pPr>
        <w:ind w:left="2880" w:hanging="360"/>
      </w:pPr>
    </w:lvl>
    <w:lvl w:ilvl="4" w:tplc="1D56ADEE">
      <w:start w:val="1"/>
      <w:numFmt w:val="lowerLetter"/>
      <w:lvlText w:val="%5."/>
      <w:lvlJc w:val="left"/>
      <w:pPr>
        <w:ind w:left="3600" w:hanging="360"/>
      </w:pPr>
    </w:lvl>
    <w:lvl w:ilvl="5" w:tplc="F42CDCF8">
      <w:start w:val="1"/>
      <w:numFmt w:val="lowerRoman"/>
      <w:lvlText w:val="%6."/>
      <w:lvlJc w:val="right"/>
      <w:pPr>
        <w:ind w:left="4320" w:hanging="180"/>
      </w:pPr>
    </w:lvl>
    <w:lvl w:ilvl="6" w:tplc="A5B0C130">
      <w:start w:val="1"/>
      <w:numFmt w:val="decimal"/>
      <w:lvlText w:val="%7."/>
      <w:lvlJc w:val="left"/>
      <w:pPr>
        <w:ind w:left="5040" w:hanging="360"/>
      </w:pPr>
    </w:lvl>
    <w:lvl w:ilvl="7" w:tplc="D372791E">
      <w:start w:val="1"/>
      <w:numFmt w:val="lowerLetter"/>
      <w:lvlText w:val="%8."/>
      <w:lvlJc w:val="left"/>
      <w:pPr>
        <w:ind w:left="5760" w:hanging="360"/>
      </w:pPr>
    </w:lvl>
    <w:lvl w:ilvl="8" w:tplc="02C6D126">
      <w:start w:val="1"/>
      <w:numFmt w:val="lowerRoman"/>
      <w:lvlText w:val="%9."/>
      <w:lvlJc w:val="right"/>
      <w:pPr>
        <w:ind w:left="6480" w:hanging="180"/>
      </w:pPr>
    </w:lvl>
  </w:abstractNum>
  <w:abstractNum w:abstractNumId="7" w15:restartNumberingAfterBreak="0">
    <w:nsid w:val="17166E26"/>
    <w:multiLevelType w:val="multilevel"/>
    <w:tmpl w:val="9BBAA302"/>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C655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E85B51"/>
    <w:multiLevelType w:val="multilevel"/>
    <w:tmpl w:val="16E6C0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A94E5B"/>
    <w:multiLevelType w:val="multilevel"/>
    <w:tmpl w:val="6D32A8B4"/>
    <w:styleLink w:val="WWOutlineListStyle7"/>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15:restartNumberingAfterBreak="0">
    <w:nsid w:val="1A020472"/>
    <w:multiLevelType w:val="multilevel"/>
    <w:tmpl w:val="2822117C"/>
    <w:styleLink w:val="WWOutlineListStyle9"/>
    <w:lvl w:ilvl="0">
      <w:start w:val="1"/>
      <w:numFmt w:val="decimal"/>
      <w:pStyle w:val="Antrat11"/>
      <w:lvlText w:val="%1."/>
      <w:lvlJc w:val="left"/>
      <w:pPr>
        <w:ind w:left="1152" w:hanging="432"/>
      </w:pPr>
    </w:lvl>
    <w:lvl w:ilvl="1">
      <w:start w:val="1"/>
      <w:numFmt w:val="decimal"/>
      <w:pStyle w:val="Antrat21"/>
      <w:lvlText w:val="%1.%2."/>
      <w:lvlJc w:val="left"/>
      <w:pPr>
        <w:ind w:left="180" w:firstLine="720"/>
      </w:pPr>
      <w:rPr>
        <w:b w:val="0"/>
        <w:i w:val="0"/>
        <w:strike/>
      </w:rPr>
    </w:lvl>
    <w:lvl w:ilvl="2">
      <w:start w:val="1"/>
      <w:numFmt w:val="decimal"/>
      <w:pStyle w:val="Antrat31"/>
      <w:lvlText w:val="%1.%2.%3."/>
      <w:lvlJc w:val="left"/>
      <w:pPr>
        <w:ind w:left="-294" w:firstLine="720"/>
      </w:pPr>
    </w:lvl>
    <w:lvl w:ilvl="3">
      <w:start w:val="1"/>
      <w:numFmt w:val="decimal"/>
      <w:pStyle w:val="Antrat41"/>
      <w:lvlText w:val="%1.%2.%3.%4"/>
      <w:lvlJc w:val="left"/>
      <w:pPr>
        <w:ind w:left="1584" w:hanging="864"/>
      </w:pPr>
    </w:lvl>
    <w:lvl w:ilvl="4">
      <w:start w:val="1"/>
      <w:numFmt w:val="decimal"/>
      <w:pStyle w:val="Antrat51"/>
      <w:lvlText w:val="%1.%2.%3.%4.%5"/>
      <w:lvlJc w:val="left"/>
      <w:pPr>
        <w:ind w:left="1728" w:hanging="1008"/>
      </w:pPr>
    </w:lvl>
    <w:lvl w:ilvl="5">
      <w:start w:val="1"/>
      <w:numFmt w:val="decimal"/>
      <w:pStyle w:val="Antrat61"/>
      <w:lvlText w:val="%1.%2.%3.%4.%5.%6"/>
      <w:lvlJc w:val="left"/>
      <w:pPr>
        <w:ind w:left="1872" w:hanging="1152"/>
      </w:pPr>
    </w:lvl>
    <w:lvl w:ilvl="6">
      <w:start w:val="1"/>
      <w:numFmt w:val="decimal"/>
      <w:pStyle w:val="Antrat71"/>
      <w:lvlText w:val="%1.%2.%3.%4.%5.%6.%7"/>
      <w:lvlJc w:val="left"/>
      <w:pPr>
        <w:ind w:left="2016" w:hanging="1296"/>
      </w:pPr>
    </w:lvl>
    <w:lvl w:ilvl="7">
      <w:start w:val="1"/>
      <w:numFmt w:val="decimal"/>
      <w:pStyle w:val="Antrat81"/>
      <w:lvlText w:val="%1.%2.%3.%4.%5.%6.%7.%8"/>
      <w:lvlJc w:val="left"/>
      <w:pPr>
        <w:ind w:left="2160" w:hanging="1440"/>
      </w:pPr>
    </w:lvl>
    <w:lvl w:ilvl="8">
      <w:start w:val="1"/>
      <w:numFmt w:val="decimal"/>
      <w:pStyle w:val="Antrat91"/>
      <w:lvlText w:val="%1.%2.%3.%4.%5.%6.%7.%8.%9"/>
      <w:lvlJc w:val="left"/>
      <w:pPr>
        <w:ind w:left="2304" w:hanging="1584"/>
      </w:pPr>
    </w:lvl>
  </w:abstractNum>
  <w:abstractNum w:abstractNumId="12" w15:restartNumberingAfterBreak="0">
    <w:nsid w:val="22B11B5D"/>
    <w:multiLevelType w:val="multilevel"/>
    <w:tmpl w:val="EE1C65CC"/>
    <w:lvl w:ilvl="0">
      <w:start w:val="10"/>
      <w:numFmt w:val="decimal"/>
      <w:lvlText w:val="%1"/>
      <w:lvlJc w:val="left"/>
      <w:pPr>
        <w:ind w:left="384" w:hanging="384"/>
      </w:pPr>
      <w:rPr>
        <w:rFonts w:ascii="Times New Roman" w:hAnsi="Times New Roman" w:hint="default"/>
      </w:rPr>
    </w:lvl>
    <w:lvl w:ilvl="1">
      <w:start w:val="1"/>
      <w:numFmt w:val="decimal"/>
      <w:lvlText w:val="%1.%2"/>
      <w:lvlJc w:val="left"/>
      <w:pPr>
        <w:ind w:left="952" w:hanging="384"/>
      </w:pPr>
      <w:rPr>
        <w:rFonts w:ascii="Times New Roman" w:hAnsi="Times New Roman" w:hint="default"/>
      </w:rPr>
    </w:lvl>
    <w:lvl w:ilvl="2">
      <w:start w:val="1"/>
      <w:numFmt w:val="decimal"/>
      <w:lvlText w:val="%1.%2.%3"/>
      <w:lvlJc w:val="left"/>
      <w:pPr>
        <w:ind w:left="1856" w:hanging="720"/>
      </w:pPr>
      <w:rPr>
        <w:rFonts w:ascii="Times New Roman" w:hAnsi="Times New Roman" w:hint="default"/>
      </w:rPr>
    </w:lvl>
    <w:lvl w:ilvl="3">
      <w:start w:val="1"/>
      <w:numFmt w:val="decimal"/>
      <w:lvlText w:val="%1.%2.%3.%4"/>
      <w:lvlJc w:val="left"/>
      <w:pPr>
        <w:ind w:left="2424" w:hanging="720"/>
      </w:pPr>
      <w:rPr>
        <w:rFonts w:ascii="Times New Roman" w:hAnsi="Times New Roman" w:hint="default"/>
      </w:rPr>
    </w:lvl>
    <w:lvl w:ilvl="4">
      <w:start w:val="1"/>
      <w:numFmt w:val="decimal"/>
      <w:lvlText w:val="%1.%2.%3.%4.%5"/>
      <w:lvlJc w:val="left"/>
      <w:pPr>
        <w:ind w:left="3352" w:hanging="1080"/>
      </w:pPr>
      <w:rPr>
        <w:rFonts w:ascii="Times New Roman" w:hAnsi="Times New Roman" w:hint="default"/>
      </w:rPr>
    </w:lvl>
    <w:lvl w:ilvl="5">
      <w:start w:val="1"/>
      <w:numFmt w:val="decimal"/>
      <w:lvlText w:val="%1.%2.%3.%4.%5.%6"/>
      <w:lvlJc w:val="left"/>
      <w:pPr>
        <w:ind w:left="3920" w:hanging="1080"/>
      </w:pPr>
      <w:rPr>
        <w:rFonts w:ascii="Times New Roman" w:hAnsi="Times New Roman" w:hint="default"/>
      </w:rPr>
    </w:lvl>
    <w:lvl w:ilvl="6">
      <w:start w:val="1"/>
      <w:numFmt w:val="decimal"/>
      <w:lvlText w:val="%1.%2.%3.%4.%5.%6.%7"/>
      <w:lvlJc w:val="left"/>
      <w:pPr>
        <w:ind w:left="4848" w:hanging="1440"/>
      </w:pPr>
      <w:rPr>
        <w:rFonts w:ascii="Times New Roman" w:hAnsi="Times New Roman" w:hint="default"/>
      </w:rPr>
    </w:lvl>
    <w:lvl w:ilvl="7">
      <w:start w:val="1"/>
      <w:numFmt w:val="decimal"/>
      <w:lvlText w:val="%1.%2.%3.%4.%5.%6.%7.%8"/>
      <w:lvlJc w:val="left"/>
      <w:pPr>
        <w:ind w:left="5416" w:hanging="1440"/>
      </w:pPr>
      <w:rPr>
        <w:rFonts w:ascii="Times New Roman" w:hAnsi="Times New Roman" w:hint="default"/>
      </w:rPr>
    </w:lvl>
    <w:lvl w:ilvl="8">
      <w:start w:val="1"/>
      <w:numFmt w:val="decimal"/>
      <w:lvlText w:val="%1.%2.%3.%4.%5.%6.%7.%8.%9"/>
      <w:lvlJc w:val="left"/>
      <w:pPr>
        <w:ind w:left="5984" w:hanging="1440"/>
      </w:pPr>
      <w:rPr>
        <w:rFonts w:ascii="Times New Roman" w:hAnsi="Times New Roman" w:hint="default"/>
      </w:rPr>
    </w:lvl>
  </w:abstractNum>
  <w:abstractNum w:abstractNumId="13" w15:restartNumberingAfterBreak="0">
    <w:nsid w:val="2A8F77CB"/>
    <w:multiLevelType w:val="multilevel"/>
    <w:tmpl w:val="11E49B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6C1A59"/>
    <w:multiLevelType w:val="multilevel"/>
    <w:tmpl w:val="4C4C6F4C"/>
    <w:lvl w:ilvl="0">
      <w:start w:val="2"/>
      <w:numFmt w:val="decimal"/>
      <w:lvlText w:val="%1."/>
      <w:lvlJc w:val="left"/>
      <w:pPr>
        <w:ind w:left="1125" w:hanging="1125"/>
      </w:pPr>
      <w:rPr>
        <w:rFonts w:hint="default"/>
      </w:rPr>
    </w:lvl>
    <w:lvl w:ilvl="1">
      <w:start w:val="1"/>
      <w:numFmt w:val="decimal"/>
      <w:lvlText w:val="%1.%2."/>
      <w:lvlJc w:val="left"/>
      <w:pPr>
        <w:ind w:left="1725" w:hanging="1125"/>
      </w:pPr>
      <w:rPr>
        <w:rFonts w:hint="default"/>
        <w:b w:val="0"/>
        <w:bCs w:val="0"/>
      </w:rPr>
    </w:lvl>
    <w:lvl w:ilvl="2">
      <w:start w:val="1"/>
      <w:numFmt w:val="decimal"/>
      <w:lvlText w:val="%1.2.%3."/>
      <w:lvlJc w:val="left"/>
      <w:pPr>
        <w:ind w:left="2543" w:hanging="1125"/>
      </w:pPr>
      <w:rPr>
        <w:rFonts w:hint="default"/>
      </w:rPr>
    </w:lvl>
    <w:lvl w:ilvl="3">
      <w:start w:val="1"/>
      <w:numFmt w:val="decimal"/>
      <w:lvlText w:val="%1.%2.%3.%4."/>
      <w:lvlJc w:val="left"/>
      <w:pPr>
        <w:ind w:left="2925" w:hanging="1125"/>
      </w:pPr>
      <w:rPr>
        <w:rFonts w:hint="default"/>
      </w:rPr>
    </w:lvl>
    <w:lvl w:ilvl="4">
      <w:start w:val="1"/>
      <w:numFmt w:val="decimal"/>
      <w:lvlText w:val="%1.%2.%3.%4.%5."/>
      <w:lvlJc w:val="left"/>
      <w:pPr>
        <w:ind w:left="3525" w:hanging="1125"/>
      </w:pPr>
      <w:rPr>
        <w:rFonts w:hint="default"/>
      </w:rPr>
    </w:lvl>
    <w:lvl w:ilvl="5">
      <w:start w:val="1"/>
      <w:numFmt w:val="decimal"/>
      <w:lvlText w:val="%1.%2.%3.%4.%5.%6."/>
      <w:lvlJc w:val="left"/>
      <w:pPr>
        <w:ind w:left="4125" w:hanging="1125"/>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5" w15:restartNumberingAfterBreak="0">
    <w:nsid w:val="2D9F7AEF"/>
    <w:multiLevelType w:val="multilevel"/>
    <w:tmpl w:val="D8B667AA"/>
    <w:lvl w:ilvl="0">
      <w:start w:val="3"/>
      <w:numFmt w:val="decimal"/>
      <w:lvlText w:val="%1."/>
      <w:lvlJc w:val="left"/>
      <w:pPr>
        <w:ind w:left="360" w:hanging="360"/>
      </w:pPr>
      <w:rPr>
        <w:b/>
      </w:rPr>
    </w:lvl>
    <w:lvl w:ilvl="1">
      <w:start w:val="1"/>
      <w:numFmt w:val="decimal"/>
      <w:lvlText w:val="%1.%2"/>
      <w:lvlJc w:val="left"/>
      <w:pPr>
        <w:ind w:left="792" w:hanging="432"/>
      </w:pPr>
      <w:rPr>
        <w:b w:val="0"/>
        <w:i w:val="0"/>
        <w:strike w:val="0"/>
        <w:dstrike w:val="0"/>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D218C2"/>
    <w:multiLevelType w:val="hybridMultilevel"/>
    <w:tmpl w:val="FE324A9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CF4485"/>
    <w:multiLevelType w:val="hybridMultilevel"/>
    <w:tmpl w:val="FFFFFFFF"/>
    <w:lvl w:ilvl="0" w:tplc="EAA41FB2">
      <w:start w:val="1"/>
      <w:numFmt w:val="lowerRoman"/>
      <w:lvlText w:val="%1."/>
      <w:lvlJc w:val="right"/>
      <w:pPr>
        <w:ind w:left="720" w:hanging="360"/>
      </w:pPr>
    </w:lvl>
    <w:lvl w:ilvl="1" w:tplc="3E000FA6">
      <w:start w:val="1"/>
      <w:numFmt w:val="lowerLetter"/>
      <w:lvlText w:val="%2."/>
      <w:lvlJc w:val="left"/>
      <w:pPr>
        <w:ind w:left="1440" w:hanging="360"/>
      </w:pPr>
    </w:lvl>
    <w:lvl w:ilvl="2" w:tplc="98706542">
      <w:start w:val="1"/>
      <w:numFmt w:val="lowerRoman"/>
      <w:lvlText w:val="%3."/>
      <w:lvlJc w:val="right"/>
      <w:pPr>
        <w:ind w:left="2160" w:hanging="180"/>
      </w:pPr>
    </w:lvl>
    <w:lvl w:ilvl="3" w:tplc="17FC7DE4">
      <w:start w:val="1"/>
      <w:numFmt w:val="decimal"/>
      <w:lvlText w:val="%4."/>
      <w:lvlJc w:val="left"/>
      <w:pPr>
        <w:ind w:left="2880" w:hanging="360"/>
      </w:pPr>
    </w:lvl>
    <w:lvl w:ilvl="4" w:tplc="15A8513C">
      <w:start w:val="1"/>
      <w:numFmt w:val="lowerLetter"/>
      <w:lvlText w:val="%5."/>
      <w:lvlJc w:val="left"/>
      <w:pPr>
        <w:ind w:left="3600" w:hanging="360"/>
      </w:pPr>
    </w:lvl>
    <w:lvl w:ilvl="5" w:tplc="CB88B11A">
      <w:start w:val="1"/>
      <w:numFmt w:val="lowerRoman"/>
      <w:lvlText w:val="%6."/>
      <w:lvlJc w:val="right"/>
      <w:pPr>
        <w:ind w:left="4320" w:hanging="180"/>
      </w:pPr>
    </w:lvl>
    <w:lvl w:ilvl="6" w:tplc="CDB04E04">
      <w:start w:val="1"/>
      <w:numFmt w:val="decimal"/>
      <w:lvlText w:val="%7."/>
      <w:lvlJc w:val="left"/>
      <w:pPr>
        <w:ind w:left="5040" w:hanging="360"/>
      </w:pPr>
    </w:lvl>
    <w:lvl w:ilvl="7" w:tplc="5C14EF14">
      <w:start w:val="1"/>
      <w:numFmt w:val="lowerLetter"/>
      <w:lvlText w:val="%8."/>
      <w:lvlJc w:val="left"/>
      <w:pPr>
        <w:ind w:left="5760" w:hanging="360"/>
      </w:pPr>
    </w:lvl>
    <w:lvl w:ilvl="8" w:tplc="601451EA">
      <w:start w:val="1"/>
      <w:numFmt w:val="lowerRoman"/>
      <w:lvlText w:val="%9."/>
      <w:lvlJc w:val="right"/>
      <w:pPr>
        <w:ind w:left="6480" w:hanging="180"/>
      </w:pPr>
    </w:lvl>
  </w:abstractNum>
  <w:abstractNum w:abstractNumId="18" w15:restartNumberingAfterBreak="0">
    <w:nsid w:val="34502D93"/>
    <w:multiLevelType w:val="multilevel"/>
    <w:tmpl w:val="12A461F8"/>
    <w:styleLink w:val="WWOutlineListStyle4"/>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9" w15:restartNumberingAfterBreak="0">
    <w:nsid w:val="34FB4963"/>
    <w:multiLevelType w:val="multilevel"/>
    <w:tmpl w:val="3BF48524"/>
    <w:lvl w:ilvl="0">
      <w:start w:val="11"/>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39A2385B"/>
    <w:multiLevelType w:val="hybridMultilevel"/>
    <w:tmpl w:val="79320F2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BE038B6"/>
    <w:multiLevelType w:val="multilevel"/>
    <w:tmpl w:val="D248AD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62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7F6E2D"/>
    <w:multiLevelType w:val="multilevel"/>
    <w:tmpl w:val="1A105234"/>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EE7E03"/>
    <w:multiLevelType w:val="multilevel"/>
    <w:tmpl w:val="F95E2D2A"/>
    <w:lvl w:ilvl="0">
      <w:start w:val="4"/>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24" w15:restartNumberingAfterBreak="0">
    <w:nsid w:val="43EA1DA7"/>
    <w:multiLevelType w:val="hybridMultilevel"/>
    <w:tmpl w:val="EFF8A9DC"/>
    <w:lvl w:ilvl="0" w:tplc="C166FCCE">
      <w:start w:val="5"/>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5A87DFF"/>
    <w:multiLevelType w:val="multilevel"/>
    <w:tmpl w:val="C96E1C0A"/>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6417011"/>
    <w:multiLevelType w:val="multilevel"/>
    <w:tmpl w:val="015453BE"/>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7890882"/>
    <w:multiLevelType w:val="multilevel"/>
    <w:tmpl w:val="97C4C4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662E35"/>
    <w:multiLevelType w:val="multilevel"/>
    <w:tmpl w:val="4D38E67E"/>
    <w:styleLink w:val="Style1"/>
    <w:lvl w:ilvl="0">
      <w:start w:val="2"/>
      <w:numFmt w:val="decimal"/>
      <w:lvlText w:val="%1."/>
      <w:lvlJc w:val="left"/>
      <w:pPr>
        <w:ind w:left="1125" w:hanging="1125"/>
      </w:pPr>
      <w:rPr>
        <w:rFonts w:hint="default"/>
      </w:rPr>
    </w:lvl>
    <w:lvl w:ilvl="1">
      <w:start w:val="1"/>
      <w:numFmt w:val="decimal"/>
      <w:lvlText w:val="%1.%2."/>
      <w:lvlJc w:val="left"/>
      <w:pPr>
        <w:ind w:left="1725" w:hanging="1125"/>
      </w:pPr>
      <w:rPr>
        <w:rFonts w:hint="default"/>
        <w:b w:val="0"/>
        <w:bCs w:val="0"/>
      </w:rPr>
    </w:lvl>
    <w:lvl w:ilvl="2">
      <w:start w:val="1"/>
      <w:numFmt w:val="decimal"/>
      <w:lvlText w:val="%1.%2.%3."/>
      <w:lvlJc w:val="left"/>
      <w:pPr>
        <w:ind w:left="2325" w:hanging="1125"/>
      </w:pPr>
      <w:rPr>
        <w:rFonts w:hint="default"/>
      </w:rPr>
    </w:lvl>
    <w:lvl w:ilvl="3">
      <w:start w:val="1"/>
      <w:numFmt w:val="decimal"/>
      <w:lvlText w:val="%1.%2.%3.%4."/>
      <w:lvlJc w:val="left"/>
      <w:pPr>
        <w:ind w:left="2925" w:hanging="1125"/>
      </w:pPr>
      <w:rPr>
        <w:rFonts w:hint="default"/>
      </w:rPr>
    </w:lvl>
    <w:lvl w:ilvl="4">
      <w:start w:val="1"/>
      <w:numFmt w:val="decimal"/>
      <w:lvlText w:val="%1.%2.%3.%4.%5."/>
      <w:lvlJc w:val="left"/>
      <w:pPr>
        <w:ind w:left="3525" w:hanging="1125"/>
      </w:pPr>
      <w:rPr>
        <w:rFonts w:hint="default"/>
      </w:rPr>
    </w:lvl>
    <w:lvl w:ilvl="5">
      <w:start w:val="1"/>
      <w:numFmt w:val="decimal"/>
      <w:lvlText w:val="%1.%2.%3.%4.%5.%6."/>
      <w:lvlJc w:val="left"/>
      <w:pPr>
        <w:ind w:left="4125" w:hanging="1125"/>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9" w15:restartNumberingAfterBreak="0">
    <w:nsid w:val="48A102FC"/>
    <w:multiLevelType w:val="hybridMultilevel"/>
    <w:tmpl w:val="7D20BA46"/>
    <w:lvl w:ilvl="0" w:tplc="C898E262">
      <w:start w:val="5"/>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A0679C2"/>
    <w:multiLevelType w:val="multilevel"/>
    <w:tmpl w:val="A5E4A7CE"/>
    <w:styleLink w:val="WWOutlineListStyle"/>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1" w15:restartNumberingAfterBreak="0">
    <w:nsid w:val="4B775CB7"/>
    <w:multiLevelType w:val="multilevel"/>
    <w:tmpl w:val="37CCEE7C"/>
    <w:lvl w:ilvl="0">
      <w:start w:val="6"/>
      <w:numFmt w:val="decimal"/>
      <w:lvlText w:val="%1"/>
      <w:lvlJc w:val="left"/>
      <w:pPr>
        <w:ind w:left="360" w:hanging="360"/>
      </w:pPr>
      <w:rPr>
        <w:rFonts w:ascii="Times New Roman" w:hAnsi="Times New Roman" w:hint="default"/>
      </w:rPr>
    </w:lvl>
    <w:lvl w:ilvl="1">
      <w:start w:val="1"/>
      <w:numFmt w:val="decimal"/>
      <w:lvlText w:val="%1.%2"/>
      <w:lvlJc w:val="left"/>
      <w:pPr>
        <w:ind w:left="928" w:hanging="360"/>
      </w:pPr>
      <w:rPr>
        <w:rFonts w:ascii="Arial" w:hAnsi="Arial" w:cs="Arial" w:hint="default"/>
      </w:rPr>
    </w:lvl>
    <w:lvl w:ilvl="2">
      <w:start w:val="1"/>
      <w:numFmt w:val="decimal"/>
      <w:lvlText w:val="%1.%2.%3"/>
      <w:lvlJc w:val="left"/>
      <w:pPr>
        <w:ind w:left="1856" w:hanging="720"/>
      </w:pPr>
      <w:rPr>
        <w:rFonts w:ascii="Arial" w:hAnsi="Arial" w:cs="Arial" w:hint="default"/>
      </w:rPr>
    </w:lvl>
    <w:lvl w:ilvl="3">
      <w:start w:val="1"/>
      <w:numFmt w:val="decimal"/>
      <w:lvlText w:val="%1.%2.%3.%4"/>
      <w:lvlJc w:val="left"/>
      <w:pPr>
        <w:ind w:left="2424" w:hanging="720"/>
      </w:pPr>
      <w:rPr>
        <w:rFonts w:ascii="Arial" w:hAnsi="Arial" w:cs="Arial" w:hint="default"/>
      </w:rPr>
    </w:lvl>
    <w:lvl w:ilvl="4">
      <w:start w:val="1"/>
      <w:numFmt w:val="decimal"/>
      <w:lvlText w:val="%1.%2.%3.%4.%5"/>
      <w:lvlJc w:val="left"/>
      <w:pPr>
        <w:ind w:left="3352" w:hanging="1080"/>
      </w:pPr>
      <w:rPr>
        <w:rFonts w:ascii="Times New Roman" w:hAnsi="Times New Roman" w:hint="default"/>
      </w:rPr>
    </w:lvl>
    <w:lvl w:ilvl="5">
      <w:start w:val="1"/>
      <w:numFmt w:val="decimal"/>
      <w:lvlText w:val="%1.%2.%3.%4.%5.%6"/>
      <w:lvlJc w:val="left"/>
      <w:pPr>
        <w:ind w:left="3920" w:hanging="1080"/>
      </w:pPr>
      <w:rPr>
        <w:rFonts w:ascii="Times New Roman" w:hAnsi="Times New Roman" w:hint="default"/>
      </w:rPr>
    </w:lvl>
    <w:lvl w:ilvl="6">
      <w:start w:val="1"/>
      <w:numFmt w:val="decimal"/>
      <w:lvlText w:val="%1.%2.%3.%4.%5.%6.%7"/>
      <w:lvlJc w:val="left"/>
      <w:pPr>
        <w:ind w:left="4848" w:hanging="1440"/>
      </w:pPr>
      <w:rPr>
        <w:rFonts w:ascii="Times New Roman" w:hAnsi="Times New Roman" w:hint="default"/>
      </w:rPr>
    </w:lvl>
    <w:lvl w:ilvl="7">
      <w:start w:val="1"/>
      <w:numFmt w:val="decimal"/>
      <w:lvlText w:val="%1.%2.%3.%4.%5.%6.%7.%8"/>
      <w:lvlJc w:val="left"/>
      <w:pPr>
        <w:ind w:left="5416" w:hanging="1440"/>
      </w:pPr>
      <w:rPr>
        <w:rFonts w:ascii="Times New Roman" w:hAnsi="Times New Roman" w:hint="default"/>
      </w:rPr>
    </w:lvl>
    <w:lvl w:ilvl="8">
      <w:start w:val="1"/>
      <w:numFmt w:val="decimal"/>
      <w:lvlText w:val="%1.%2.%3.%4.%5.%6.%7.%8.%9"/>
      <w:lvlJc w:val="left"/>
      <w:pPr>
        <w:ind w:left="5984" w:hanging="1440"/>
      </w:pPr>
      <w:rPr>
        <w:rFonts w:ascii="Times New Roman" w:hAnsi="Times New Roman" w:hint="default"/>
      </w:rPr>
    </w:lvl>
  </w:abstractNum>
  <w:abstractNum w:abstractNumId="32" w15:restartNumberingAfterBreak="0">
    <w:nsid w:val="51A455E7"/>
    <w:multiLevelType w:val="multilevel"/>
    <w:tmpl w:val="97C4C4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46A1D0E"/>
    <w:multiLevelType w:val="multilevel"/>
    <w:tmpl w:val="B3649354"/>
    <w:lvl w:ilvl="0">
      <w:start w:val="10"/>
      <w:numFmt w:val="decimal"/>
      <w:lvlText w:val="%1"/>
      <w:lvlJc w:val="left"/>
      <w:pPr>
        <w:ind w:left="384" w:hanging="384"/>
      </w:pPr>
      <w:rPr>
        <w:rFonts w:ascii="Calibri" w:hAnsi="Calibri" w:hint="default"/>
      </w:rPr>
    </w:lvl>
    <w:lvl w:ilvl="1">
      <w:start w:val="1"/>
      <w:numFmt w:val="decimal"/>
      <w:lvlText w:val="%1.%2"/>
      <w:lvlJc w:val="left"/>
      <w:pPr>
        <w:ind w:left="952" w:hanging="384"/>
      </w:pPr>
      <w:rPr>
        <w:rFonts w:ascii="Calibri" w:hAnsi="Calibri" w:hint="default"/>
      </w:rPr>
    </w:lvl>
    <w:lvl w:ilvl="2">
      <w:start w:val="1"/>
      <w:numFmt w:val="decimal"/>
      <w:lvlText w:val="%1.%2.%3"/>
      <w:lvlJc w:val="left"/>
      <w:pPr>
        <w:ind w:left="1856" w:hanging="720"/>
      </w:pPr>
      <w:rPr>
        <w:rFonts w:ascii="Calibri" w:hAnsi="Calibri" w:hint="default"/>
      </w:rPr>
    </w:lvl>
    <w:lvl w:ilvl="3">
      <w:start w:val="1"/>
      <w:numFmt w:val="decimal"/>
      <w:lvlText w:val="%1.%2.%3.%4"/>
      <w:lvlJc w:val="left"/>
      <w:pPr>
        <w:ind w:left="2424" w:hanging="720"/>
      </w:pPr>
      <w:rPr>
        <w:rFonts w:ascii="Calibri" w:hAnsi="Calibri" w:hint="default"/>
      </w:rPr>
    </w:lvl>
    <w:lvl w:ilvl="4">
      <w:start w:val="1"/>
      <w:numFmt w:val="decimal"/>
      <w:lvlText w:val="%1.%2.%3.%4.%5"/>
      <w:lvlJc w:val="left"/>
      <w:pPr>
        <w:ind w:left="3352" w:hanging="1080"/>
      </w:pPr>
      <w:rPr>
        <w:rFonts w:ascii="Calibri" w:hAnsi="Calibri" w:hint="default"/>
      </w:rPr>
    </w:lvl>
    <w:lvl w:ilvl="5">
      <w:start w:val="1"/>
      <w:numFmt w:val="decimal"/>
      <w:lvlText w:val="%1.%2.%3.%4.%5.%6"/>
      <w:lvlJc w:val="left"/>
      <w:pPr>
        <w:ind w:left="3920" w:hanging="1080"/>
      </w:pPr>
      <w:rPr>
        <w:rFonts w:ascii="Calibri" w:hAnsi="Calibri" w:hint="default"/>
      </w:rPr>
    </w:lvl>
    <w:lvl w:ilvl="6">
      <w:start w:val="1"/>
      <w:numFmt w:val="decimal"/>
      <w:lvlText w:val="%1.%2.%3.%4.%5.%6.%7"/>
      <w:lvlJc w:val="left"/>
      <w:pPr>
        <w:ind w:left="4848" w:hanging="1440"/>
      </w:pPr>
      <w:rPr>
        <w:rFonts w:ascii="Calibri" w:hAnsi="Calibri" w:hint="default"/>
      </w:rPr>
    </w:lvl>
    <w:lvl w:ilvl="7">
      <w:start w:val="1"/>
      <w:numFmt w:val="decimal"/>
      <w:lvlText w:val="%1.%2.%3.%4.%5.%6.%7.%8"/>
      <w:lvlJc w:val="left"/>
      <w:pPr>
        <w:ind w:left="5416" w:hanging="1440"/>
      </w:pPr>
      <w:rPr>
        <w:rFonts w:ascii="Calibri" w:hAnsi="Calibri" w:hint="default"/>
      </w:rPr>
    </w:lvl>
    <w:lvl w:ilvl="8">
      <w:start w:val="1"/>
      <w:numFmt w:val="decimal"/>
      <w:lvlText w:val="%1.%2.%3.%4.%5.%6.%7.%8.%9"/>
      <w:lvlJc w:val="left"/>
      <w:pPr>
        <w:ind w:left="5984" w:hanging="1440"/>
      </w:pPr>
      <w:rPr>
        <w:rFonts w:ascii="Calibri" w:hAnsi="Calibri" w:hint="default"/>
      </w:rPr>
    </w:lvl>
  </w:abstractNum>
  <w:abstractNum w:abstractNumId="34" w15:restartNumberingAfterBreak="0">
    <w:nsid w:val="5505701A"/>
    <w:multiLevelType w:val="multilevel"/>
    <w:tmpl w:val="BE881A1C"/>
    <w:styleLink w:val="WWOutlineListStyle6"/>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5" w15:restartNumberingAfterBreak="0">
    <w:nsid w:val="5D491232"/>
    <w:multiLevelType w:val="multilevel"/>
    <w:tmpl w:val="57864002"/>
    <w:styleLink w:val="WWOutlineListStyle3"/>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6" w15:restartNumberingAfterBreak="0">
    <w:nsid w:val="5F0333ED"/>
    <w:multiLevelType w:val="hybridMultilevel"/>
    <w:tmpl w:val="AB00BE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7" w15:restartNumberingAfterBreak="0">
    <w:nsid w:val="5F89451D"/>
    <w:multiLevelType w:val="multilevel"/>
    <w:tmpl w:val="7610D71A"/>
    <w:styleLink w:val="WWOutlineListStyle1"/>
    <w:lvl w:ilvl="0">
      <w:start w:val="1"/>
      <w:numFmt w:val="decimal"/>
      <w:lvlText w:val="%1."/>
      <w:lvlJc w:val="left"/>
      <w:pPr>
        <w:ind w:left="1152" w:hanging="432"/>
      </w:pPr>
    </w:lvl>
    <w:lvl w:ilvl="1">
      <w:start w:val="1"/>
      <w:numFmt w:val="decimal"/>
      <w:lvlText w:val="%1.%2."/>
      <w:lvlJc w:val="left"/>
      <w:pPr>
        <w:ind w:left="180" w:firstLine="720"/>
      </w:pPr>
      <w:rPr>
        <w:b w:val="0"/>
        <w:i w:val="0"/>
        <w:strike/>
      </w:rPr>
    </w:lvl>
    <w:lvl w:ilvl="2">
      <w:start w:val="1"/>
      <w:numFmt w:val="decimal"/>
      <w:lvlText w:val="%1.%2.%3."/>
      <w:lvlJc w:val="left"/>
      <w:pPr>
        <w:ind w:left="-294" w:firstLine="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8" w15:restartNumberingAfterBreak="0">
    <w:nsid w:val="5F923955"/>
    <w:multiLevelType w:val="multilevel"/>
    <w:tmpl w:val="83BAE770"/>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9" w15:restartNumberingAfterBreak="0">
    <w:nsid w:val="65716B40"/>
    <w:multiLevelType w:val="multilevel"/>
    <w:tmpl w:val="6C1CEF58"/>
    <w:lvl w:ilvl="0">
      <w:start w:val="1"/>
      <w:numFmt w:val="decimal"/>
      <w:lvlText w:val="%1."/>
      <w:lvlJc w:val="left"/>
      <w:pPr>
        <w:ind w:left="927" w:hanging="360"/>
      </w:pPr>
      <w:rPr>
        <w:rFonts w:ascii="Arial" w:hAnsi="Arial" w:cs="Arial" w:hint="default"/>
        <w:b w:val="0"/>
        <w:i w:val="0"/>
        <w:strike w:val="0"/>
        <w:color w:val="auto"/>
        <w:sz w:val="20"/>
        <w:szCs w:val="20"/>
      </w:rPr>
    </w:lvl>
    <w:lvl w:ilvl="1">
      <w:start w:val="1"/>
      <w:numFmt w:val="decimal"/>
      <w:lvlText w:val="%1.%2."/>
      <w:lvlJc w:val="left"/>
      <w:pPr>
        <w:ind w:left="792" w:hanging="432"/>
      </w:pPr>
      <w:rPr>
        <w:rFonts w:hint="default"/>
        <w:i w:val="0"/>
        <w:sz w:val="20"/>
        <w:szCs w:val="20"/>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B9525D"/>
    <w:multiLevelType w:val="hybridMultilevel"/>
    <w:tmpl w:val="228E2E8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A0A5DA7"/>
    <w:multiLevelType w:val="hybridMultilevel"/>
    <w:tmpl w:val="FFFFFFFF"/>
    <w:lvl w:ilvl="0" w:tplc="12EAF59A">
      <w:start w:val="1"/>
      <w:numFmt w:val="decimal"/>
      <w:lvlText w:val="%1."/>
      <w:lvlJc w:val="left"/>
      <w:pPr>
        <w:ind w:left="720" w:hanging="360"/>
      </w:pPr>
    </w:lvl>
    <w:lvl w:ilvl="1" w:tplc="C2B2D372">
      <w:start w:val="1"/>
      <w:numFmt w:val="lowerLetter"/>
      <w:lvlText w:val="%2."/>
      <w:lvlJc w:val="left"/>
      <w:pPr>
        <w:ind w:left="1440" w:hanging="360"/>
      </w:pPr>
    </w:lvl>
    <w:lvl w:ilvl="2" w:tplc="74EA97F4">
      <w:start w:val="1"/>
      <w:numFmt w:val="lowerRoman"/>
      <w:lvlText w:val="%3."/>
      <w:lvlJc w:val="right"/>
      <w:pPr>
        <w:ind w:left="2160" w:hanging="180"/>
      </w:pPr>
    </w:lvl>
    <w:lvl w:ilvl="3" w:tplc="F948F62A">
      <w:start w:val="1"/>
      <w:numFmt w:val="decimal"/>
      <w:lvlText w:val="%4."/>
      <w:lvlJc w:val="left"/>
      <w:pPr>
        <w:ind w:left="2880" w:hanging="360"/>
      </w:pPr>
    </w:lvl>
    <w:lvl w:ilvl="4" w:tplc="6A407AC4">
      <w:start w:val="1"/>
      <w:numFmt w:val="lowerLetter"/>
      <w:lvlText w:val="%5."/>
      <w:lvlJc w:val="left"/>
      <w:pPr>
        <w:ind w:left="3600" w:hanging="360"/>
      </w:pPr>
    </w:lvl>
    <w:lvl w:ilvl="5" w:tplc="5212F43C">
      <w:start w:val="1"/>
      <w:numFmt w:val="lowerRoman"/>
      <w:lvlText w:val="%6."/>
      <w:lvlJc w:val="right"/>
      <w:pPr>
        <w:ind w:left="4320" w:hanging="180"/>
      </w:pPr>
    </w:lvl>
    <w:lvl w:ilvl="6" w:tplc="3C6A1618">
      <w:start w:val="1"/>
      <w:numFmt w:val="decimal"/>
      <w:lvlText w:val="%7."/>
      <w:lvlJc w:val="left"/>
      <w:pPr>
        <w:ind w:left="5040" w:hanging="360"/>
      </w:pPr>
    </w:lvl>
    <w:lvl w:ilvl="7" w:tplc="DD9C4208">
      <w:start w:val="1"/>
      <w:numFmt w:val="lowerLetter"/>
      <w:lvlText w:val="%8."/>
      <w:lvlJc w:val="left"/>
      <w:pPr>
        <w:ind w:left="5760" w:hanging="360"/>
      </w:pPr>
    </w:lvl>
    <w:lvl w:ilvl="8" w:tplc="7EE491C6">
      <w:start w:val="1"/>
      <w:numFmt w:val="lowerRoman"/>
      <w:lvlText w:val="%9."/>
      <w:lvlJc w:val="right"/>
      <w:pPr>
        <w:ind w:left="6480" w:hanging="180"/>
      </w:pPr>
    </w:lvl>
  </w:abstractNum>
  <w:abstractNum w:abstractNumId="42" w15:restartNumberingAfterBreak="0">
    <w:nsid w:val="6A1735D4"/>
    <w:multiLevelType w:val="multilevel"/>
    <w:tmpl w:val="E13C3B96"/>
    <w:lvl w:ilvl="0">
      <w:start w:val="3"/>
      <w:numFmt w:val="decimal"/>
      <w:lvlText w:val="%1."/>
      <w:lvlJc w:val="left"/>
      <w:pPr>
        <w:ind w:left="360" w:hanging="360"/>
      </w:pPr>
      <w:rPr>
        <w:i w:val="0"/>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43" w15:restartNumberingAfterBreak="0">
    <w:nsid w:val="6AF46991"/>
    <w:multiLevelType w:val="multilevel"/>
    <w:tmpl w:val="4D38E67E"/>
    <w:lvl w:ilvl="0">
      <w:start w:val="2"/>
      <w:numFmt w:val="decimal"/>
      <w:lvlText w:val="%1."/>
      <w:lvlJc w:val="left"/>
      <w:pPr>
        <w:ind w:left="1125" w:hanging="1125"/>
      </w:pPr>
    </w:lvl>
    <w:lvl w:ilvl="1">
      <w:start w:val="1"/>
      <w:numFmt w:val="decimal"/>
      <w:lvlText w:val="%1.%2."/>
      <w:lvlJc w:val="left"/>
      <w:pPr>
        <w:ind w:left="1725" w:hanging="1125"/>
      </w:pPr>
      <w:rPr>
        <w:b w:val="0"/>
        <w:bCs w:val="0"/>
      </w:rPr>
    </w:lvl>
    <w:lvl w:ilvl="2">
      <w:start w:val="1"/>
      <w:numFmt w:val="decimal"/>
      <w:lvlText w:val="%1.%2.%3."/>
      <w:lvlJc w:val="left"/>
      <w:pPr>
        <w:ind w:left="2325" w:hanging="1125"/>
      </w:pPr>
    </w:lvl>
    <w:lvl w:ilvl="3">
      <w:start w:val="1"/>
      <w:numFmt w:val="decimal"/>
      <w:lvlText w:val="%1.%2.%3.%4."/>
      <w:lvlJc w:val="left"/>
      <w:pPr>
        <w:ind w:left="2925" w:hanging="1125"/>
      </w:pPr>
    </w:lvl>
    <w:lvl w:ilvl="4">
      <w:start w:val="1"/>
      <w:numFmt w:val="decimal"/>
      <w:lvlText w:val="%1.%2.%3.%4.%5."/>
      <w:lvlJc w:val="left"/>
      <w:pPr>
        <w:ind w:left="3525" w:hanging="1125"/>
      </w:pPr>
    </w:lvl>
    <w:lvl w:ilvl="5">
      <w:start w:val="1"/>
      <w:numFmt w:val="decimal"/>
      <w:lvlText w:val="%1.%2.%3.%4.%5.%6."/>
      <w:lvlJc w:val="left"/>
      <w:pPr>
        <w:ind w:left="4125" w:hanging="1125"/>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44" w15:restartNumberingAfterBreak="0">
    <w:nsid w:val="6EC67B24"/>
    <w:multiLevelType w:val="hybridMultilevel"/>
    <w:tmpl w:val="38F0CB84"/>
    <w:lvl w:ilvl="0" w:tplc="1402E830">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F4E43D5"/>
    <w:multiLevelType w:val="hybridMultilevel"/>
    <w:tmpl w:val="00C84D60"/>
    <w:lvl w:ilvl="0" w:tplc="0427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230B57"/>
    <w:multiLevelType w:val="hybridMultilevel"/>
    <w:tmpl w:val="62D64B12"/>
    <w:lvl w:ilvl="0" w:tplc="6FC0789C">
      <w:start w:val="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835D53"/>
    <w:multiLevelType w:val="hybridMultilevel"/>
    <w:tmpl w:val="BC6AC6E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CB800D3"/>
    <w:multiLevelType w:val="hybridMultilevel"/>
    <w:tmpl w:val="7DD4CE0E"/>
    <w:lvl w:ilvl="0" w:tplc="853A8E86">
      <w:numFmt w:val="none"/>
      <w:lvlText w:val=""/>
      <w:lvlJc w:val="left"/>
      <w:pPr>
        <w:tabs>
          <w:tab w:val="num" w:pos="360"/>
        </w:tabs>
      </w:pPr>
    </w:lvl>
    <w:lvl w:ilvl="1" w:tplc="37D8B43E">
      <w:start w:val="1"/>
      <w:numFmt w:val="lowerLetter"/>
      <w:lvlText w:val="%2."/>
      <w:lvlJc w:val="left"/>
      <w:pPr>
        <w:ind w:left="1440" w:hanging="360"/>
      </w:pPr>
    </w:lvl>
    <w:lvl w:ilvl="2" w:tplc="3E76A608">
      <w:start w:val="1"/>
      <w:numFmt w:val="lowerRoman"/>
      <w:lvlText w:val="%3."/>
      <w:lvlJc w:val="right"/>
      <w:pPr>
        <w:ind w:left="2160" w:hanging="180"/>
      </w:pPr>
    </w:lvl>
    <w:lvl w:ilvl="3" w:tplc="EBDC0B8C">
      <w:start w:val="1"/>
      <w:numFmt w:val="decimal"/>
      <w:lvlText w:val="%4."/>
      <w:lvlJc w:val="left"/>
      <w:pPr>
        <w:ind w:left="2880" w:hanging="360"/>
      </w:pPr>
    </w:lvl>
    <w:lvl w:ilvl="4" w:tplc="6C0C9FAE">
      <w:start w:val="1"/>
      <w:numFmt w:val="lowerLetter"/>
      <w:lvlText w:val="%5."/>
      <w:lvlJc w:val="left"/>
      <w:pPr>
        <w:ind w:left="3600" w:hanging="360"/>
      </w:pPr>
    </w:lvl>
    <w:lvl w:ilvl="5" w:tplc="495EFDA2">
      <w:start w:val="1"/>
      <w:numFmt w:val="lowerRoman"/>
      <w:lvlText w:val="%6."/>
      <w:lvlJc w:val="right"/>
      <w:pPr>
        <w:ind w:left="4320" w:hanging="180"/>
      </w:pPr>
    </w:lvl>
    <w:lvl w:ilvl="6" w:tplc="E9342506">
      <w:start w:val="1"/>
      <w:numFmt w:val="decimal"/>
      <w:lvlText w:val="%7."/>
      <w:lvlJc w:val="left"/>
      <w:pPr>
        <w:ind w:left="5040" w:hanging="360"/>
      </w:pPr>
    </w:lvl>
    <w:lvl w:ilvl="7" w:tplc="B642855E">
      <w:start w:val="1"/>
      <w:numFmt w:val="lowerLetter"/>
      <w:lvlText w:val="%8."/>
      <w:lvlJc w:val="left"/>
      <w:pPr>
        <w:ind w:left="5760" w:hanging="360"/>
      </w:pPr>
    </w:lvl>
    <w:lvl w:ilvl="8" w:tplc="C5CE1D24">
      <w:start w:val="1"/>
      <w:numFmt w:val="lowerRoman"/>
      <w:lvlText w:val="%9."/>
      <w:lvlJc w:val="right"/>
      <w:pPr>
        <w:ind w:left="6480" w:hanging="180"/>
      </w:pPr>
    </w:lvl>
  </w:abstractNum>
  <w:abstractNum w:abstractNumId="49" w15:restartNumberingAfterBreak="0">
    <w:nsid w:val="7E357E75"/>
    <w:multiLevelType w:val="multilevel"/>
    <w:tmpl w:val="B140707A"/>
    <w:lvl w:ilvl="0">
      <w:start w:val="5"/>
      <w:numFmt w:val="decimal"/>
      <w:lvlText w:val="%1"/>
      <w:lvlJc w:val="left"/>
      <w:pPr>
        <w:ind w:left="360" w:hanging="360"/>
      </w:pPr>
      <w:rPr>
        <w:rFonts w:ascii="Times New Roman" w:hAnsi="Times New Roman" w:hint="default"/>
      </w:rPr>
    </w:lvl>
    <w:lvl w:ilvl="1">
      <w:start w:val="1"/>
      <w:numFmt w:val="decimal"/>
      <w:lvlText w:val="%1.%2"/>
      <w:lvlJc w:val="left"/>
      <w:pPr>
        <w:ind w:left="928" w:hanging="360"/>
      </w:pPr>
      <w:rPr>
        <w:rFonts w:ascii="Arial" w:hAnsi="Arial" w:cs="Arial" w:hint="default"/>
      </w:rPr>
    </w:lvl>
    <w:lvl w:ilvl="2">
      <w:start w:val="1"/>
      <w:numFmt w:val="decimal"/>
      <w:lvlText w:val="%1.%2.%3"/>
      <w:lvlJc w:val="left"/>
      <w:pPr>
        <w:ind w:left="1856" w:hanging="720"/>
      </w:pPr>
      <w:rPr>
        <w:rFonts w:ascii="Times New Roman" w:hAnsi="Times New Roman" w:hint="default"/>
      </w:rPr>
    </w:lvl>
    <w:lvl w:ilvl="3">
      <w:start w:val="1"/>
      <w:numFmt w:val="decimal"/>
      <w:lvlText w:val="%1.%2.%3.%4"/>
      <w:lvlJc w:val="left"/>
      <w:pPr>
        <w:ind w:left="2424" w:hanging="720"/>
      </w:pPr>
      <w:rPr>
        <w:rFonts w:ascii="Times New Roman" w:hAnsi="Times New Roman" w:hint="default"/>
      </w:rPr>
    </w:lvl>
    <w:lvl w:ilvl="4">
      <w:start w:val="1"/>
      <w:numFmt w:val="decimal"/>
      <w:lvlText w:val="%1.%2.%3.%4.%5"/>
      <w:lvlJc w:val="left"/>
      <w:pPr>
        <w:ind w:left="3352" w:hanging="1080"/>
      </w:pPr>
      <w:rPr>
        <w:rFonts w:ascii="Times New Roman" w:hAnsi="Times New Roman" w:hint="default"/>
      </w:rPr>
    </w:lvl>
    <w:lvl w:ilvl="5">
      <w:start w:val="1"/>
      <w:numFmt w:val="decimal"/>
      <w:lvlText w:val="%1.%2.%3.%4.%5.%6"/>
      <w:lvlJc w:val="left"/>
      <w:pPr>
        <w:ind w:left="3920" w:hanging="1080"/>
      </w:pPr>
      <w:rPr>
        <w:rFonts w:ascii="Times New Roman" w:hAnsi="Times New Roman" w:hint="default"/>
      </w:rPr>
    </w:lvl>
    <w:lvl w:ilvl="6">
      <w:start w:val="1"/>
      <w:numFmt w:val="decimal"/>
      <w:lvlText w:val="%1.%2.%3.%4.%5.%6.%7"/>
      <w:lvlJc w:val="left"/>
      <w:pPr>
        <w:ind w:left="4848" w:hanging="1440"/>
      </w:pPr>
      <w:rPr>
        <w:rFonts w:ascii="Times New Roman" w:hAnsi="Times New Roman" w:hint="default"/>
      </w:rPr>
    </w:lvl>
    <w:lvl w:ilvl="7">
      <w:start w:val="1"/>
      <w:numFmt w:val="decimal"/>
      <w:lvlText w:val="%1.%2.%3.%4.%5.%6.%7.%8"/>
      <w:lvlJc w:val="left"/>
      <w:pPr>
        <w:ind w:left="5416" w:hanging="1440"/>
      </w:pPr>
      <w:rPr>
        <w:rFonts w:ascii="Times New Roman" w:hAnsi="Times New Roman" w:hint="default"/>
      </w:rPr>
    </w:lvl>
    <w:lvl w:ilvl="8">
      <w:start w:val="1"/>
      <w:numFmt w:val="decimal"/>
      <w:lvlText w:val="%1.%2.%3.%4.%5.%6.%7.%8.%9"/>
      <w:lvlJc w:val="left"/>
      <w:pPr>
        <w:ind w:left="5984" w:hanging="1440"/>
      </w:pPr>
      <w:rPr>
        <w:rFonts w:ascii="Times New Roman" w:hAnsi="Times New Roman" w:hint="default"/>
      </w:rPr>
    </w:lvl>
  </w:abstractNum>
  <w:num w:numId="1">
    <w:abstractNumId w:val="11"/>
  </w:num>
  <w:num w:numId="2">
    <w:abstractNumId w:val="5"/>
  </w:num>
  <w:num w:numId="3">
    <w:abstractNumId w:val="10"/>
  </w:num>
  <w:num w:numId="4">
    <w:abstractNumId w:val="34"/>
  </w:num>
  <w:num w:numId="5">
    <w:abstractNumId w:val="2"/>
  </w:num>
  <w:num w:numId="6">
    <w:abstractNumId w:val="18"/>
  </w:num>
  <w:num w:numId="7">
    <w:abstractNumId w:val="35"/>
  </w:num>
  <w:num w:numId="8">
    <w:abstractNumId w:val="1"/>
  </w:num>
  <w:num w:numId="9">
    <w:abstractNumId w:val="37"/>
  </w:num>
  <w:num w:numId="10">
    <w:abstractNumId w:val="30"/>
  </w:num>
  <w:num w:numId="11">
    <w:abstractNumId w:val="13"/>
  </w:num>
  <w:num w:numId="12">
    <w:abstractNumId w:val="43"/>
  </w:num>
  <w:num w:numId="13">
    <w:abstractNumId w:val="15"/>
  </w:num>
  <w:num w:numId="14">
    <w:abstractNumId w:val="9"/>
  </w:num>
  <w:num w:numId="15">
    <w:abstractNumId w:val="42"/>
  </w:num>
  <w:num w:numId="16">
    <w:abstractNumId w:val="4"/>
  </w:num>
  <w:num w:numId="17">
    <w:abstractNumId w:val="32"/>
  </w:num>
  <w:num w:numId="18">
    <w:abstractNumId w:val="21"/>
  </w:num>
  <w:num w:numId="19">
    <w:abstractNumId w:val="6"/>
  </w:num>
  <w:num w:numId="20">
    <w:abstractNumId w:val="17"/>
  </w:num>
  <w:num w:numId="21">
    <w:abstractNumId w:val="3"/>
  </w:num>
  <w:num w:numId="22">
    <w:abstractNumId w:val="41"/>
  </w:num>
  <w:num w:numId="23">
    <w:abstractNumId w:val="49"/>
  </w:num>
  <w:num w:numId="24">
    <w:abstractNumId w:val="31"/>
  </w:num>
  <w:num w:numId="25">
    <w:abstractNumId w:val="25"/>
  </w:num>
  <w:num w:numId="26">
    <w:abstractNumId w:val="26"/>
  </w:num>
  <w:num w:numId="27">
    <w:abstractNumId w:val="38"/>
  </w:num>
  <w:num w:numId="28">
    <w:abstractNumId w:val="12"/>
  </w:num>
  <w:num w:numId="29">
    <w:abstractNumId w:val="33"/>
  </w:num>
  <w:num w:numId="30">
    <w:abstractNumId w:val="19"/>
  </w:num>
  <w:num w:numId="31">
    <w:abstractNumId w:val="23"/>
  </w:num>
  <w:num w:numId="32">
    <w:abstractNumId w:val="22"/>
  </w:num>
  <w:num w:numId="33">
    <w:abstractNumId w:val="14"/>
  </w:num>
  <w:num w:numId="34">
    <w:abstractNumId w:val="28"/>
  </w:num>
  <w:num w:numId="35">
    <w:abstractNumId w:val="36"/>
  </w:num>
  <w:num w:numId="36">
    <w:abstractNumId w:val="36"/>
  </w:num>
  <w:num w:numId="37">
    <w:abstractNumId w:val="29"/>
  </w:num>
  <w:num w:numId="38">
    <w:abstractNumId w:val="24"/>
  </w:num>
  <w:num w:numId="39">
    <w:abstractNumId w:val="46"/>
  </w:num>
  <w:num w:numId="40">
    <w:abstractNumId w:val="45"/>
  </w:num>
  <w:num w:numId="41">
    <w:abstractNumId w:val="7"/>
  </w:num>
  <w:num w:numId="42">
    <w:abstractNumId w:val="16"/>
  </w:num>
  <w:num w:numId="43">
    <w:abstractNumId w:val="27"/>
  </w:num>
  <w:num w:numId="44">
    <w:abstractNumId w:val="11"/>
    <w:lvlOverride w:ilvl="0">
      <w:startOverride w:val="6"/>
    </w:lvlOverride>
    <w:lvlOverride w:ilvl="1">
      <w:startOverride w:val="1"/>
    </w:lvlOverride>
  </w:num>
  <w:num w:numId="45">
    <w:abstractNumId w:val="11"/>
    <w:lvlOverride w:ilvl="0">
      <w:startOverride w:val="6"/>
    </w:lvlOverride>
    <w:lvlOverride w:ilvl="1">
      <w:startOverride w:val="1"/>
    </w:lvlOverride>
  </w:num>
  <w:num w:numId="46">
    <w:abstractNumId w:val="11"/>
    <w:lvlOverride w:ilvl="0">
      <w:startOverride w:val="6"/>
    </w:lvlOverride>
    <w:lvlOverride w:ilvl="1">
      <w:startOverride w:val="1"/>
    </w:lvlOverride>
  </w:num>
  <w:num w:numId="47">
    <w:abstractNumId w:val="11"/>
  </w:num>
  <w:num w:numId="48">
    <w:abstractNumId w:val="44"/>
  </w:num>
  <w:num w:numId="49">
    <w:abstractNumId w:val="20"/>
  </w:num>
  <w:num w:numId="50">
    <w:abstractNumId w:val="47"/>
  </w:num>
  <w:num w:numId="51">
    <w:abstractNumId w:val="48"/>
  </w:num>
  <w:num w:numId="52">
    <w:abstractNumId w:val="8"/>
  </w:num>
  <w:num w:numId="53">
    <w:abstractNumId w:val="39"/>
  </w:num>
  <w:num w:numId="54">
    <w:abstractNumId w:val="0"/>
  </w:num>
  <w:num w:numId="55">
    <w:abstractNumId w:val="11"/>
    <w:lvlOverride w:ilvl="0">
      <w:startOverride w:val="4"/>
    </w:lvlOverride>
    <w:lvlOverride w:ilvl="1">
      <w:startOverride w:val="1"/>
    </w:lvlOverride>
    <w:lvlOverride w:ilvl="2">
      <w:startOverride w:val="11"/>
    </w:lvlOverride>
  </w:num>
  <w:num w:numId="56">
    <w:abstractNumId w:val="40"/>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autoHyphenation/>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031"/>
    <w:rsid w:val="000022A8"/>
    <w:rsid w:val="00003A06"/>
    <w:rsid w:val="00004E85"/>
    <w:rsid w:val="0000561B"/>
    <w:rsid w:val="00007924"/>
    <w:rsid w:val="000101AB"/>
    <w:rsid w:val="000112B5"/>
    <w:rsid w:val="000159BC"/>
    <w:rsid w:val="0001603E"/>
    <w:rsid w:val="000161C5"/>
    <w:rsid w:val="0001A921"/>
    <w:rsid w:val="0002168C"/>
    <w:rsid w:val="000228D0"/>
    <w:rsid w:val="0002302A"/>
    <w:rsid w:val="000238A3"/>
    <w:rsid w:val="000310D6"/>
    <w:rsid w:val="00036D98"/>
    <w:rsid w:val="000404C5"/>
    <w:rsid w:val="000416BE"/>
    <w:rsid w:val="000419DE"/>
    <w:rsid w:val="00042FDF"/>
    <w:rsid w:val="00043B3A"/>
    <w:rsid w:val="00044431"/>
    <w:rsid w:val="000448F1"/>
    <w:rsid w:val="00045641"/>
    <w:rsid w:val="00045A85"/>
    <w:rsid w:val="0005248C"/>
    <w:rsid w:val="00054B40"/>
    <w:rsid w:val="000568A4"/>
    <w:rsid w:val="00064121"/>
    <w:rsid w:val="000646AD"/>
    <w:rsid w:val="00066936"/>
    <w:rsid w:val="00067F57"/>
    <w:rsid w:val="00080A43"/>
    <w:rsid w:val="0008121A"/>
    <w:rsid w:val="00082CA5"/>
    <w:rsid w:val="00082D72"/>
    <w:rsid w:val="0008561B"/>
    <w:rsid w:val="00085CE1"/>
    <w:rsid w:val="00090637"/>
    <w:rsid w:val="00091B0F"/>
    <w:rsid w:val="00093D7F"/>
    <w:rsid w:val="0009563B"/>
    <w:rsid w:val="0009700F"/>
    <w:rsid w:val="000A058F"/>
    <w:rsid w:val="000A1DA0"/>
    <w:rsid w:val="000A7797"/>
    <w:rsid w:val="000B06C8"/>
    <w:rsid w:val="000B2BEF"/>
    <w:rsid w:val="000B43AE"/>
    <w:rsid w:val="000B57A0"/>
    <w:rsid w:val="000B5904"/>
    <w:rsid w:val="000B5FA5"/>
    <w:rsid w:val="000B603D"/>
    <w:rsid w:val="000B6730"/>
    <w:rsid w:val="000B7C4C"/>
    <w:rsid w:val="000C009D"/>
    <w:rsid w:val="000C1B8C"/>
    <w:rsid w:val="000C4438"/>
    <w:rsid w:val="000C594D"/>
    <w:rsid w:val="000C753F"/>
    <w:rsid w:val="000D272B"/>
    <w:rsid w:val="000D3680"/>
    <w:rsid w:val="000D3715"/>
    <w:rsid w:val="000D3830"/>
    <w:rsid w:val="000D3896"/>
    <w:rsid w:val="000D3E6F"/>
    <w:rsid w:val="000D52C1"/>
    <w:rsid w:val="000D549A"/>
    <w:rsid w:val="000D58E5"/>
    <w:rsid w:val="000D5BCE"/>
    <w:rsid w:val="000D617F"/>
    <w:rsid w:val="000D6A4E"/>
    <w:rsid w:val="000E1BEF"/>
    <w:rsid w:val="000E30A1"/>
    <w:rsid w:val="000E4085"/>
    <w:rsid w:val="000E457F"/>
    <w:rsid w:val="000E68A4"/>
    <w:rsid w:val="000E708D"/>
    <w:rsid w:val="000F024A"/>
    <w:rsid w:val="000F1321"/>
    <w:rsid w:val="000F2730"/>
    <w:rsid w:val="000F4CDC"/>
    <w:rsid w:val="000F602B"/>
    <w:rsid w:val="000F6887"/>
    <w:rsid w:val="000F7EEF"/>
    <w:rsid w:val="00100A0A"/>
    <w:rsid w:val="00100C22"/>
    <w:rsid w:val="001021AE"/>
    <w:rsid w:val="00111699"/>
    <w:rsid w:val="00112563"/>
    <w:rsid w:val="00115BB0"/>
    <w:rsid w:val="00120EF0"/>
    <w:rsid w:val="001216BF"/>
    <w:rsid w:val="0012273C"/>
    <w:rsid w:val="00123A2A"/>
    <w:rsid w:val="00124BE7"/>
    <w:rsid w:val="00124CDF"/>
    <w:rsid w:val="00127D8F"/>
    <w:rsid w:val="00130403"/>
    <w:rsid w:val="00131938"/>
    <w:rsid w:val="00134556"/>
    <w:rsid w:val="001345E1"/>
    <w:rsid w:val="00135545"/>
    <w:rsid w:val="00136BE1"/>
    <w:rsid w:val="00140320"/>
    <w:rsid w:val="00141956"/>
    <w:rsid w:val="00143D5D"/>
    <w:rsid w:val="00146E41"/>
    <w:rsid w:val="00147768"/>
    <w:rsid w:val="0015164D"/>
    <w:rsid w:val="00153C51"/>
    <w:rsid w:val="00155C3E"/>
    <w:rsid w:val="001565BF"/>
    <w:rsid w:val="00157573"/>
    <w:rsid w:val="00157922"/>
    <w:rsid w:val="001605C7"/>
    <w:rsid w:val="00160D0A"/>
    <w:rsid w:val="0016197D"/>
    <w:rsid w:val="00163ED8"/>
    <w:rsid w:val="00164BE8"/>
    <w:rsid w:val="001655F8"/>
    <w:rsid w:val="00170CE3"/>
    <w:rsid w:val="00170E54"/>
    <w:rsid w:val="00171F88"/>
    <w:rsid w:val="00172412"/>
    <w:rsid w:val="001727D0"/>
    <w:rsid w:val="00173031"/>
    <w:rsid w:val="001810FF"/>
    <w:rsid w:val="001814FF"/>
    <w:rsid w:val="00181F87"/>
    <w:rsid w:val="0018394F"/>
    <w:rsid w:val="00183D70"/>
    <w:rsid w:val="00183EBF"/>
    <w:rsid w:val="00185538"/>
    <w:rsid w:val="00187153"/>
    <w:rsid w:val="00187A32"/>
    <w:rsid w:val="00192DAE"/>
    <w:rsid w:val="0019412D"/>
    <w:rsid w:val="00195E21"/>
    <w:rsid w:val="001A04B4"/>
    <w:rsid w:val="001A5991"/>
    <w:rsid w:val="001B1E0B"/>
    <w:rsid w:val="001B2EC2"/>
    <w:rsid w:val="001B2EF5"/>
    <w:rsid w:val="001B4DEA"/>
    <w:rsid w:val="001B79B4"/>
    <w:rsid w:val="001C0555"/>
    <w:rsid w:val="001C09AD"/>
    <w:rsid w:val="001C1131"/>
    <w:rsid w:val="001C130E"/>
    <w:rsid w:val="001C4021"/>
    <w:rsid w:val="001C415F"/>
    <w:rsid w:val="001C6516"/>
    <w:rsid w:val="001C6DB9"/>
    <w:rsid w:val="001C71FE"/>
    <w:rsid w:val="001C728A"/>
    <w:rsid w:val="001C7AB4"/>
    <w:rsid w:val="001D0301"/>
    <w:rsid w:val="001D06E1"/>
    <w:rsid w:val="001D10B1"/>
    <w:rsid w:val="001D13C2"/>
    <w:rsid w:val="001D2B92"/>
    <w:rsid w:val="001D2D3D"/>
    <w:rsid w:val="001D2D3E"/>
    <w:rsid w:val="001D54E3"/>
    <w:rsid w:val="001D606F"/>
    <w:rsid w:val="001D7DF6"/>
    <w:rsid w:val="001E0564"/>
    <w:rsid w:val="001E1F9C"/>
    <w:rsid w:val="001E2C1D"/>
    <w:rsid w:val="001E2D39"/>
    <w:rsid w:val="001E62AC"/>
    <w:rsid w:val="001E65DA"/>
    <w:rsid w:val="001E7168"/>
    <w:rsid w:val="001F4602"/>
    <w:rsid w:val="001F4E0C"/>
    <w:rsid w:val="001F69EA"/>
    <w:rsid w:val="00200279"/>
    <w:rsid w:val="00201D2E"/>
    <w:rsid w:val="002020EA"/>
    <w:rsid w:val="00202D65"/>
    <w:rsid w:val="0020381C"/>
    <w:rsid w:val="0020677E"/>
    <w:rsid w:val="0021538E"/>
    <w:rsid w:val="0022085D"/>
    <w:rsid w:val="00224013"/>
    <w:rsid w:val="0023058C"/>
    <w:rsid w:val="00230EC3"/>
    <w:rsid w:val="00231271"/>
    <w:rsid w:val="00232032"/>
    <w:rsid w:val="002324AE"/>
    <w:rsid w:val="002357D1"/>
    <w:rsid w:val="00240F5F"/>
    <w:rsid w:val="00243624"/>
    <w:rsid w:val="00243C7E"/>
    <w:rsid w:val="00243F90"/>
    <w:rsid w:val="002508E0"/>
    <w:rsid w:val="002512CA"/>
    <w:rsid w:val="0025241D"/>
    <w:rsid w:val="002525A4"/>
    <w:rsid w:val="00253374"/>
    <w:rsid w:val="00257A2E"/>
    <w:rsid w:val="00261C57"/>
    <w:rsid w:val="00262035"/>
    <w:rsid w:val="00263CAB"/>
    <w:rsid w:val="00264466"/>
    <w:rsid w:val="002650F0"/>
    <w:rsid w:val="00265BAF"/>
    <w:rsid w:val="00266389"/>
    <w:rsid w:val="002664FD"/>
    <w:rsid w:val="00267234"/>
    <w:rsid w:val="00270A18"/>
    <w:rsid w:val="00273478"/>
    <w:rsid w:val="002753D3"/>
    <w:rsid w:val="00277CCA"/>
    <w:rsid w:val="00280189"/>
    <w:rsid w:val="00281836"/>
    <w:rsid w:val="00286412"/>
    <w:rsid w:val="00290C39"/>
    <w:rsid w:val="002913C9"/>
    <w:rsid w:val="002914A5"/>
    <w:rsid w:val="00294967"/>
    <w:rsid w:val="002952DF"/>
    <w:rsid w:val="0029533A"/>
    <w:rsid w:val="002A1902"/>
    <w:rsid w:val="002A3A01"/>
    <w:rsid w:val="002A4740"/>
    <w:rsid w:val="002A6BEF"/>
    <w:rsid w:val="002A7FA5"/>
    <w:rsid w:val="002B014A"/>
    <w:rsid w:val="002B0FA0"/>
    <w:rsid w:val="002B1362"/>
    <w:rsid w:val="002B183F"/>
    <w:rsid w:val="002B26E2"/>
    <w:rsid w:val="002B2736"/>
    <w:rsid w:val="002B394F"/>
    <w:rsid w:val="002B7480"/>
    <w:rsid w:val="002B78CA"/>
    <w:rsid w:val="002C2363"/>
    <w:rsid w:val="002D21D0"/>
    <w:rsid w:val="002D2FE8"/>
    <w:rsid w:val="002D395D"/>
    <w:rsid w:val="002D4138"/>
    <w:rsid w:val="002D6102"/>
    <w:rsid w:val="002E1948"/>
    <w:rsid w:val="002E3974"/>
    <w:rsid w:val="002E4A18"/>
    <w:rsid w:val="002E5628"/>
    <w:rsid w:val="002E6661"/>
    <w:rsid w:val="002E7125"/>
    <w:rsid w:val="002E7EFD"/>
    <w:rsid w:val="002F797A"/>
    <w:rsid w:val="003011C7"/>
    <w:rsid w:val="003033B6"/>
    <w:rsid w:val="0030353D"/>
    <w:rsid w:val="00303A98"/>
    <w:rsid w:val="0030734B"/>
    <w:rsid w:val="003112D4"/>
    <w:rsid w:val="0031131C"/>
    <w:rsid w:val="00312663"/>
    <w:rsid w:val="00313009"/>
    <w:rsid w:val="003147E9"/>
    <w:rsid w:val="00315C6C"/>
    <w:rsid w:val="00316705"/>
    <w:rsid w:val="00316E0D"/>
    <w:rsid w:val="00317713"/>
    <w:rsid w:val="00323988"/>
    <w:rsid w:val="00324158"/>
    <w:rsid w:val="0032753D"/>
    <w:rsid w:val="00330E9B"/>
    <w:rsid w:val="0033506C"/>
    <w:rsid w:val="003351D1"/>
    <w:rsid w:val="00336B3C"/>
    <w:rsid w:val="003370B1"/>
    <w:rsid w:val="003440C3"/>
    <w:rsid w:val="00346504"/>
    <w:rsid w:val="00346F3C"/>
    <w:rsid w:val="003509FF"/>
    <w:rsid w:val="003521E0"/>
    <w:rsid w:val="003538EB"/>
    <w:rsid w:val="00353913"/>
    <w:rsid w:val="0035403B"/>
    <w:rsid w:val="00354B84"/>
    <w:rsid w:val="003550F5"/>
    <w:rsid w:val="00355EB6"/>
    <w:rsid w:val="00360125"/>
    <w:rsid w:val="003702C7"/>
    <w:rsid w:val="003721EA"/>
    <w:rsid w:val="0037251C"/>
    <w:rsid w:val="00373883"/>
    <w:rsid w:val="00373ABB"/>
    <w:rsid w:val="00374EE8"/>
    <w:rsid w:val="00377E1F"/>
    <w:rsid w:val="00381A6B"/>
    <w:rsid w:val="00381B6B"/>
    <w:rsid w:val="00382553"/>
    <w:rsid w:val="003829BD"/>
    <w:rsid w:val="00383F85"/>
    <w:rsid w:val="00383FAC"/>
    <w:rsid w:val="0038593E"/>
    <w:rsid w:val="00392E5B"/>
    <w:rsid w:val="00394579"/>
    <w:rsid w:val="00396069"/>
    <w:rsid w:val="003A1A74"/>
    <w:rsid w:val="003A26C2"/>
    <w:rsid w:val="003A3866"/>
    <w:rsid w:val="003A462D"/>
    <w:rsid w:val="003A487A"/>
    <w:rsid w:val="003A55D7"/>
    <w:rsid w:val="003A5BE5"/>
    <w:rsid w:val="003B2C19"/>
    <w:rsid w:val="003B48F7"/>
    <w:rsid w:val="003B50CC"/>
    <w:rsid w:val="003B7244"/>
    <w:rsid w:val="003C2917"/>
    <w:rsid w:val="003C2E72"/>
    <w:rsid w:val="003C385C"/>
    <w:rsid w:val="003C4189"/>
    <w:rsid w:val="003C5464"/>
    <w:rsid w:val="003C5C0C"/>
    <w:rsid w:val="003D21C3"/>
    <w:rsid w:val="003D4462"/>
    <w:rsid w:val="003E5067"/>
    <w:rsid w:val="003E674E"/>
    <w:rsid w:val="003F054F"/>
    <w:rsid w:val="003F17F3"/>
    <w:rsid w:val="003F1A95"/>
    <w:rsid w:val="003F5695"/>
    <w:rsid w:val="003F5BC2"/>
    <w:rsid w:val="003F6228"/>
    <w:rsid w:val="0040107A"/>
    <w:rsid w:val="004044D8"/>
    <w:rsid w:val="00405828"/>
    <w:rsid w:val="00410081"/>
    <w:rsid w:val="00416CDE"/>
    <w:rsid w:val="0041706F"/>
    <w:rsid w:val="0042081B"/>
    <w:rsid w:val="00420CF6"/>
    <w:rsid w:val="004217C3"/>
    <w:rsid w:val="004232CE"/>
    <w:rsid w:val="00425896"/>
    <w:rsid w:val="00432912"/>
    <w:rsid w:val="004370AB"/>
    <w:rsid w:val="004373C5"/>
    <w:rsid w:val="00437539"/>
    <w:rsid w:val="00441585"/>
    <w:rsid w:val="00447F29"/>
    <w:rsid w:val="00455210"/>
    <w:rsid w:val="004572C5"/>
    <w:rsid w:val="00460821"/>
    <w:rsid w:val="00461957"/>
    <w:rsid w:val="00463871"/>
    <w:rsid w:val="00465699"/>
    <w:rsid w:val="00465A4F"/>
    <w:rsid w:val="00467AF2"/>
    <w:rsid w:val="00472DB7"/>
    <w:rsid w:val="0047414F"/>
    <w:rsid w:val="00475C0E"/>
    <w:rsid w:val="00481017"/>
    <w:rsid w:val="004827E9"/>
    <w:rsid w:val="00483F3C"/>
    <w:rsid w:val="00484F02"/>
    <w:rsid w:val="0048603E"/>
    <w:rsid w:val="0049226C"/>
    <w:rsid w:val="004933D0"/>
    <w:rsid w:val="00494634"/>
    <w:rsid w:val="00495564"/>
    <w:rsid w:val="00497D9D"/>
    <w:rsid w:val="004A03B4"/>
    <w:rsid w:val="004A12B4"/>
    <w:rsid w:val="004A273D"/>
    <w:rsid w:val="004A2AE2"/>
    <w:rsid w:val="004A333B"/>
    <w:rsid w:val="004A41AA"/>
    <w:rsid w:val="004A56A6"/>
    <w:rsid w:val="004B1A95"/>
    <w:rsid w:val="004B4D93"/>
    <w:rsid w:val="004B4DD5"/>
    <w:rsid w:val="004B6320"/>
    <w:rsid w:val="004B983E"/>
    <w:rsid w:val="004C0CF4"/>
    <w:rsid w:val="004C0EB5"/>
    <w:rsid w:val="004C56BA"/>
    <w:rsid w:val="004C72BB"/>
    <w:rsid w:val="004D0E17"/>
    <w:rsid w:val="004D1095"/>
    <w:rsid w:val="004D7278"/>
    <w:rsid w:val="004D76DB"/>
    <w:rsid w:val="004E1C4D"/>
    <w:rsid w:val="004E1E55"/>
    <w:rsid w:val="004E29F3"/>
    <w:rsid w:val="004E4CFE"/>
    <w:rsid w:val="004E5427"/>
    <w:rsid w:val="004E5ED8"/>
    <w:rsid w:val="004E7280"/>
    <w:rsid w:val="004E7826"/>
    <w:rsid w:val="004E7C89"/>
    <w:rsid w:val="004F07FE"/>
    <w:rsid w:val="004F0974"/>
    <w:rsid w:val="004F172B"/>
    <w:rsid w:val="004F61C9"/>
    <w:rsid w:val="004F634A"/>
    <w:rsid w:val="004F7880"/>
    <w:rsid w:val="004F7B30"/>
    <w:rsid w:val="00500232"/>
    <w:rsid w:val="0050353C"/>
    <w:rsid w:val="005057DF"/>
    <w:rsid w:val="00506A66"/>
    <w:rsid w:val="00506C6A"/>
    <w:rsid w:val="00510C73"/>
    <w:rsid w:val="00513E95"/>
    <w:rsid w:val="00515590"/>
    <w:rsid w:val="00522BC9"/>
    <w:rsid w:val="00533106"/>
    <w:rsid w:val="00537340"/>
    <w:rsid w:val="00541E20"/>
    <w:rsid w:val="0054497F"/>
    <w:rsid w:val="00544AB3"/>
    <w:rsid w:val="00544C3D"/>
    <w:rsid w:val="005470D8"/>
    <w:rsid w:val="00550267"/>
    <w:rsid w:val="00551D1A"/>
    <w:rsid w:val="00551F25"/>
    <w:rsid w:val="00555011"/>
    <w:rsid w:val="00557492"/>
    <w:rsid w:val="00566D64"/>
    <w:rsid w:val="00570EEB"/>
    <w:rsid w:val="00571016"/>
    <w:rsid w:val="00573AB9"/>
    <w:rsid w:val="005746D4"/>
    <w:rsid w:val="00576BE4"/>
    <w:rsid w:val="0057794E"/>
    <w:rsid w:val="00577A78"/>
    <w:rsid w:val="0058142D"/>
    <w:rsid w:val="005816E2"/>
    <w:rsid w:val="00581B04"/>
    <w:rsid w:val="0058383D"/>
    <w:rsid w:val="00583BCD"/>
    <w:rsid w:val="005862A9"/>
    <w:rsid w:val="00587E0E"/>
    <w:rsid w:val="00587F51"/>
    <w:rsid w:val="0059069A"/>
    <w:rsid w:val="00592B4D"/>
    <w:rsid w:val="005934D9"/>
    <w:rsid w:val="0059554D"/>
    <w:rsid w:val="00595920"/>
    <w:rsid w:val="00595CDE"/>
    <w:rsid w:val="005971C1"/>
    <w:rsid w:val="005A21EE"/>
    <w:rsid w:val="005A3B04"/>
    <w:rsid w:val="005A5ED5"/>
    <w:rsid w:val="005A6C24"/>
    <w:rsid w:val="005A6E04"/>
    <w:rsid w:val="005B15F1"/>
    <w:rsid w:val="005B238C"/>
    <w:rsid w:val="005B2B22"/>
    <w:rsid w:val="005B2B30"/>
    <w:rsid w:val="005B3ABD"/>
    <w:rsid w:val="005B5A78"/>
    <w:rsid w:val="005C1764"/>
    <w:rsid w:val="005C514B"/>
    <w:rsid w:val="005C7ACD"/>
    <w:rsid w:val="005D03CD"/>
    <w:rsid w:val="005D0EB1"/>
    <w:rsid w:val="005D1D5B"/>
    <w:rsid w:val="005E0CB4"/>
    <w:rsid w:val="005E4953"/>
    <w:rsid w:val="005E6233"/>
    <w:rsid w:val="005E62EB"/>
    <w:rsid w:val="005E7B05"/>
    <w:rsid w:val="005F1EB7"/>
    <w:rsid w:val="005F28F2"/>
    <w:rsid w:val="005F67B0"/>
    <w:rsid w:val="00601BD8"/>
    <w:rsid w:val="006021C8"/>
    <w:rsid w:val="0060529F"/>
    <w:rsid w:val="00606E5B"/>
    <w:rsid w:val="00610C21"/>
    <w:rsid w:val="0061141A"/>
    <w:rsid w:val="0061445E"/>
    <w:rsid w:val="006146FF"/>
    <w:rsid w:val="00614961"/>
    <w:rsid w:val="00614C21"/>
    <w:rsid w:val="00615240"/>
    <w:rsid w:val="006167D4"/>
    <w:rsid w:val="00616A2A"/>
    <w:rsid w:val="006178E7"/>
    <w:rsid w:val="00623175"/>
    <w:rsid w:val="00625D50"/>
    <w:rsid w:val="006276DA"/>
    <w:rsid w:val="00635C63"/>
    <w:rsid w:val="00636C93"/>
    <w:rsid w:val="0063789C"/>
    <w:rsid w:val="0064019F"/>
    <w:rsid w:val="00641737"/>
    <w:rsid w:val="0064735A"/>
    <w:rsid w:val="006476A5"/>
    <w:rsid w:val="00647D52"/>
    <w:rsid w:val="00656D5E"/>
    <w:rsid w:val="00660150"/>
    <w:rsid w:val="006632F1"/>
    <w:rsid w:val="00664FC5"/>
    <w:rsid w:val="006659EE"/>
    <w:rsid w:val="00665A65"/>
    <w:rsid w:val="0066648F"/>
    <w:rsid w:val="00666B7F"/>
    <w:rsid w:val="006671D7"/>
    <w:rsid w:val="006728DF"/>
    <w:rsid w:val="00674652"/>
    <w:rsid w:val="0067485A"/>
    <w:rsid w:val="00676056"/>
    <w:rsid w:val="00677003"/>
    <w:rsid w:val="006804A7"/>
    <w:rsid w:val="0068100E"/>
    <w:rsid w:val="0069037D"/>
    <w:rsid w:val="00690F3A"/>
    <w:rsid w:val="00692091"/>
    <w:rsid w:val="00692133"/>
    <w:rsid w:val="00695B10"/>
    <w:rsid w:val="00695EC3"/>
    <w:rsid w:val="006962FE"/>
    <w:rsid w:val="00697C14"/>
    <w:rsid w:val="006A0750"/>
    <w:rsid w:val="006A2DBE"/>
    <w:rsid w:val="006A5F6E"/>
    <w:rsid w:val="006A7DD3"/>
    <w:rsid w:val="006B192B"/>
    <w:rsid w:val="006B1ED3"/>
    <w:rsid w:val="006B33F0"/>
    <w:rsid w:val="006B390F"/>
    <w:rsid w:val="006B542B"/>
    <w:rsid w:val="006B5686"/>
    <w:rsid w:val="006C225A"/>
    <w:rsid w:val="006C36EE"/>
    <w:rsid w:val="006C6577"/>
    <w:rsid w:val="006C7BDB"/>
    <w:rsid w:val="006C7D34"/>
    <w:rsid w:val="006D1FD7"/>
    <w:rsid w:val="006D4157"/>
    <w:rsid w:val="006D6A39"/>
    <w:rsid w:val="006E0641"/>
    <w:rsid w:val="006E0B74"/>
    <w:rsid w:val="006E1066"/>
    <w:rsid w:val="006E2918"/>
    <w:rsid w:val="006E2965"/>
    <w:rsid w:val="006E4B36"/>
    <w:rsid w:val="006E4E36"/>
    <w:rsid w:val="006F453E"/>
    <w:rsid w:val="006F5D55"/>
    <w:rsid w:val="00701413"/>
    <w:rsid w:val="00701D8A"/>
    <w:rsid w:val="007021BD"/>
    <w:rsid w:val="0070525D"/>
    <w:rsid w:val="00706D12"/>
    <w:rsid w:val="00713268"/>
    <w:rsid w:val="007143BE"/>
    <w:rsid w:val="007161D9"/>
    <w:rsid w:val="00723432"/>
    <w:rsid w:val="0072714D"/>
    <w:rsid w:val="00732DAF"/>
    <w:rsid w:val="007337F7"/>
    <w:rsid w:val="00733E50"/>
    <w:rsid w:val="0073632E"/>
    <w:rsid w:val="00742468"/>
    <w:rsid w:val="007445DA"/>
    <w:rsid w:val="00745172"/>
    <w:rsid w:val="007472C6"/>
    <w:rsid w:val="00751CDC"/>
    <w:rsid w:val="00753349"/>
    <w:rsid w:val="00753CB4"/>
    <w:rsid w:val="00754340"/>
    <w:rsid w:val="00756EBA"/>
    <w:rsid w:val="007575F7"/>
    <w:rsid w:val="00761AA2"/>
    <w:rsid w:val="00761CA0"/>
    <w:rsid w:val="0076311F"/>
    <w:rsid w:val="0076414E"/>
    <w:rsid w:val="0076501C"/>
    <w:rsid w:val="007653F1"/>
    <w:rsid w:val="007671FB"/>
    <w:rsid w:val="00770D36"/>
    <w:rsid w:val="00771439"/>
    <w:rsid w:val="0077263A"/>
    <w:rsid w:val="007774B3"/>
    <w:rsid w:val="00777CAE"/>
    <w:rsid w:val="007821EC"/>
    <w:rsid w:val="00783217"/>
    <w:rsid w:val="00786826"/>
    <w:rsid w:val="0079271B"/>
    <w:rsid w:val="00793B7A"/>
    <w:rsid w:val="00794063"/>
    <w:rsid w:val="00794C68"/>
    <w:rsid w:val="00795195"/>
    <w:rsid w:val="00795D26"/>
    <w:rsid w:val="00796A28"/>
    <w:rsid w:val="00797261"/>
    <w:rsid w:val="007A3625"/>
    <w:rsid w:val="007A5F8A"/>
    <w:rsid w:val="007A6925"/>
    <w:rsid w:val="007A7AB4"/>
    <w:rsid w:val="007B0BBB"/>
    <w:rsid w:val="007B27C7"/>
    <w:rsid w:val="007B3D17"/>
    <w:rsid w:val="007B47A3"/>
    <w:rsid w:val="007B5D4E"/>
    <w:rsid w:val="007B6E72"/>
    <w:rsid w:val="007B6EC7"/>
    <w:rsid w:val="007C3BD4"/>
    <w:rsid w:val="007C486D"/>
    <w:rsid w:val="007C7151"/>
    <w:rsid w:val="007C75D3"/>
    <w:rsid w:val="007D34B6"/>
    <w:rsid w:val="007E14F5"/>
    <w:rsid w:val="007E2032"/>
    <w:rsid w:val="007E3B6D"/>
    <w:rsid w:val="007F03DE"/>
    <w:rsid w:val="007F36FA"/>
    <w:rsid w:val="007F37B1"/>
    <w:rsid w:val="008010A7"/>
    <w:rsid w:val="00802F3D"/>
    <w:rsid w:val="0080347C"/>
    <w:rsid w:val="0080360A"/>
    <w:rsid w:val="008037DD"/>
    <w:rsid w:val="008055CC"/>
    <w:rsid w:val="008065F7"/>
    <w:rsid w:val="0080725B"/>
    <w:rsid w:val="00813A27"/>
    <w:rsid w:val="00815323"/>
    <w:rsid w:val="00815D6C"/>
    <w:rsid w:val="00815D78"/>
    <w:rsid w:val="00821952"/>
    <w:rsid w:val="00823DD7"/>
    <w:rsid w:val="0082463E"/>
    <w:rsid w:val="00824D20"/>
    <w:rsid w:val="008252BF"/>
    <w:rsid w:val="00825990"/>
    <w:rsid w:val="008264BE"/>
    <w:rsid w:val="0083123E"/>
    <w:rsid w:val="00831F09"/>
    <w:rsid w:val="00833D0A"/>
    <w:rsid w:val="008357F6"/>
    <w:rsid w:val="00836910"/>
    <w:rsid w:val="00837881"/>
    <w:rsid w:val="00837E75"/>
    <w:rsid w:val="00843982"/>
    <w:rsid w:val="00850782"/>
    <w:rsid w:val="00854270"/>
    <w:rsid w:val="0085592A"/>
    <w:rsid w:val="00855D6A"/>
    <w:rsid w:val="008572EE"/>
    <w:rsid w:val="008573DF"/>
    <w:rsid w:val="00857CA2"/>
    <w:rsid w:val="00860642"/>
    <w:rsid w:val="008623FB"/>
    <w:rsid w:val="008676EE"/>
    <w:rsid w:val="00871160"/>
    <w:rsid w:val="008716B2"/>
    <w:rsid w:val="008716F7"/>
    <w:rsid w:val="00873340"/>
    <w:rsid w:val="00873E2E"/>
    <w:rsid w:val="00874CC7"/>
    <w:rsid w:val="008755E2"/>
    <w:rsid w:val="00876EEB"/>
    <w:rsid w:val="00880E79"/>
    <w:rsid w:val="00882FA2"/>
    <w:rsid w:val="00883696"/>
    <w:rsid w:val="00885377"/>
    <w:rsid w:val="008855CF"/>
    <w:rsid w:val="008874FB"/>
    <w:rsid w:val="0088768A"/>
    <w:rsid w:val="00893619"/>
    <w:rsid w:val="008939B7"/>
    <w:rsid w:val="00893F36"/>
    <w:rsid w:val="008954F3"/>
    <w:rsid w:val="008A2568"/>
    <w:rsid w:val="008A50C6"/>
    <w:rsid w:val="008A5497"/>
    <w:rsid w:val="008A5D38"/>
    <w:rsid w:val="008A638E"/>
    <w:rsid w:val="008A72CB"/>
    <w:rsid w:val="008B2B4A"/>
    <w:rsid w:val="008B4283"/>
    <w:rsid w:val="008B44A5"/>
    <w:rsid w:val="008B5CC3"/>
    <w:rsid w:val="008B639A"/>
    <w:rsid w:val="008B7B2B"/>
    <w:rsid w:val="008C710C"/>
    <w:rsid w:val="008D01B2"/>
    <w:rsid w:val="008D275B"/>
    <w:rsid w:val="008D2E6C"/>
    <w:rsid w:val="008D3602"/>
    <w:rsid w:val="008D4BB5"/>
    <w:rsid w:val="008D5041"/>
    <w:rsid w:val="008D5B23"/>
    <w:rsid w:val="008D7F84"/>
    <w:rsid w:val="008E1184"/>
    <w:rsid w:val="008F0A73"/>
    <w:rsid w:val="008F1286"/>
    <w:rsid w:val="008F1289"/>
    <w:rsid w:val="008F1300"/>
    <w:rsid w:val="008F1D50"/>
    <w:rsid w:val="008F398B"/>
    <w:rsid w:val="008F4657"/>
    <w:rsid w:val="008F5AE5"/>
    <w:rsid w:val="008F623E"/>
    <w:rsid w:val="009028E7"/>
    <w:rsid w:val="00902942"/>
    <w:rsid w:val="00904965"/>
    <w:rsid w:val="009051D5"/>
    <w:rsid w:val="009056D8"/>
    <w:rsid w:val="00910E92"/>
    <w:rsid w:val="00911189"/>
    <w:rsid w:val="009129BE"/>
    <w:rsid w:val="00914621"/>
    <w:rsid w:val="0092115D"/>
    <w:rsid w:val="00921852"/>
    <w:rsid w:val="00921853"/>
    <w:rsid w:val="00922403"/>
    <w:rsid w:val="00922547"/>
    <w:rsid w:val="00923E3E"/>
    <w:rsid w:val="0092748A"/>
    <w:rsid w:val="009310F8"/>
    <w:rsid w:val="009325E0"/>
    <w:rsid w:val="00932B7F"/>
    <w:rsid w:val="009351C6"/>
    <w:rsid w:val="00937870"/>
    <w:rsid w:val="0094070B"/>
    <w:rsid w:val="00940E2B"/>
    <w:rsid w:val="009414FC"/>
    <w:rsid w:val="00942A12"/>
    <w:rsid w:val="00943A3A"/>
    <w:rsid w:val="00946060"/>
    <w:rsid w:val="00946510"/>
    <w:rsid w:val="00950435"/>
    <w:rsid w:val="00953888"/>
    <w:rsid w:val="00953AFC"/>
    <w:rsid w:val="00954435"/>
    <w:rsid w:val="009547E2"/>
    <w:rsid w:val="00955875"/>
    <w:rsid w:val="009603E3"/>
    <w:rsid w:val="00962609"/>
    <w:rsid w:val="009647AA"/>
    <w:rsid w:val="00964C5A"/>
    <w:rsid w:val="0096621C"/>
    <w:rsid w:val="009712C1"/>
    <w:rsid w:val="009751FE"/>
    <w:rsid w:val="0097539F"/>
    <w:rsid w:val="00977C17"/>
    <w:rsid w:val="00984C87"/>
    <w:rsid w:val="009878B4"/>
    <w:rsid w:val="009900E2"/>
    <w:rsid w:val="00992FCF"/>
    <w:rsid w:val="00993AE9"/>
    <w:rsid w:val="009A03F9"/>
    <w:rsid w:val="009A3D63"/>
    <w:rsid w:val="009A4F13"/>
    <w:rsid w:val="009A632E"/>
    <w:rsid w:val="009A74A4"/>
    <w:rsid w:val="009A7FD3"/>
    <w:rsid w:val="009B2B3D"/>
    <w:rsid w:val="009B427C"/>
    <w:rsid w:val="009B4846"/>
    <w:rsid w:val="009B4D5C"/>
    <w:rsid w:val="009B6457"/>
    <w:rsid w:val="009C0B50"/>
    <w:rsid w:val="009C3AFF"/>
    <w:rsid w:val="009C6FE9"/>
    <w:rsid w:val="009D4369"/>
    <w:rsid w:val="009D4DA2"/>
    <w:rsid w:val="009E2711"/>
    <w:rsid w:val="009E314A"/>
    <w:rsid w:val="009E4E88"/>
    <w:rsid w:val="009E5127"/>
    <w:rsid w:val="009F0E4A"/>
    <w:rsid w:val="009F1458"/>
    <w:rsid w:val="009F5490"/>
    <w:rsid w:val="009F56CA"/>
    <w:rsid w:val="00A011E1"/>
    <w:rsid w:val="00A016D8"/>
    <w:rsid w:val="00A019DC"/>
    <w:rsid w:val="00A022FA"/>
    <w:rsid w:val="00A02C99"/>
    <w:rsid w:val="00A030F6"/>
    <w:rsid w:val="00A0340D"/>
    <w:rsid w:val="00A0541D"/>
    <w:rsid w:val="00A06A8D"/>
    <w:rsid w:val="00A13FC5"/>
    <w:rsid w:val="00A16A3A"/>
    <w:rsid w:val="00A17BDD"/>
    <w:rsid w:val="00A2008D"/>
    <w:rsid w:val="00A2195F"/>
    <w:rsid w:val="00A219A1"/>
    <w:rsid w:val="00A256AC"/>
    <w:rsid w:val="00A263A5"/>
    <w:rsid w:val="00A302DC"/>
    <w:rsid w:val="00A320C1"/>
    <w:rsid w:val="00A35261"/>
    <w:rsid w:val="00A356FE"/>
    <w:rsid w:val="00A364BD"/>
    <w:rsid w:val="00A3688C"/>
    <w:rsid w:val="00A45CAE"/>
    <w:rsid w:val="00A45CD9"/>
    <w:rsid w:val="00A52620"/>
    <w:rsid w:val="00A533D0"/>
    <w:rsid w:val="00A54A3F"/>
    <w:rsid w:val="00A56C34"/>
    <w:rsid w:val="00A57D7C"/>
    <w:rsid w:val="00A61205"/>
    <w:rsid w:val="00A61C42"/>
    <w:rsid w:val="00A6370D"/>
    <w:rsid w:val="00A6423E"/>
    <w:rsid w:val="00A65A88"/>
    <w:rsid w:val="00A65AB5"/>
    <w:rsid w:val="00A6657D"/>
    <w:rsid w:val="00A7088A"/>
    <w:rsid w:val="00A7134F"/>
    <w:rsid w:val="00A745D7"/>
    <w:rsid w:val="00A75631"/>
    <w:rsid w:val="00A77051"/>
    <w:rsid w:val="00A80B58"/>
    <w:rsid w:val="00A81FE9"/>
    <w:rsid w:val="00A82456"/>
    <w:rsid w:val="00A86BF0"/>
    <w:rsid w:val="00A90B53"/>
    <w:rsid w:val="00A93A58"/>
    <w:rsid w:val="00A96140"/>
    <w:rsid w:val="00AA0326"/>
    <w:rsid w:val="00AA0DE4"/>
    <w:rsid w:val="00AA2318"/>
    <w:rsid w:val="00AA2C42"/>
    <w:rsid w:val="00AA675A"/>
    <w:rsid w:val="00AA69DD"/>
    <w:rsid w:val="00AA7B2C"/>
    <w:rsid w:val="00AA7B54"/>
    <w:rsid w:val="00AB18F3"/>
    <w:rsid w:val="00AB2E96"/>
    <w:rsid w:val="00AB446C"/>
    <w:rsid w:val="00AB512F"/>
    <w:rsid w:val="00AB7160"/>
    <w:rsid w:val="00AC0181"/>
    <w:rsid w:val="00AC0905"/>
    <w:rsid w:val="00AC1AE7"/>
    <w:rsid w:val="00AC660C"/>
    <w:rsid w:val="00AD00C8"/>
    <w:rsid w:val="00AD45F2"/>
    <w:rsid w:val="00AD723B"/>
    <w:rsid w:val="00AE3A6F"/>
    <w:rsid w:val="00AF06E7"/>
    <w:rsid w:val="00AF08BC"/>
    <w:rsid w:val="00AF2520"/>
    <w:rsid w:val="00AF255E"/>
    <w:rsid w:val="00AF5414"/>
    <w:rsid w:val="00AF7521"/>
    <w:rsid w:val="00AF7A80"/>
    <w:rsid w:val="00B00DC9"/>
    <w:rsid w:val="00B019D0"/>
    <w:rsid w:val="00B021FB"/>
    <w:rsid w:val="00B04EF0"/>
    <w:rsid w:val="00B06A36"/>
    <w:rsid w:val="00B074CE"/>
    <w:rsid w:val="00B11749"/>
    <w:rsid w:val="00B12065"/>
    <w:rsid w:val="00B12C6D"/>
    <w:rsid w:val="00B12ED3"/>
    <w:rsid w:val="00B142D4"/>
    <w:rsid w:val="00B14CFD"/>
    <w:rsid w:val="00B20D8D"/>
    <w:rsid w:val="00B21759"/>
    <w:rsid w:val="00B22D53"/>
    <w:rsid w:val="00B261B7"/>
    <w:rsid w:val="00B268C2"/>
    <w:rsid w:val="00B26A01"/>
    <w:rsid w:val="00B34435"/>
    <w:rsid w:val="00B35B40"/>
    <w:rsid w:val="00B36E07"/>
    <w:rsid w:val="00B42411"/>
    <w:rsid w:val="00B42ED1"/>
    <w:rsid w:val="00B433D2"/>
    <w:rsid w:val="00B4612F"/>
    <w:rsid w:val="00B46AB3"/>
    <w:rsid w:val="00B50072"/>
    <w:rsid w:val="00B52BA3"/>
    <w:rsid w:val="00B530DC"/>
    <w:rsid w:val="00B54CB9"/>
    <w:rsid w:val="00B56311"/>
    <w:rsid w:val="00B564A4"/>
    <w:rsid w:val="00B56A46"/>
    <w:rsid w:val="00B57078"/>
    <w:rsid w:val="00B60871"/>
    <w:rsid w:val="00B6095C"/>
    <w:rsid w:val="00B62A6C"/>
    <w:rsid w:val="00B631DF"/>
    <w:rsid w:val="00B64C83"/>
    <w:rsid w:val="00B70B5D"/>
    <w:rsid w:val="00B71955"/>
    <w:rsid w:val="00B73944"/>
    <w:rsid w:val="00B7506B"/>
    <w:rsid w:val="00B7540A"/>
    <w:rsid w:val="00B7552B"/>
    <w:rsid w:val="00B75AE3"/>
    <w:rsid w:val="00B82697"/>
    <w:rsid w:val="00B82AC6"/>
    <w:rsid w:val="00B83195"/>
    <w:rsid w:val="00B83625"/>
    <w:rsid w:val="00B8438D"/>
    <w:rsid w:val="00B876F8"/>
    <w:rsid w:val="00B91349"/>
    <w:rsid w:val="00B91DBF"/>
    <w:rsid w:val="00B932D3"/>
    <w:rsid w:val="00B9751C"/>
    <w:rsid w:val="00B979CB"/>
    <w:rsid w:val="00BA133E"/>
    <w:rsid w:val="00BA2555"/>
    <w:rsid w:val="00BA3358"/>
    <w:rsid w:val="00BA7876"/>
    <w:rsid w:val="00BB1323"/>
    <w:rsid w:val="00BB24F8"/>
    <w:rsid w:val="00BB4EFE"/>
    <w:rsid w:val="00BB4F42"/>
    <w:rsid w:val="00BB539A"/>
    <w:rsid w:val="00BC0F01"/>
    <w:rsid w:val="00BC1E3F"/>
    <w:rsid w:val="00BC35C1"/>
    <w:rsid w:val="00BC36F2"/>
    <w:rsid w:val="00BC4DE6"/>
    <w:rsid w:val="00BC5B32"/>
    <w:rsid w:val="00BD40AB"/>
    <w:rsid w:val="00BD45A9"/>
    <w:rsid w:val="00BD5090"/>
    <w:rsid w:val="00BD5AD9"/>
    <w:rsid w:val="00BE05A6"/>
    <w:rsid w:val="00BE08DC"/>
    <w:rsid w:val="00BE09BF"/>
    <w:rsid w:val="00BE29AF"/>
    <w:rsid w:val="00BE2BD9"/>
    <w:rsid w:val="00BE3A4C"/>
    <w:rsid w:val="00BE464A"/>
    <w:rsid w:val="00BE476F"/>
    <w:rsid w:val="00BE5657"/>
    <w:rsid w:val="00BE722C"/>
    <w:rsid w:val="00BF0026"/>
    <w:rsid w:val="00BF0E69"/>
    <w:rsid w:val="00BF70A4"/>
    <w:rsid w:val="00C0178E"/>
    <w:rsid w:val="00C032ED"/>
    <w:rsid w:val="00C037A5"/>
    <w:rsid w:val="00C04F96"/>
    <w:rsid w:val="00C060BC"/>
    <w:rsid w:val="00C06A62"/>
    <w:rsid w:val="00C073FF"/>
    <w:rsid w:val="00C1027F"/>
    <w:rsid w:val="00C105DD"/>
    <w:rsid w:val="00C1158A"/>
    <w:rsid w:val="00C135F2"/>
    <w:rsid w:val="00C1561D"/>
    <w:rsid w:val="00C2184B"/>
    <w:rsid w:val="00C220CA"/>
    <w:rsid w:val="00C2328E"/>
    <w:rsid w:val="00C238B8"/>
    <w:rsid w:val="00C23A08"/>
    <w:rsid w:val="00C25460"/>
    <w:rsid w:val="00C25D59"/>
    <w:rsid w:val="00C31132"/>
    <w:rsid w:val="00C3172D"/>
    <w:rsid w:val="00C331E4"/>
    <w:rsid w:val="00C33596"/>
    <w:rsid w:val="00C34AAB"/>
    <w:rsid w:val="00C35D5E"/>
    <w:rsid w:val="00C36F49"/>
    <w:rsid w:val="00C372B6"/>
    <w:rsid w:val="00C4242D"/>
    <w:rsid w:val="00C42976"/>
    <w:rsid w:val="00C42E2A"/>
    <w:rsid w:val="00C432AC"/>
    <w:rsid w:val="00C465B7"/>
    <w:rsid w:val="00C47916"/>
    <w:rsid w:val="00C5036B"/>
    <w:rsid w:val="00C51FD2"/>
    <w:rsid w:val="00C520FE"/>
    <w:rsid w:val="00C55F27"/>
    <w:rsid w:val="00C57127"/>
    <w:rsid w:val="00C6192F"/>
    <w:rsid w:val="00C63A9D"/>
    <w:rsid w:val="00C63C87"/>
    <w:rsid w:val="00C64CF6"/>
    <w:rsid w:val="00C64D30"/>
    <w:rsid w:val="00C65B1D"/>
    <w:rsid w:val="00C70EB6"/>
    <w:rsid w:val="00C70F1C"/>
    <w:rsid w:val="00C71A35"/>
    <w:rsid w:val="00C72053"/>
    <w:rsid w:val="00C73710"/>
    <w:rsid w:val="00C761B6"/>
    <w:rsid w:val="00C77230"/>
    <w:rsid w:val="00C81D34"/>
    <w:rsid w:val="00C829C4"/>
    <w:rsid w:val="00C834A4"/>
    <w:rsid w:val="00C96D6F"/>
    <w:rsid w:val="00CA041E"/>
    <w:rsid w:val="00CA333D"/>
    <w:rsid w:val="00CA6ABC"/>
    <w:rsid w:val="00CA6CDC"/>
    <w:rsid w:val="00CA6D57"/>
    <w:rsid w:val="00CA702E"/>
    <w:rsid w:val="00CB001B"/>
    <w:rsid w:val="00CB0710"/>
    <w:rsid w:val="00CB0814"/>
    <w:rsid w:val="00CC2ECB"/>
    <w:rsid w:val="00CC4A02"/>
    <w:rsid w:val="00CC671D"/>
    <w:rsid w:val="00CD00C9"/>
    <w:rsid w:val="00CD3ED2"/>
    <w:rsid w:val="00CD57FF"/>
    <w:rsid w:val="00CD7847"/>
    <w:rsid w:val="00CD7FF3"/>
    <w:rsid w:val="00CE0160"/>
    <w:rsid w:val="00CE1719"/>
    <w:rsid w:val="00CE1F40"/>
    <w:rsid w:val="00CE3E5B"/>
    <w:rsid w:val="00CE5550"/>
    <w:rsid w:val="00CE5763"/>
    <w:rsid w:val="00CE5E32"/>
    <w:rsid w:val="00CE6F0E"/>
    <w:rsid w:val="00CE723C"/>
    <w:rsid w:val="00CE7AA7"/>
    <w:rsid w:val="00CF0263"/>
    <w:rsid w:val="00CF5714"/>
    <w:rsid w:val="00D0012C"/>
    <w:rsid w:val="00D01BEF"/>
    <w:rsid w:val="00D042C5"/>
    <w:rsid w:val="00D06F27"/>
    <w:rsid w:val="00D10941"/>
    <w:rsid w:val="00D11E95"/>
    <w:rsid w:val="00D14C85"/>
    <w:rsid w:val="00D20E6E"/>
    <w:rsid w:val="00D214B7"/>
    <w:rsid w:val="00D222E0"/>
    <w:rsid w:val="00D22A0D"/>
    <w:rsid w:val="00D23A4F"/>
    <w:rsid w:val="00D2668F"/>
    <w:rsid w:val="00D27770"/>
    <w:rsid w:val="00D31E73"/>
    <w:rsid w:val="00D32612"/>
    <w:rsid w:val="00D32D92"/>
    <w:rsid w:val="00D340F3"/>
    <w:rsid w:val="00D35C4F"/>
    <w:rsid w:val="00D41092"/>
    <w:rsid w:val="00D41A78"/>
    <w:rsid w:val="00D42F13"/>
    <w:rsid w:val="00D45B52"/>
    <w:rsid w:val="00D45DBD"/>
    <w:rsid w:val="00D460A8"/>
    <w:rsid w:val="00D54108"/>
    <w:rsid w:val="00D56D07"/>
    <w:rsid w:val="00D576AF"/>
    <w:rsid w:val="00D57DE7"/>
    <w:rsid w:val="00D61B95"/>
    <w:rsid w:val="00D6372D"/>
    <w:rsid w:val="00D63A48"/>
    <w:rsid w:val="00D67448"/>
    <w:rsid w:val="00D73A3D"/>
    <w:rsid w:val="00D74334"/>
    <w:rsid w:val="00D76971"/>
    <w:rsid w:val="00D80440"/>
    <w:rsid w:val="00D817FB"/>
    <w:rsid w:val="00D81F8A"/>
    <w:rsid w:val="00D839C8"/>
    <w:rsid w:val="00D84CE4"/>
    <w:rsid w:val="00D850C2"/>
    <w:rsid w:val="00D9115F"/>
    <w:rsid w:val="00DA06E0"/>
    <w:rsid w:val="00DA0EF0"/>
    <w:rsid w:val="00DA12A5"/>
    <w:rsid w:val="00DA2630"/>
    <w:rsid w:val="00DA2863"/>
    <w:rsid w:val="00DA3259"/>
    <w:rsid w:val="00DA3C26"/>
    <w:rsid w:val="00DA46EB"/>
    <w:rsid w:val="00DB1390"/>
    <w:rsid w:val="00DB3A6C"/>
    <w:rsid w:val="00DC23DF"/>
    <w:rsid w:val="00DC2477"/>
    <w:rsid w:val="00DC30A8"/>
    <w:rsid w:val="00DC4CDB"/>
    <w:rsid w:val="00DC5A5A"/>
    <w:rsid w:val="00DC6BAD"/>
    <w:rsid w:val="00DC6C73"/>
    <w:rsid w:val="00DD3CB8"/>
    <w:rsid w:val="00DD41AF"/>
    <w:rsid w:val="00DD48BD"/>
    <w:rsid w:val="00DD4F43"/>
    <w:rsid w:val="00DD69CF"/>
    <w:rsid w:val="00DD6D8D"/>
    <w:rsid w:val="00DE0B48"/>
    <w:rsid w:val="00DE1A28"/>
    <w:rsid w:val="00DE3826"/>
    <w:rsid w:val="00DE43CF"/>
    <w:rsid w:val="00DE7119"/>
    <w:rsid w:val="00DF56FD"/>
    <w:rsid w:val="00DF5953"/>
    <w:rsid w:val="00E0032E"/>
    <w:rsid w:val="00E07172"/>
    <w:rsid w:val="00E0758F"/>
    <w:rsid w:val="00E07BF7"/>
    <w:rsid w:val="00E07DDC"/>
    <w:rsid w:val="00E13184"/>
    <w:rsid w:val="00E1493B"/>
    <w:rsid w:val="00E15093"/>
    <w:rsid w:val="00E211A5"/>
    <w:rsid w:val="00E21255"/>
    <w:rsid w:val="00E27272"/>
    <w:rsid w:val="00E2756D"/>
    <w:rsid w:val="00E31006"/>
    <w:rsid w:val="00E3179A"/>
    <w:rsid w:val="00E337D0"/>
    <w:rsid w:val="00E33DC1"/>
    <w:rsid w:val="00E34441"/>
    <w:rsid w:val="00E36151"/>
    <w:rsid w:val="00E40265"/>
    <w:rsid w:val="00E43904"/>
    <w:rsid w:val="00E4396E"/>
    <w:rsid w:val="00E454B7"/>
    <w:rsid w:val="00E471C8"/>
    <w:rsid w:val="00E5354C"/>
    <w:rsid w:val="00E53EE2"/>
    <w:rsid w:val="00E54C1A"/>
    <w:rsid w:val="00E54C83"/>
    <w:rsid w:val="00E57B3A"/>
    <w:rsid w:val="00E607AF"/>
    <w:rsid w:val="00E612D1"/>
    <w:rsid w:val="00E61F75"/>
    <w:rsid w:val="00E62598"/>
    <w:rsid w:val="00E64871"/>
    <w:rsid w:val="00E65872"/>
    <w:rsid w:val="00E66807"/>
    <w:rsid w:val="00E66B3B"/>
    <w:rsid w:val="00E674DB"/>
    <w:rsid w:val="00E7194C"/>
    <w:rsid w:val="00E73313"/>
    <w:rsid w:val="00E737E7"/>
    <w:rsid w:val="00E750AA"/>
    <w:rsid w:val="00E825A1"/>
    <w:rsid w:val="00E82789"/>
    <w:rsid w:val="00E941FB"/>
    <w:rsid w:val="00E95280"/>
    <w:rsid w:val="00E9708A"/>
    <w:rsid w:val="00EA2099"/>
    <w:rsid w:val="00EA43C6"/>
    <w:rsid w:val="00EB1671"/>
    <w:rsid w:val="00EB2D0A"/>
    <w:rsid w:val="00EB56B0"/>
    <w:rsid w:val="00EB5E90"/>
    <w:rsid w:val="00EB7378"/>
    <w:rsid w:val="00EB77DF"/>
    <w:rsid w:val="00EB79E9"/>
    <w:rsid w:val="00EB7EEF"/>
    <w:rsid w:val="00EC0B9F"/>
    <w:rsid w:val="00EC0FFF"/>
    <w:rsid w:val="00EC2618"/>
    <w:rsid w:val="00EC4198"/>
    <w:rsid w:val="00EC4D87"/>
    <w:rsid w:val="00EC5ED9"/>
    <w:rsid w:val="00ED124E"/>
    <w:rsid w:val="00ED4F3D"/>
    <w:rsid w:val="00ED569E"/>
    <w:rsid w:val="00ED63D1"/>
    <w:rsid w:val="00EE1BC4"/>
    <w:rsid w:val="00EE25F5"/>
    <w:rsid w:val="00EE4EC2"/>
    <w:rsid w:val="00EE595A"/>
    <w:rsid w:val="00EE6108"/>
    <w:rsid w:val="00EE7430"/>
    <w:rsid w:val="00EE7A02"/>
    <w:rsid w:val="00EE7D57"/>
    <w:rsid w:val="00EF1708"/>
    <w:rsid w:val="00EF2261"/>
    <w:rsid w:val="00F016AA"/>
    <w:rsid w:val="00F05E35"/>
    <w:rsid w:val="00F0610E"/>
    <w:rsid w:val="00F14349"/>
    <w:rsid w:val="00F14451"/>
    <w:rsid w:val="00F1595E"/>
    <w:rsid w:val="00F1687C"/>
    <w:rsid w:val="00F17807"/>
    <w:rsid w:val="00F1798F"/>
    <w:rsid w:val="00F2201E"/>
    <w:rsid w:val="00F2266C"/>
    <w:rsid w:val="00F22A42"/>
    <w:rsid w:val="00F252B1"/>
    <w:rsid w:val="00F2547F"/>
    <w:rsid w:val="00F26D8A"/>
    <w:rsid w:val="00F31956"/>
    <w:rsid w:val="00F3483C"/>
    <w:rsid w:val="00F34BB8"/>
    <w:rsid w:val="00F40B96"/>
    <w:rsid w:val="00F41D33"/>
    <w:rsid w:val="00F433C1"/>
    <w:rsid w:val="00F435FB"/>
    <w:rsid w:val="00F4509D"/>
    <w:rsid w:val="00F45575"/>
    <w:rsid w:val="00F47616"/>
    <w:rsid w:val="00F476E1"/>
    <w:rsid w:val="00F47D60"/>
    <w:rsid w:val="00F52C29"/>
    <w:rsid w:val="00F5305C"/>
    <w:rsid w:val="00F5489F"/>
    <w:rsid w:val="00F56C9F"/>
    <w:rsid w:val="00F57646"/>
    <w:rsid w:val="00F603B6"/>
    <w:rsid w:val="00F60C03"/>
    <w:rsid w:val="00F62E31"/>
    <w:rsid w:val="00F630E3"/>
    <w:rsid w:val="00F662BB"/>
    <w:rsid w:val="00F672CF"/>
    <w:rsid w:val="00F67B57"/>
    <w:rsid w:val="00F70F57"/>
    <w:rsid w:val="00F71210"/>
    <w:rsid w:val="00F71460"/>
    <w:rsid w:val="00F723AD"/>
    <w:rsid w:val="00F81120"/>
    <w:rsid w:val="00F81492"/>
    <w:rsid w:val="00F81730"/>
    <w:rsid w:val="00F82FA1"/>
    <w:rsid w:val="00F86866"/>
    <w:rsid w:val="00F8753E"/>
    <w:rsid w:val="00F92073"/>
    <w:rsid w:val="00F950E9"/>
    <w:rsid w:val="00F95E47"/>
    <w:rsid w:val="00F96E53"/>
    <w:rsid w:val="00FA25D6"/>
    <w:rsid w:val="00FA2BE7"/>
    <w:rsid w:val="00FA3FF3"/>
    <w:rsid w:val="00FA5102"/>
    <w:rsid w:val="00FA7A0E"/>
    <w:rsid w:val="00FB0C3A"/>
    <w:rsid w:val="00FB25EE"/>
    <w:rsid w:val="00FB309F"/>
    <w:rsid w:val="00FB3531"/>
    <w:rsid w:val="00FB5498"/>
    <w:rsid w:val="00FB683F"/>
    <w:rsid w:val="00FC064A"/>
    <w:rsid w:val="00FC1929"/>
    <w:rsid w:val="00FC2397"/>
    <w:rsid w:val="00FC3E45"/>
    <w:rsid w:val="00FD4006"/>
    <w:rsid w:val="00FD56AE"/>
    <w:rsid w:val="00FD715E"/>
    <w:rsid w:val="00FD7F16"/>
    <w:rsid w:val="00FD7F32"/>
    <w:rsid w:val="00FE324B"/>
    <w:rsid w:val="00FE52D2"/>
    <w:rsid w:val="00FE6E27"/>
    <w:rsid w:val="00FE6EDA"/>
    <w:rsid w:val="00FE720B"/>
    <w:rsid w:val="00FF1E68"/>
    <w:rsid w:val="00FF2484"/>
    <w:rsid w:val="00FF2EF6"/>
    <w:rsid w:val="00FF5FF7"/>
    <w:rsid w:val="00FF7715"/>
    <w:rsid w:val="01051354"/>
    <w:rsid w:val="0129E583"/>
    <w:rsid w:val="01330C10"/>
    <w:rsid w:val="014DDAE3"/>
    <w:rsid w:val="01534BED"/>
    <w:rsid w:val="01649ED3"/>
    <w:rsid w:val="019140A2"/>
    <w:rsid w:val="019A0C0B"/>
    <w:rsid w:val="01A8E63B"/>
    <w:rsid w:val="01DC2BDE"/>
    <w:rsid w:val="01E41F9F"/>
    <w:rsid w:val="01EE591B"/>
    <w:rsid w:val="0205ACA3"/>
    <w:rsid w:val="023B0D73"/>
    <w:rsid w:val="026447DD"/>
    <w:rsid w:val="0269989B"/>
    <w:rsid w:val="0288F4E0"/>
    <w:rsid w:val="02B7E86E"/>
    <w:rsid w:val="02C0E151"/>
    <w:rsid w:val="02D3AA1C"/>
    <w:rsid w:val="02D88BB5"/>
    <w:rsid w:val="02FBAA52"/>
    <w:rsid w:val="02FD0610"/>
    <w:rsid w:val="030BB4E9"/>
    <w:rsid w:val="0310FCDC"/>
    <w:rsid w:val="033CCF12"/>
    <w:rsid w:val="034C179E"/>
    <w:rsid w:val="03C3DA1E"/>
    <w:rsid w:val="03E2DDD3"/>
    <w:rsid w:val="03F89C2C"/>
    <w:rsid w:val="04025207"/>
    <w:rsid w:val="0430D121"/>
    <w:rsid w:val="044AC6B0"/>
    <w:rsid w:val="04836E40"/>
    <w:rsid w:val="04877294"/>
    <w:rsid w:val="04BF4C39"/>
    <w:rsid w:val="04C8E164"/>
    <w:rsid w:val="05360DCB"/>
    <w:rsid w:val="0557949F"/>
    <w:rsid w:val="0566FFD3"/>
    <w:rsid w:val="056ABCDC"/>
    <w:rsid w:val="057373B0"/>
    <w:rsid w:val="05D61058"/>
    <w:rsid w:val="05DB847E"/>
    <w:rsid w:val="05E955A8"/>
    <w:rsid w:val="05FB7F32"/>
    <w:rsid w:val="06249D94"/>
    <w:rsid w:val="062A3A95"/>
    <w:rsid w:val="064334A4"/>
    <w:rsid w:val="06443D3E"/>
    <w:rsid w:val="06450970"/>
    <w:rsid w:val="064F3F90"/>
    <w:rsid w:val="06757D8D"/>
    <w:rsid w:val="067CDC79"/>
    <w:rsid w:val="06806AA7"/>
    <w:rsid w:val="06A0FE65"/>
    <w:rsid w:val="06A16855"/>
    <w:rsid w:val="06B966EE"/>
    <w:rsid w:val="06CFF96E"/>
    <w:rsid w:val="06DD759F"/>
    <w:rsid w:val="06E5D2C0"/>
    <w:rsid w:val="06EA41D6"/>
    <w:rsid w:val="07204D12"/>
    <w:rsid w:val="0773A6FA"/>
    <w:rsid w:val="077850E7"/>
    <w:rsid w:val="07791926"/>
    <w:rsid w:val="0781CFFA"/>
    <w:rsid w:val="07871582"/>
    <w:rsid w:val="07EF1BB4"/>
    <w:rsid w:val="080F70EB"/>
    <w:rsid w:val="0816F8CF"/>
    <w:rsid w:val="081C5845"/>
    <w:rsid w:val="08444212"/>
    <w:rsid w:val="08540F25"/>
    <w:rsid w:val="08689544"/>
    <w:rsid w:val="08737403"/>
    <w:rsid w:val="087B9555"/>
    <w:rsid w:val="089722E7"/>
    <w:rsid w:val="08A6F6AD"/>
    <w:rsid w:val="08BF0738"/>
    <w:rsid w:val="08CB8AF0"/>
    <w:rsid w:val="08D20058"/>
    <w:rsid w:val="08D83578"/>
    <w:rsid w:val="08DB085B"/>
    <w:rsid w:val="08F4F858"/>
    <w:rsid w:val="08F8097D"/>
    <w:rsid w:val="09049C47"/>
    <w:rsid w:val="0925871C"/>
    <w:rsid w:val="092B596D"/>
    <w:rsid w:val="0939FB8D"/>
    <w:rsid w:val="09457578"/>
    <w:rsid w:val="094B2A1E"/>
    <w:rsid w:val="09568AD6"/>
    <w:rsid w:val="096546B0"/>
    <w:rsid w:val="09672BE0"/>
    <w:rsid w:val="09693B85"/>
    <w:rsid w:val="09750072"/>
    <w:rsid w:val="097CA608"/>
    <w:rsid w:val="0997E6F9"/>
    <w:rsid w:val="09BE3A08"/>
    <w:rsid w:val="09CEF622"/>
    <w:rsid w:val="0A5D35E2"/>
    <w:rsid w:val="0A6CF2F8"/>
    <w:rsid w:val="0A6ED020"/>
    <w:rsid w:val="0A73E255"/>
    <w:rsid w:val="0AC9B083"/>
    <w:rsid w:val="0AE4082C"/>
    <w:rsid w:val="0AEA55E6"/>
    <w:rsid w:val="0B657047"/>
    <w:rsid w:val="0B77FF58"/>
    <w:rsid w:val="0BA14725"/>
    <w:rsid w:val="0BB1E2E1"/>
    <w:rsid w:val="0BB44B77"/>
    <w:rsid w:val="0BB52149"/>
    <w:rsid w:val="0BE7ADF4"/>
    <w:rsid w:val="0BE9A70B"/>
    <w:rsid w:val="0BF0C8DD"/>
    <w:rsid w:val="0BFAAEFA"/>
    <w:rsid w:val="0C065B3D"/>
    <w:rsid w:val="0C149FAD"/>
    <w:rsid w:val="0C630CC5"/>
    <w:rsid w:val="0C8406F0"/>
    <w:rsid w:val="0C8B8DFA"/>
    <w:rsid w:val="0CA3A344"/>
    <w:rsid w:val="0CAE644B"/>
    <w:rsid w:val="0CC4B3F3"/>
    <w:rsid w:val="0CC7611C"/>
    <w:rsid w:val="0CD3F349"/>
    <w:rsid w:val="0CE16418"/>
    <w:rsid w:val="0D0532F5"/>
    <w:rsid w:val="0D1372DA"/>
    <w:rsid w:val="0D324CD7"/>
    <w:rsid w:val="0D3D23F0"/>
    <w:rsid w:val="0D4A013E"/>
    <w:rsid w:val="0D5BAC7D"/>
    <w:rsid w:val="0D5F0553"/>
    <w:rsid w:val="0D6979C4"/>
    <w:rsid w:val="0D749595"/>
    <w:rsid w:val="0D753F92"/>
    <w:rsid w:val="0D898136"/>
    <w:rsid w:val="0D9217EB"/>
    <w:rsid w:val="0DA75493"/>
    <w:rsid w:val="0E016CDC"/>
    <w:rsid w:val="0E09BF09"/>
    <w:rsid w:val="0E271FA5"/>
    <w:rsid w:val="0E5E4950"/>
    <w:rsid w:val="0E608454"/>
    <w:rsid w:val="0E8A6C77"/>
    <w:rsid w:val="0E8C9065"/>
    <w:rsid w:val="0E91C9D9"/>
    <w:rsid w:val="0E96DF59"/>
    <w:rsid w:val="0E98A41A"/>
    <w:rsid w:val="0EB5D37A"/>
    <w:rsid w:val="0EBF5FE2"/>
    <w:rsid w:val="0EECA160"/>
    <w:rsid w:val="0EF235D8"/>
    <w:rsid w:val="0F021B05"/>
    <w:rsid w:val="0F2CE30A"/>
    <w:rsid w:val="0F3B9B91"/>
    <w:rsid w:val="0F4866A0"/>
    <w:rsid w:val="0F65A6E8"/>
    <w:rsid w:val="0F73DDCB"/>
    <w:rsid w:val="0F95360D"/>
    <w:rsid w:val="0F974555"/>
    <w:rsid w:val="0FA1F1C7"/>
    <w:rsid w:val="0FBF3C92"/>
    <w:rsid w:val="0FCFD1E9"/>
    <w:rsid w:val="1000C062"/>
    <w:rsid w:val="101A0292"/>
    <w:rsid w:val="1037ADF0"/>
    <w:rsid w:val="104C8522"/>
    <w:rsid w:val="105B080A"/>
    <w:rsid w:val="1062E9E9"/>
    <w:rsid w:val="107ABC2C"/>
    <w:rsid w:val="107CE58D"/>
    <w:rsid w:val="10861E4D"/>
    <w:rsid w:val="10B30038"/>
    <w:rsid w:val="10E7424D"/>
    <w:rsid w:val="10F5092B"/>
    <w:rsid w:val="10F7239F"/>
    <w:rsid w:val="110CFB3C"/>
    <w:rsid w:val="1155E293"/>
    <w:rsid w:val="115B613A"/>
    <w:rsid w:val="119F6C0E"/>
    <w:rsid w:val="11A7B955"/>
    <w:rsid w:val="11B5F97E"/>
    <w:rsid w:val="11CBC9C3"/>
    <w:rsid w:val="11EAB79A"/>
    <w:rsid w:val="123D6064"/>
    <w:rsid w:val="12459DE4"/>
    <w:rsid w:val="1254827E"/>
    <w:rsid w:val="12E4994C"/>
    <w:rsid w:val="12F7319B"/>
    <w:rsid w:val="1332126C"/>
    <w:rsid w:val="13322AEA"/>
    <w:rsid w:val="13894B70"/>
    <w:rsid w:val="13ACFBE3"/>
    <w:rsid w:val="13C567F6"/>
    <w:rsid w:val="13CDA288"/>
    <w:rsid w:val="13DBA83B"/>
    <w:rsid w:val="13DC8D51"/>
    <w:rsid w:val="143FA05B"/>
    <w:rsid w:val="14485DD0"/>
    <w:rsid w:val="146D4185"/>
    <w:rsid w:val="1496B080"/>
    <w:rsid w:val="14A907F8"/>
    <w:rsid w:val="14B1633E"/>
    <w:rsid w:val="14B8779A"/>
    <w:rsid w:val="14E38A1F"/>
    <w:rsid w:val="15391CF4"/>
    <w:rsid w:val="15613857"/>
    <w:rsid w:val="1566B1EE"/>
    <w:rsid w:val="156D6E0A"/>
    <w:rsid w:val="1571A357"/>
    <w:rsid w:val="158AB8CF"/>
    <w:rsid w:val="15B45D37"/>
    <w:rsid w:val="15C9F6F2"/>
    <w:rsid w:val="15FAB2F6"/>
    <w:rsid w:val="16206B20"/>
    <w:rsid w:val="162B971B"/>
    <w:rsid w:val="1637347F"/>
    <w:rsid w:val="163C803D"/>
    <w:rsid w:val="1640CF6D"/>
    <w:rsid w:val="164D2A86"/>
    <w:rsid w:val="164D90AD"/>
    <w:rsid w:val="16526DDC"/>
    <w:rsid w:val="1669B32E"/>
    <w:rsid w:val="16799C23"/>
    <w:rsid w:val="167DB39B"/>
    <w:rsid w:val="1690A063"/>
    <w:rsid w:val="16A0AAD2"/>
    <w:rsid w:val="16AF83FD"/>
    <w:rsid w:val="16C1237B"/>
    <w:rsid w:val="16F5105A"/>
    <w:rsid w:val="1704A26A"/>
    <w:rsid w:val="17061A6A"/>
    <w:rsid w:val="17091D43"/>
    <w:rsid w:val="170AC988"/>
    <w:rsid w:val="172F1F1D"/>
    <w:rsid w:val="174D7902"/>
    <w:rsid w:val="17667088"/>
    <w:rsid w:val="1771309C"/>
    <w:rsid w:val="17A18F9A"/>
    <w:rsid w:val="17B4AE9E"/>
    <w:rsid w:val="17C7BF74"/>
    <w:rsid w:val="17FA4204"/>
    <w:rsid w:val="1809849D"/>
    <w:rsid w:val="184976BC"/>
    <w:rsid w:val="18578A65"/>
    <w:rsid w:val="18636D6E"/>
    <w:rsid w:val="186C4E19"/>
    <w:rsid w:val="1892A723"/>
    <w:rsid w:val="1892B2CA"/>
    <w:rsid w:val="18932C9F"/>
    <w:rsid w:val="189A61D8"/>
    <w:rsid w:val="189DF954"/>
    <w:rsid w:val="18A55F66"/>
    <w:rsid w:val="18A62C9C"/>
    <w:rsid w:val="18B03239"/>
    <w:rsid w:val="18D1B5AE"/>
    <w:rsid w:val="18F58D30"/>
    <w:rsid w:val="19010488"/>
    <w:rsid w:val="19489664"/>
    <w:rsid w:val="194B71DF"/>
    <w:rsid w:val="195BFB08"/>
    <w:rsid w:val="195D1FA7"/>
    <w:rsid w:val="19936B75"/>
    <w:rsid w:val="19A7A63C"/>
    <w:rsid w:val="19B621ED"/>
    <w:rsid w:val="19FEF21C"/>
    <w:rsid w:val="1A42047A"/>
    <w:rsid w:val="1A42478E"/>
    <w:rsid w:val="1A4708D9"/>
    <w:rsid w:val="1A4CC9E5"/>
    <w:rsid w:val="1A566770"/>
    <w:rsid w:val="1A758DEF"/>
    <w:rsid w:val="1A89A1E8"/>
    <w:rsid w:val="1A8DF6F7"/>
    <w:rsid w:val="1AC6463A"/>
    <w:rsid w:val="1ACAA7A0"/>
    <w:rsid w:val="1AD3E440"/>
    <w:rsid w:val="1ADC640F"/>
    <w:rsid w:val="1AEFE791"/>
    <w:rsid w:val="1AF17D19"/>
    <w:rsid w:val="1AF2C7B9"/>
    <w:rsid w:val="1B16F34E"/>
    <w:rsid w:val="1B428548"/>
    <w:rsid w:val="1B80EC50"/>
    <w:rsid w:val="1BA6F421"/>
    <w:rsid w:val="1BB8923C"/>
    <w:rsid w:val="1BD86761"/>
    <w:rsid w:val="1BDFCE42"/>
    <w:rsid w:val="1C158298"/>
    <w:rsid w:val="1C3145F1"/>
    <w:rsid w:val="1C4BE501"/>
    <w:rsid w:val="1C4F64D3"/>
    <w:rsid w:val="1C51A71C"/>
    <w:rsid w:val="1C53B58E"/>
    <w:rsid w:val="1C60A838"/>
    <w:rsid w:val="1C674C72"/>
    <w:rsid w:val="1C6CAC8A"/>
    <w:rsid w:val="1C6D2931"/>
    <w:rsid w:val="1CA7C9B2"/>
    <w:rsid w:val="1CC62B43"/>
    <w:rsid w:val="1CCCBFA6"/>
    <w:rsid w:val="1D3EDC40"/>
    <w:rsid w:val="1D662626"/>
    <w:rsid w:val="1D8C4E05"/>
    <w:rsid w:val="1DA7C194"/>
    <w:rsid w:val="1DAB4206"/>
    <w:rsid w:val="1DE85716"/>
    <w:rsid w:val="1E23C98B"/>
    <w:rsid w:val="1E24BE5B"/>
    <w:rsid w:val="1E2B4B2F"/>
    <w:rsid w:val="1E3ED744"/>
    <w:rsid w:val="1E75C132"/>
    <w:rsid w:val="1E769C20"/>
    <w:rsid w:val="1E8503CB"/>
    <w:rsid w:val="1E85FE6E"/>
    <w:rsid w:val="1E8B3DE5"/>
    <w:rsid w:val="1E922A3D"/>
    <w:rsid w:val="1E930539"/>
    <w:rsid w:val="1E94F882"/>
    <w:rsid w:val="1E959FB6"/>
    <w:rsid w:val="1EB5946F"/>
    <w:rsid w:val="1ED9C3C8"/>
    <w:rsid w:val="1EE1550C"/>
    <w:rsid w:val="1EEFCBB3"/>
    <w:rsid w:val="1F0CC300"/>
    <w:rsid w:val="1F26B97A"/>
    <w:rsid w:val="1F2AC21A"/>
    <w:rsid w:val="1F9F969A"/>
    <w:rsid w:val="1FB1B40D"/>
    <w:rsid w:val="1FCE3287"/>
    <w:rsid w:val="1FEE33CA"/>
    <w:rsid w:val="20204959"/>
    <w:rsid w:val="204FB925"/>
    <w:rsid w:val="20585D72"/>
    <w:rsid w:val="2074CA22"/>
    <w:rsid w:val="2092D602"/>
    <w:rsid w:val="209D5461"/>
    <w:rsid w:val="20AA44ED"/>
    <w:rsid w:val="20B020B1"/>
    <w:rsid w:val="20BB7500"/>
    <w:rsid w:val="20E2708C"/>
    <w:rsid w:val="20FEFD64"/>
    <w:rsid w:val="210AD5DC"/>
    <w:rsid w:val="2134021B"/>
    <w:rsid w:val="214600B8"/>
    <w:rsid w:val="215C602C"/>
    <w:rsid w:val="21691900"/>
    <w:rsid w:val="21789E08"/>
    <w:rsid w:val="219041CB"/>
    <w:rsid w:val="21A0E066"/>
    <w:rsid w:val="21A40272"/>
    <w:rsid w:val="21A6E5C6"/>
    <w:rsid w:val="21C591F8"/>
    <w:rsid w:val="21CE0C85"/>
    <w:rsid w:val="21DBD0CE"/>
    <w:rsid w:val="21EE371A"/>
    <w:rsid w:val="21F82943"/>
    <w:rsid w:val="22176237"/>
    <w:rsid w:val="221FCC89"/>
    <w:rsid w:val="2224599F"/>
    <w:rsid w:val="22419B27"/>
    <w:rsid w:val="22547B17"/>
    <w:rsid w:val="225F0AAE"/>
    <w:rsid w:val="2273EDEC"/>
    <w:rsid w:val="2275E398"/>
    <w:rsid w:val="227D1FA6"/>
    <w:rsid w:val="22AD4551"/>
    <w:rsid w:val="22BB86CC"/>
    <w:rsid w:val="22EF46E8"/>
    <w:rsid w:val="22EFD21A"/>
    <w:rsid w:val="2313757A"/>
    <w:rsid w:val="23393605"/>
    <w:rsid w:val="23597794"/>
    <w:rsid w:val="237CCC7C"/>
    <w:rsid w:val="23A98A99"/>
    <w:rsid w:val="23AAF46A"/>
    <w:rsid w:val="23B9D2E6"/>
    <w:rsid w:val="23BE6BA2"/>
    <w:rsid w:val="23C8A01F"/>
    <w:rsid w:val="23CAABC7"/>
    <w:rsid w:val="23DB46C9"/>
    <w:rsid w:val="240EFA7A"/>
    <w:rsid w:val="2415A7ED"/>
    <w:rsid w:val="241E05CD"/>
    <w:rsid w:val="2434BF81"/>
    <w:rsid w:val="2435011A"/>
    <w:rsid w:val="243D9B48"/>
    <w:rsid w:val="243EFD1D"/>
    <w:rsid w:val="245B7DCB"/>
    <w:rsid w:val="245DF2A5"/>
    <w:rsid w:val="246329DD"/>
    <w:rsid w:val="2474D7FE"/>
    <w:rsid w:val="247DA17A"/>
    <w:rsid w:val="248C7A55"/>
    <w:rsid w:val="24AF065C"/>
    <w:rsid w:val="24C120B3"/>
    <w:rsid w:val="24D33069"/>
    <w:rsid w:val="25057B45"/>
    <w:rsid w:val="2538A34A"/>
    <w:rsid w:val="253EC441"/>
    <w:rsid w:val="2544F220"/>
    <w:rsid w:val="25481D81"/>
    <w:rsid w:val="2548DCD6"/>
    <w:rsid w:val="254CADCF"/>
    <w:rsid w:val="2560B2C1"/>
    <w:rsid w:val="258BC9B9"/>
    <w:rsid w:val="258EB120"/>
    <w:rsid w:val="25AB8EAE"/>
    <w:rsid w:val="25AF6A9F"/>
    <w:rsid w:val="25C5CB35"/>
    <w:rsid w:val="25EAA3EE"/>
    <w:rsid w:val="25F6ABC0"/>
    <w:rsid w:val="25FF795B"/>
    <w:rsid w:val="26138ED0"/>
    <w:rsid w:val="26153BE6"/>
    <w:rsid w:val="26482A64"/>
    <w:rsid w:val="2662E9A9"/>
    <w:rsid w:val="2664C5F4"/>
    <w:rsid w:val="266F9DAC"/>
    <w:rsid w:val="26958AC2"/>
    <w:rsid w:val="26976FE4"/>
    <w:rsid w:val="26BDA470"/>
    <w:rsid w:val="26CD1871"/>
    <w:rsid w:val="26DEFCFB"/>
    <w:rsid w:val="26EFCB88"/>
    <w:rsid w:val="26F05F23"/>
    <w:rsid w:val="26F737D5"/>
    <w:rsid w:val="270EE907"/>
    <w:rsid w:val="272EA64D"/>
    <w:rsid w:val="2733FFD1"/>
    <w:rsid w:val="273784FE"/>
    <w:rsid w:val="27380D59"/>
    <w:rsid w:val="27496E3C"/>
    <w:rsid w:val="27579782"/>
    <w:rsid w:val="27679C0B"/>
    <w:rsid w:val="276E3EE8"/>
    <w:rsid w:val="278EBD7B"/>
    <w:rsid w:val="27AC5126"/>
    <w:rsid w:val="27C6E53D"/>
    <w:rsid w:val="27C929D3"/>
    <w:rsid w:val="27E3FAC5"/>
    <w:rsid w:val="27EBAFA5"/>
    <w:rsid w:val="280C4F8D"/>
    <w:rsid w:val="28104467"/>
    <w:rsid w:val="282527AA"/>
    <w:rsid w:val="287A2E9D"/>
    <w:rsid w:val="287FBE43"/>
    <w:rsid w:val="28D8969D"/>
    <w:rsid w:val="28F01429"/>
    <w:rsid w:val="28F31FC0"/>
    <w:rsid w:val="2924310B"/>
    <w:rsid w:val="292C5C64"/>
    <w:rsid w:val="297B91E5"/>
    <w:rsid w:val="299AD2AC"/>
    <w:rsid w:val="299D087C"/>
    <w:rsid w:val="29C39325"/>
    <w:rsid w:val="29C3BF6A"/>
    <w:rsid w:val="29C4DB69"/>
    <w:rsid w:val="29C5FEEE"/>
    <w:rsid w:val="29CDCFB2"/>
    <w:rsid w:val="29E2E196"/>
    <w:rsid w:val="29FFA3D9"/>
    <w:rsid w:val="2A2DD1E0"/>
    <w:rsid w:val="2A527AE2"/>
    <w:rsid w:val="2A622243"/>
    <w:rsid w:val="2A6E0537"/>
    <w:rsid w:val="2AA1DD84"/>
    <w:rsid w:val="2AB75618"/>
    <w:rsid w:val="2AC95F98"/>
    <w:rsid w:val="2AD6DB65"/>
    <w:rsid w:val="2AF02806"/>
    <w:rsid w:val="2B0B9F37"/>
    <w:rsid w:val="2B0CDC4F"/>
    <w:rsid w:val="2B437DA1"/>
    <w:rsid w:val="2B47848C"/>
    <w:rsid w:val="2B86F1C3"/>
    <w:rsid w:val="2B88BC43"/>
    <w:rsid w:val="2B8ED93A"/>
    <w:rsid w:val="2B9BCF2B"/>
    <w:rsid w:val="2BAE04B8"/>
    <w:rsid w:val="2BC0221F"/>
    <w:rsid w:val="2BCB171F"/>
    <w:rsid w:val="2BDE056D"/>
    <w:rsid w:val="2BE8D3C2"/>
    <w:rsid w:val="2BF474B4"/>
    <w:rsid w:val="2C339244"/>
    <w:rsid w:val="2C5219F1"/>
    <w:rsid w:val="2C52EA50"/>
    <w:rsid w:val="2C532679"/>
    <w:rsid w:val="2C552208"/>
    <w:rsid w:val="2C55F6E9"/>
    <w:rsid w:val="2C78BBB2"/>
    <w:rsid w:val="2C7A63F5"/>
    <w:rsid w:val="2C847276"/>
    <w:rsid w:val="2CB29EE8"/>
    <w:rsid w:val="2CD5A5D3"/>
    <w:rsid w:val="2CFA475F"/>
    <w:rsid w:val="2D34829A"/>
    <w:rsid w:val="2D3ACE01"/>
    <w:rsid w:val="2D4A5207"/>
    <w:rsid w:val="2D653486"/>
    <w:rsid w:val="2D6B191D"/>
    <w:rsid w:val="2D6C7EA5"/>
    <w:rsid w:val="2D81016D"/>
    <w:rsid w:val="2DB3F398"/>
    <w:rsid w:val="2DBD500F"/>
    <w:rsid w:val="2DC729B3"/>
    <w:rsid w:val="2DF082CE"/>
    <w:rsid w:val="2DFFF90E"/>
    <w:rsid w:val="2E023877"/>
    <w:rsid w:val="2E149CC5"/>
    <w:rsid w:val="2E2B9FFC"/>
    <w:rsid w:val="2E4C03FC"/>
    <w:rsid w:val="2E5D23DF"/>
    <w:rsid w:val="2E8EF9CA"/>
    <w:rsid w:val="2E9BE11F"/>
    <w:rsid w:val="2EB74926"/>
    <w:rsid w:val="2ECD2CD7"/>
    <w:rsid w:val="2EFC543C"/>
    <w:rsid w:val="2EFDE7F5"/>
    <w:rsid w:val="2F16ACBA"/>
    <w:rsid w:val="2F217128"/>
    <w:rsid w:val="2F3434D2"/>
    <w:rsid w:val="2F417AB9"/>
    <w:rsid w:val="2F4F21E9"/>
    <w:rsid w:val="2F4F5C80"/>
    <w:rsid w:val="2F836A85"/>
    <w:rsid w:val="2F8BF530"/>
    <w:rsid w:val="2F950126"/>
    <w:rsid w:val="2FCA8B88"/>
    <w:rsid w:val="2FCAB9B8"/>
    <w:rsid w:val="2FD5E44D"/>
    <w:rsid w:val="300D4695"/>
    <w:rsid w:val="3047A8DA"/>
    <w:rsid w:val="307C48F1"/>
    <w:rsid w:val="30901136"/>
    <w:rsid w:val="30A687DF"/>
    <w:rsid w:val="30A97967"/>
    <w:rsid w:val="30B55A3E"/>
    <w:rsid w:val="30C05DF3"/>
    <w:rsid w:val="311303E4"/>
    <w:rsid w:val="314BDB39"/>
    <w:rsid w:val="31541A5B"/>
    <w:rsid w:val="3162C05E"/>
    <w:rsid w:val="317675DA"/>
    <w:rsid w:val="3184F855"/>
    <w:rsid w:val="318D5E76"/>
    <w:rsid w:val="31B99AAB"/>
    <w:rsid w:val="31B9E1AF"/>
    <w:rsid w:val="31BB264C"/>
    <w:rsid w:val="323BCD7F"/>
    <w:rsid w:val="324B9C73"/>
    <w:rsid w:val="32995E48"/>
    <w:rsid w:val="32D6BC24"/>
    <w:rsid w:val="32F8AF88"/>
    <w:rsid w:val="33124420"/>
    <w:rsid w:val="3312463B"/>
    <w:rsid w:val="3314FFD2"/>
    <w:rsid w:val="3347AB25"/>
    <w:rsid w:val="335DC23E"/>
    <w:rsid w:val="338E5C71"/>
    <w:rsid w:val="339F3AF2"/>
    <w:rsid w:val="33C8FECA"/>
    <w:rsid w:val="33E8A5DD"/>
    <w:rsid w:val="33E9D6DA"/>
    <w:rsid w:val="3407FA9E"/>
    <w:rsid w:val="3423C1FC"/>
    <w:rsid w:val="3432077B"/>
    <w:rsid w:val="343BE2EA"/>
    <w:rsid w:val="34440009"/>
    <w:rsid w:val="3488D800"/>
    <w:rsid w:val="349DE061"/>
    <w:rsid w:val="34A6FA42"/>
    <w:rsid w:val="34C26F1A"/>
    <w:rsid w:val="34C4A0C1"/>
    <w:rsid w:val="34CF7CE1"/>
    <w:rsid w:val="35286720"/>
    <w:rsid w:val="352ADFE1"/>
    <w:rsid w:val="3547034D"/>
    <w:rsid w:val="355CD263"/>
    <w:rsid w:val="3581A1E9"/>
    <w:rsid w:val="35A0EF06"/>
    <w:rsid w:val="35AA1777"/>
    <w:rsid w:val="35AF21E3"/>
    <w:rsid w:val="35CAEBE0"/>
    <w:rsid w:val="35CEBD85"/>
    <w:rsid w:val="35E9D7F0"/>
    <w:rsid w:val="36052747"/>
    <w:rsid w:val="3610E2D3"/>
    <w:rsid w:val="362736FE"/>
    <w:rsid w:val="36476542"/>
    <w:rsid w:val="36806ECC"/>
    <w:rsid w:val="36897040"/>
    <w:rsid w:val="368FB165"/>
    <w:rsid w:val="36D4A854"/>
    <w:rsid w:val="36E2ED1A"/>
    <w:rsid w:val="37042400"/>
    <w:rsid w:val="370A7841"/>
    <w:rsid w:val="37397153"/>
    <w:rsid w:val="3755221A"/>
    <w:rsid w:val="375EE514"/>
    <w:rsid w:val="377D7B07"/>
    <w:rsid w:val="37859321"/>
    <w:rsid w:val="378AC440"/>
    <w:rsid w:val="37CF4E46"/>
    <w:rsid w:val="37D063CF"/>
    <w:rsid w:val="37E340A1"/>
    <w:rsid w:val="37F48A6D"/>
    <w:rsid w:val="37FBE848"/>
    <w:rsid w:val="3801D1A1"/>
    <w:rsid w:val="382A2005"/>
    <w:rsid w:val="384253C0"/>
    <w:rsid w:val="384D5E40"/>
    <w:rsid w:val="387474C4"/>
    <w:rsid w:val="387C11DA"/>
    <w:rsid w:val="38921A78"/>
    <w:rsid w:val="38C2215E"/>
    <w:rsid w:val="38C2DC60"/>
    <w:rsid w:val="38D12FD0"/>
    <w:rsid w:val="38E159CD"/>
    <w:rsid w:val="38EACFA8"/>
    <w:rsid w:val="38EDE182"/>
    <w:rsid w:val="392D8A38"/>
    <w:rsid w:val="392E0B71"/>
    <w:rsid w:val="39395878"/>
    <w:rsid w:val="394468C9"/>
    <w:rsid w:val="395487C6"/>
    <w:rsid w:val="3959858A"/>
    <w:rsid w:val="3972C7D3"/>
    <w:rsid w:val="3975767F"/>
    <w:rsid w:val="3981C3C0"/>
    <w:rsid w:val="39C87C18"/>
    <w:rsid w:val="39CEA590"/>
    <w:rsid w:val="39F5A4CD"/>
    <w:rsid w:val="3A0C7EDC"/>
    <w:rsid w:val="3A1790D7"/>
    <w:rsid w:val="3A48BB07"/>
    <w:rsid w:val="3A80D39F"/>
    <w:rsid w:val="3A882FEF"/>
    <w:rsid w:val="3A8C1D50"/>
    <w:rsid w:val="3A8D16E6"/>
    <w:rsid w:val="3AA5DE34"/>
    <w:rsid w:val="3AB83B59"/>
    <w:rsid w:val="3AFEEA25"/>
    <w:rsid w:val="3B0599A5"/>
    <w:rsid w:val="3B137AD9"/>
    <w:rsid w:val="3B20847A"/>
    <w:rsid w:val="3B297D4B"/>
    <w:rsid w:val="3B58C9D6"/>
    <w:rsid w:val="3B74297F"/>
    <w:rsid w:val="3BC4C107"/>
    <w:rsid w:val="3BCEA3BD"/>
    <w:rsid w:val="3BE82DED"/>
    <w:rsid w:val="3BF1A366"/>
    <w:rsid w:val="3C16A66A"/>
    <w:rsid w:val="3C16E4AA"/>
    <w:rsid w:val="3C1A0DE8"/>
    <w:rsid w:val="3C29B419"/>
    <w:rsid w:val="3C2A734B"/>
    <w:rsid w:val="3C2C092D"/>
    <w:rsid w:val="3C464012"/>
    <w:rsid w:val="3C91AD96"/>
    <w:rsid w:val="3C9AAC6B"/>
    <w:rsid w:val="3CAEBBBF"/>
    <w:rsid w:val="3CC64709"/>
    <w:rsid w:val="3CC9C9C5"/>
    <w:rsid w:val="3CCF4E77"/>
    <w:rsid w:val="3CDA9501"/>
    <w:rsid w:val="3CDC3EC3"/>
    <w:rsid w:val="3CF11ACD"/>
    <w:rsid w:val="3D09AE16"/>
    <w:rsid w:val="3D122FE3"/>
    <w:rsid w:val="3D414956"/>
    <w:rsid w:val="3D695E67"/>
    <w:rsid w:val="3D738EB4"/>
    <w:rsid w:val="3DC4BB40"/>
    <w:rsid w:val="3DD07F10"/>
    <w:rsid w:val="3DD302DC"/>
    <w:rsid w:val="3DE7C462"/>
    <w:rsid w:val="3DEEF588"/>
    <w:rsid w:val="3DF64003"/>
    <w:rsid w:val="3E08B610"/>
    <w:rsid w:val="3E18196C"/>
    <w:rsid w:val="3E2BF568"/>
    <w:rsid w:val="3E3E3795"/>
    <w:rsid w:val="3E650DE5"/>
    <w:rsid w:val="3EB766D7"/>
    <w:rsid w:val="3EC61134"/>
    <w:rsid w:val="3ECE3ECC"/>
    <w:rsid w:val="3EDC221E"/>
    <w:rsid w:val="3F03B9F0"/>
    <w:rsid w:val="3F14A446"/>
    <w:rsid w:val="3F14D717"/>
    <w:rsid w:val="3F48856A"/>
    <w:rsid w:val="3F7552A9"/>
    <w:rsid w:val="3F79FF30"/>
    <w:rsid w:val="3F82A68D"/>
    <w:rsid w:val="3F88F323"/>
    <w:rsid w:val="3F918497"/>
    <w:rsid w:val="3FA46F37"/>
    <w:rsid w:val="3FB9F9F1"/>
    <w:rsid w:val="3FBB725D"/>
    <w:rsid w:val="3FBE33F1"/>
    <w:rsid w:val="3FE4F56C"/>
    <w:rsid w:val="401235C3"/>
    <w:rsid w:val="4024B625"/>
    <w:rsid w:val="4060B867"/>
    <w:rsid w:val="4079445E"/>
    <w:rsid w:val="4087656F"/>
    <w:rsid w:val="409481C7"/>
    <w:rsid w:val="40A650C7"/>
    <w:rsid w:val="40ABEB05"/>
    <w:rsid w:val="40B5ED6C"/>
    <w:rsid w:val="40CDD6C0"/>
    <w:rsid w:val="40DA1777"/>
    <w:rsid w:val="41122951"/>
    <w:rsid w:val="415EDAF5"/>
    <w:rsid w:val="41731D8D"/>
    <w:rsid w:val="41A3AABA"/>
    <w:rsid w:val="41C1940B"/>
    <w:rsid w:val="41C5EDDF"/>
    <w:rsid w:val="41DE683D"/>
    <w:rsid w:val="420D0FF1"/>
    <w:rsid w:val="420EA427"/>
    <w:rsid w:val="421A10E0"/>
    <w:rsid w:val="4237BD3E"/>
    <w:rsid w:val="42543992"/>
    <w:rsid w:val="4266CAFE"/>
    <w:rsid w:val="428140DC"/>
    <w:rsid w:val="42A8BE38"/>
    <w:rsid w:val="42B77ACF"/>
    <w:rsid w:val="42FCDDD6"/>
    <w:rsid w:val="42FF668B"/>
    <w:rsid w:val="430C730E"/>
    <w:rsid w:val="4334F442"/>
    <w:rsid w:val="435E8AB1"/>
    <w:rsid w:val="43632A7D"/>
    <w:rsid w:val="437C967E"/>
    <w:rsid w:val="4397025C"/>
    <w:rsid w:val="43E98E3E"/>
    <w:rsid w:val="4402CE30"/>
    <w:rsid w:val="440BF661"/>
    <w:rsid w:val="440F5A5B"/>
    <w:rsid w:val="44217CBE"/>
    <w:rsid w:val="443539F9"/>
    <w:rsid w:val="4443F927"/>
    <w:rsid w:val="4497C51F"/>
    <w:rsid w:val="44B8F2D0"/>
    <w:rsid w:val="44BC44C9"/>
    <w:rsid w:val="44C44622"/>
    <w:rsid w:val="44CC78B1"/>
    <w:rsid w:val="44DF61F4"/>
    <w:rsid w:val="4502EE12"/>
    <w:rsid w:val="45031353"/>
    <w:rsid w:val="4509F3A4"/>
    <w:rsid w:val="451C52F1"/>
    <w:rsid w:val="45336A35"/>
    <w:rsid w:val="453DF2BC"/>
    <w:rsid w:val="455F9EC3"/>
    <w:rsid w:val="4562ED6B"/>
    <w:rsid w:val="45785630"/>
    <w:rsid w:val="457D9E34"/>
    <w:rsid w:val="45D45466"/>
    <w:rsid w:val="45D5D8B9"/>
    <w:rsid w:val="460F400E"/>
    <w:rsid w:val="461B5733"/>
    <w:rsid w:val="4637074D"/>
    <w:rsid w:val="46406031"/>
    <w:rsid w:val="46574507"/>
    <w:rsid w:val="466FBB23"/>
    <w:rsid w:val="46784D67"/>
    <w:rsid w:val="469D68D0"/>
    <w:rsid w:val="469E4644"/>
    <w:rsid w:val="46B0EFE0"/>
    <w:rsid w:val="46CD4DA3"/>
    <w:rsid w:val="46D3683D"/>
    <w:rsid w:val="46E50546"/>
    <w:rsid w:val="46F53CB8"/>
    <w:rsid w:val="46F89BE3"/>
    <w:rsid w:val="4711AF9F"/>
    <w:rsid w:val="4712934C"/>
    <w:rsid w:val="472F1F4F"/>
    <w:rsid w:val="475CC08F"/>
    <w:rsid w:val="4761AC77"/>
    <w:rsid w:val="47620B56"/>
    <w:rsid w:val="47690DD0"/>
    <w:rsid w:val="478FB14F"/>
    <w:rsid w:val="479CBDA2"/>
    <w:rsid w:val="47ABFCEA"/>
    <w:rsid w:val="47AF5394"/>
    <w:rsid w:val="47C7A6F2"/>
    <w:rsid w:val="47D60A13"/>
    <w:rsid w:val="47FB36A1"/>
    <w:rsid w:val="480AE78F"/>
    <w:rsid w:val="4855B914"/>
    <w:rsid w:val="48614933"/>
    <w:rsid w:val="48629C84"/>
    <w:rsid w:val="486D6F23"/>
    <w:rsid w:val="48922072"/>
    <w:rsid w:val="48BE2EE1"/>
    <w:rsid w:val="48D63F53"/>
    <w:rsid w:val="48EEF994"/>
    <w:rsid w:val="4926BFF2"/>
    <w:rsid w:val="4942AE98"/>
    <w:rsid w:val="4942E4B4"/>
    <w:rsid w:val="494CD510"/>
    <w:rsid w:val="496597CB"/>
    <w:rsid w:val="496D6284"/>
    <w:rsid w:val="4981AF86"/>
    <w:rsid w:val="4995736B"/>
    <w:rsid w:val="499FEFAC"/>
    <w:rsid w:val="49B40F7B"/>
    <w:rsid w:val="49C69F2E"/>
    <w:rsid w:val="49D78105"/>
    <w:rsid w:val="49E27685"/>
    <w:rsid w:val="49EA8E3F"/>
    <w:rsid w:val="49F34340"/>
    <w:rsid w:val="49FB4C71"/>
    <w:rsid w:val="4A2138FF"/>
    <w:rsid w:val="4A7A600F"/>
    <w:rsid w:val="4A817BA9"/>
    <w:rsid w:val="4A89365E"/>
    <w:rsid w:val="4AA5C138"/>
    <w:rsid w:val="4ADB0E29"/>
    <w:rsid w:val="4AEF172A"/>
    <w:rsid w:val="4AF93D77"/>
    <w:rsid w:val="4AF99961"/>
    <w:rsid w:val="4B098A44"/>
    <w:rsid w:val="4B1B929E"/>
    <w:rsid w:val="4B256D6D"/>
    <w:rsid w:val="4B2A5360"/>
    <w:rsid w:val="4B2CAC52"/>
    <w:rsid w:val="4B3A4F5B"/>
    <w:rsid w:val="4B8310EE"/>
    <w:rsid w:val="4B87BAE5"/>
    <w:rsid w:val="4B9C1FF4"/>
    <w:rsid w:val="4BEBBB01"/>
    <w:rsid w:val="4C0091AE"/>
    <w:rsid w:val="4C18FF61"/>
    <w:rsid w:val="4C1AC778"/>
    <w:rsid w:val="4C41EA75"/>
    <w:rsid w:val="4C5D0DC8"/>
    <w:rsid w:val="4C7257B4"/>
    <w:rsid w:val="4C901F68"/>
    <w:rsid w:val="4C98ED33"/>
    <w:rsid w:val="4CAFB9F8"/>
    <w:rsid w:val="4CB6F767"/>
    <w:rsid w:val="4CB95048"/>
    <w:rsid w:val="4CBDDB09"/>
    <w:rsid w:val="4CC75CAA"/>
    <w:rsid w:val="4CCEAD1A"/>
    <w:rsid w:val="4CD8622F"/>
    <w:rsid w:val="4CDC028C"/>
    <w:rsid w:val="4CDCB532"/>
    <w:rsid w:val="4CE5559B"/>
    <w:rsid w:val="4D00EEEA"/>
    <w:rsid w:val="4D231E16"/>
    <w:rsid w:val="4D97830F"/>
    <w:rsid w:val="4DA092BC"/>
    <w:rsid w:val="4DC7FF02"/>
    <w:rsid w:val="4DCA6968"/>
    <w:rsid w:val="4DE22FF2"/>
    <w:rsid w:val="4DFA02A5"/>
    <w:rsid w:val="4E0E26E4"/>
    <w:rsid w:val="4E23385E"/>
    <w:rsid w:val="4E2D8F93"/>
    <w:rsid w:val="4E62A6CF"/>
    <w:rsid w:val="4E668AD8"/>
    <w:rsid w:val="4E97F37B"/>
    <w:rsid w:val="4E98E8A8"/>
    <w:rsid w:val="4EB1B9F5"/>
    <w:rsid w:val="4EBE9C3F"/>
    <w:rsid w:val="4EDEF99F"/>
    <w:rsid w:val="4EFA043B"/>
    <w:rsid w:val="4F26FFD0"/>
    <w:rsid w:val="4F2909BD"/>
    <w:rsid w:val="4F2B5B6D"/>
    <w:rsid w:val="4F2F8222"/>
    <w:rsid w:val="4F38A8D4"/>
    <w:rsid w:val="4F5A3220"/>
    <w:rsid w:val="4F92BB87"/>
    <w:rsid w:val="4FBAB4D3"/>
    <w:rsid w:val="4FC28087"/>
    <w:rsid w:val="4FC48441"/>
    <w:rsid w:val="4FC621E8"/>
    <w:rsid w:val="4FCB265C"/>
    <w:rsid w:val="4FD356B7"/>
    <w:rsid w:val="500A1967"/>
    <w:rsid w:val="50152678"/>
    <w:rsid w:val="502B16B7"/>
    <w:rsid w:val="506155D4"/>
    <w:rsid w:val="5065E8BC"/>
    <w:rsid w:val="50C3E0AE"/>
    <w:rsid w:val="50C88FFC"/>
    <w:rsid w:val="50FEA557"/>
    <w:rsid w:val="510CFA0B"/>
    <w:rsid w:val="510F578F"/>
    <w:rsid w:val="51168235"/>
    <w:rsid w:val="511739DE"/>
    <w:rsid w:val="51239365"/>
    <w:rsid w:val="512C9F49"/>
    <w:rsid w:val="51354470"/>
    <w:rsid w:val="513E2F5E"/>
    <w:rsid w:val="514F886F"/>
    <w:rsid w:val="5192B3E5"/>
    <w:rsid w:val="51A0E3BC"/>
    <w:rsid w:val="51A218E7"/>
    <w:rsid w:val="51C8209B"/>
    <w:rsid w:val="51DDE89A"/>
    <w:rsid w:val="51E03377"/>
    <w:rsid w:val="51E100AF"/>
    <w:rsid w:val="51F7730C"/>
    <w:rsid w:val="51FEEC9D"/>
    <w:rsid w:val="52594D57"/>
    <w:rsid w:val="52640D61"/>
    <w:rsid w:val="5275A94D"/>
    <w:rsid w:val="529DA31A"/>
    <w:rsid w:val="52CB41C8"/>
    <w:rsid w:val="52D41BC3"/>
    <w:rsid w:val="53004867"/>
    <w:rsid w:val="533AF4EB"/>
    <w:rsid w:val="533DE948"/>
    <w:rsid w:val="5362716B"/>
    <w:rsid w:val="53768C74"/>
    <w:rsid w:val="53823E8B"/>
    <w:rsid w:val="53929EBF"/>
    <w:rsid w:val="539CB300"/>
    <w:rsid w:val="53BD3DA0"/>
    <w:rsid w:val="53CF372D"/>
    <w:rsid w:val="5400DE45"/>
    <w:rsid w:val="541273FA"/>
    <w:rsid w:val="541837D0"/>
    <w:rsid w:val="54385E9F"/>
    <w:rsid w:val="543FF649"/>
    <w:rsid w:val="545C1A07"/>
    <w:rsid w:val="545FEEEC"/>
    <w:rsid w:val="54B60C91"/>
    <w:rsid w:val="54D16141"/>
    <w:rsid w:val="550AC632"/>
    <w:rsid w:val="550C26BA"/>
    <w:rsid w:val="550E0D39"/>
    <w:rsid w:val="551D2FD8"/>
    <w:rsid w:val="552D34E9"/>
    <w:rsid w:val="55327133"/>
    <w:rsid w:val="556877D8"/>
    <w:rsid w:val="556E76FA"/>
    <w:rsid w:val="5587E82D"/>
    <w:rsid w:val="55AD7B0D"/>
    <w:rsid w:val="55BFE3C5"/>
    <w:rsid w:val="55C38954"/>
    <w:rsid w:val="55CDC50D"/>
    <w:rsid w:val="55DDC13C"/>
    <w:rsid w:val="55DE4C91"/>
    <w:rsid w:val="55E2C665"/>
    <w:rsid w:val="55FC105D"/>
    <w:rsid w:val="560D8242"/>
    <w:rsid w:val="562FAD27"/>
    <w:rsid w:val="5662D128"/>
    <w:rsid w:val="567937B1"/>
    <w:rsid w:val="5682D7F4"/>
    <w:rsid w:val="569F6B52"/>
    <w:rsid w:val="56B81CDE"/>
    <w:rsid w:val="56BA6453"/>
    <w:rsid w:val="56DEAB01"/>
    <w:rsid w:val="56E03FA7"/>
    <w:rsid w:val="56F89F29"/>
    <w:rsid w:val="570715F7"/>
    <w:rsid w:val="57125148"/>
    <w:rsid w:val="572492D8"/>
    <w:rsid w:val="572E6DA8"/>
    <w:rsid w:val="573F57E5"/>
    <w:rsid w:val="57572000"/>
    <w:rsid w:val="575D2E71"/>
    <w:rsid w:val="57D9AC97"/>
    <w:rsid w:val="57DE720E"/>
    <w:rsid w:val="580A0873"/>
    <w:rsid w:val="58156CB9"/>
    <w:rsid w:val="5816540D"/>
    <w:rsid w:val="583709CE"/>
    <w:rsid w:val="5853D6D4"/>
    <w:rsid w:val="5856297D"/>
    <w:rsid w:val="58772D36"/>
    <w:rsid w:val="5877D718"/>
    <w:rsid w:val="588C5540"/>
    <w:rsid w:val="58CCBDBB"/>
    <w:rsid w:val="58E151F2"/>
    <w:rsid w:val="591EA616"/>
    <w:rsid w:val="59317103"/>
    <w:rsid w:val="59466B33"/>
    <w:rsid w:val="5949E1C5"/>
    <w:rsid w:val="596F35C6"/>
    <w:rsid w:val="5981F024"/>
    <w:rsid w:val="5993D099"/>
    <w:rsid w:val="5994026F"/>
    <w:rsid w:val="59961243"/>
    <w:rsid w:val="599FC0D6"/>
    <w:rsid w:val="59A00243"/>
    <w:rsid w:val="59B13E30"/>
    <w:rsid w:val="59C80855"/>
    <w:rsid w:val="59EA4B6F"/>
    <w:rsid w:val="59FE534E"/>
    <w:rsid w:val="5A05CA36"/>
    <w:rsid w:val="5A3E0C14"/>
    <w:rsid w:val="5A3E1F41"/>
    <w:rsid w:val="5A3FBDCF"/>
    <w:rsid w:val="5A563815"/>
    <w:rsid w:val="5A5BF095"/>
    <w:rsid w:val="5A758136"/>
    <w:rsid w:val="5A7FC252"/>
    <w:rsid w:val="5A831630"/>
    <w:rsid w:val="5AB8341D"/>
    <w:rsid w:val="5ABB1140"/>
    <w:rsid w:val="5AE8BCD3"/>
    <w:rsid w:val="5AF30FD0"/>
    <w:rsid w:val="5AFCEBB8"/>
    <w:rsid w:val="5B0D3545"/>
    <w:rsid w:val="5B37CB4A"/>
    <w:rsid w:val="5B3B3B58"/>
    <w:rsid w:val="5B4F9E2C"/>
    <w:rsid w:val="5B6C51BF"/>
    <w:rsid w:val="5B95E99B"/>
    <w:rsid w:val="5BA38682"/>
    <w:rsid w:val="5BAC5BB7"/>
    <w:rsid w:val="5BC68ACB"/>
    <w:rsid w:val="5BC91A81"/>
    <w:rsid w:val="5BD55183"/>
    <w:rsid w:val="5C2A12FD"/>
    <w:rsid w:val="5C2A7839"/>
    <w:rsid w:val="5C3EE991"/>
    <w:rsid w:val="5C4FDF83"/>
    <w:rsid w:val="5C56E1A1"/>
    <w:rsid w:val="5C5784AC"/>
    <w:rsid w:val="5C651669"/>
    <w:rsid w:val="5C79790D"/>
    <w:rsid w:val="5CB849ED"/>
    <w:rsid w:val="5CCCB6E6"/>
    <w:rsid w:val="5CCDCB48"/>
    <w:rsid w:val="5D06D65A"/>
    <w:rsid w:val="5D1BF89B"/>
    <w:rsid w:val="5D30534D"/>
    <w:rsid w:val="5D353C21"/>
    <w:rsid w:val="5D40B626"/>
    <w:rsid w:val="5D43BEC0"/>
    <w:rsid w:val="5D84045F"/>
    <w:rsid w:val="5D924D0B"/>
    <w:rsid w:val="5DB1A831"/>
    <w:rsid w:val="5DC473DE"/>
    <w:rsid w:val="5DCE1145"/>
    <w:rsid w:val="5DEA7695"/>
    <w:rsid w:val="5DFA66BE"/>
    <w:rsid w:val="5E1F29C0"/>
    <w:rsid w:val="5E35C6ED"/>
    <w:rsid w:val="5E375377"/>
    <w:rsid w:val="5E4C55F8"/>
    <w:rsid w:val="5E74AD4F"/>
    <w:rsid w:val="5E83B21E"/>
    <w:rsid w:val="5ED69685"/>
    <w:rsid w:val="5EEF1A17"/>
    <w:rsid w:val="5EF762CC"/>
    <w:rsid w:val="5F02FBF9"/>
    <w:rsid w:val="5F036D4B"/>
    <w:rsid w:val="5F0BFCCE"/>
    <w:rsid w:val="5F2A3280"/>
    <w:rsid w:val="5F2F1F48"/>
    <w:rsid w:val="5F3096E3"/>
    <w:rsid w:val="5F33DE35"/>
    <w:rsid w:val="5F6943F3"/>
    <w:rsid w:val="5F7449AD"/>
    <w:rsid w:val="5F80255F"/>
    <w:rsid w:val="5F9D7462"/>
    <w:rsid w:val="5F9F15BE"/>
    <w:rsid w:val="5FC5EC22"/>
    <w:rsid w:val="5FCEF68A"/>
    <w:rsid w:val="5FD6F484"/>
    <w:rsid w:val="5FE366DE"/>
    <w:rsid w:val="5FEA1E11"/>
    <w:rsid w:val="5FF0BA84"/>
    <w:rsid w:val="60016C28"/>
    <w:rsid w:val="601B4963"/>
    <w:rsid w:val="603A3D64"/>
    <w:rsid w:val="603C22BA"/>
    <w:rsid w:val="60728D17"/>
    <w:rsid w:val="60849184"/>
    <w:rsid w:val="609045CE"/>
    <w:rsid w:val="60DB1D77"/>
    <w:rsid w:val="60E5E19B"/>
    <w:rsid w:val="61045C35"/>
    <w:rsid w:val="610C59E7"/>
    <w:rsid w:val="61868F5E"/>
    <w:rsid w:val="6188A0F4"/>
    <w:rsid w:val="61E54675"/>
    <w:rsid w:val="61E761F0"/>
    <w:rsid w:val="61ECB05B"/>
    <w:rsid w:val="6200A43A"/>
    <w:rsid w:val="62031ED1"/>
    <w:rsid w:val="622C9621"/>
    <w:rsid w:val="6238963C"/>
    <w:rsid w:val="6266ED1E"/>
    <w:rsid w:val="629A9CF0"/>
    <w:rsid w:val="62C30254"/>
    <w:rsid w:val="62CB6E9C"/>
    <w:rsid w:val="62D84826"/>
    <w:rsid w:val="62FF9230"/>
    <w:rsid w:val="632416B3"/>
    <w:rsid w:val="634BB4AA"/>
    <w:rsid w:val="6355EFF7"/>
    <w:rsid w:val="635C351A"/>
    <w:rsid w:val="635CEF81"/>
    <w:rsid w:val="637113DD"/>
    <w:rsid w:val="6399D19D"/>
    <w:rsid w:val="639A7ED8"/>
    <w:rsid w:val="63B177A1"/>
    <w:rsid w:val="63D3510A"/>
    <w:rsid w:val="63E3084E"/>
    <w:rsid w:val="64132DF9"/>
    <w:rsid w:val="641FCAB1"/>
    <w:rsid w:val="6420E0CE"/>
    <w:rsid w:val="64210046"/>
    <w:rsid w:val="642F3E1E"/>
    <w:rsid w:val="644F6E14"/>
    <w:rsid w:val="64616B77"/>
    <w:rsid w:val="6462FF90"/>
    <w:rsid w:val="64643F58"/>
    <w:rsid w:val="648AD062"/>
    <w:rsid w:val="64A17B92"/>
    <w:rsid w:val="64D030E5"/>
    <w:rsid w:val="64DE0D77"/>
    <w:rsid w:val="64EBD065"/>
    <w:rsid w:val="64F5126B"/>
    <w:rsid w:val="6506324A"/>
    <w:rsid w:val="651BF610"/>
    <w:rsid w:val="65440C8E"/>
    <w:rsid w:val="6545EBEB"/>
    <w:rsid w:val="65528061"/>
    <w:rsid w:val="656862D5"/>
    <w:rsid w:val="65897D29"/>
    <w:rsid w:val="658A367E"/>
    <w:rsid w:val="658DD053"/>
    <w:rsid w:val="658DEA81"/>
    <w:rsid w:val="65B7F2AB"/>
    <w:rsid w:val="6629374C"/>
    <w:rsid w:val="664E2138"/>
    <w:rsid w:val="665B8531"/>
    <w:rsid w:val="668A093E"/>
    <w:rsid w:val="66A51BF7"/>
    <w:rsid w:val="670354CF"/>
    <w:rsid w:val="6732A38C"/>
    <w:rsid w:val="6765C4FF"/>
    <w:rsid w:val="6765C9DC"/>
    <w:rsid w:val="67885336"/>
    <w:rsid w:val="67A17B93"/>
    <w:rsid w:val="67A70075"/>
    <w:rsid w:val="680382C0"/>
    <w:rsid w:val="681FA1B9"/>
    <w:rsid w:val="6823003A"/>
    <w:rsid w:val="682F5686"/>
    <w:rsid w:val="68425B00"/>
    <w:rsid w:val="684B6C3F"/>
    <w:rsid w:val="684BDCD9"/>
    <w:rsid w:val="684CE3C5"/>
    <w:rsid w:val="684EA60F"/>
    <w:rsid w:val="6867509B"/>
    <w:rsid w:val="686A2D6F"/>
    <w:rsid w:val="688C9F2D"/>
    <w:rsid w:val="68CBFFCE"/>
    <w:rsid w:val="68E20D11"/>
    <w:rsid w:val="68E32AFF"/>
    <w:rsid w:val="68F20CE4"/>
    <w:rsid w:val="68F47FF4"/>
    <w:rsid w:val="68F9BC55"/>
    <w:rsid w:val="690FB7E2"/>
    <w:rsid w:val="69600FDE"/>
    <w:rsid w:val="69630368"/>
    <w:rsid w:val="697BE8F4"/>
    <w:rsid w:val="6981849D"/>
    <w:rsid w:val="69F4F3CE"/>
    <w:rsid w:val="6A06144F"/>
    <w:rsid w:val="6A0BB61F"/>
    <w:rsid w:val="6A488CA3"/>
    <w:rsid w:val="6A6EA504"/>
    <w:rsid w:val="6A877732"/>
    <w:rsid w:val="6A907F36"/>
    <w:rsid w:val="6AAE1ADF"/>
    <w:rsid w:val="6AC2AB08"/>
    <w:rsid w:val="6ACF5258"/>
    <w:rsid w:val="6ADE632F"/>
    <w:rsid w:val="6AFBF6AA"/>
    <w:rsid w:val="6B1B4D62"/>
    <w:rsid w:val="6B4275B9"/>
    <w:rsid w:val="6B58FA0B"/>
    <w:rsid w:val="6B6FF527"/>
    <w:rsid w:val="6B91DC60"/>
    <w:rsid w:val="6BD05063"/>
    <w:rsid w:val="6BE6C62F"/>
    <w:rsid w:val="6BF5F18E"/>
    <w:rsid w:val="6C37F420"/>
    <w:rsid w:val="6C7F73A7"/>
    <w:rsid w:val="6C85BE1B"/>
    <w:rsid w:val="6CA46E1B"/>
    <w:rsid w:val="6CC7F8F7"/>
    <w:rsid w:val="6CE78972"/>
    <w:rsid w:val="6D07DEA8"/>
    <w:rsid w:val="6D08F202"/>
    <w:rsid w:val="6D0C67C9"/>
    <w:rsid w:val="6D0F6899"/>
    <w:rsid w:val="6D25A525"/>
    <w:rsid w:val="6D51CB5F"/>
    <w:rsid w:val="6D60EA30"/>
    <w:rsid w:val="6D693017"/>
    <w:rsid w:val="6D84BE72"/>
    <w:rsid w:val="6DA3828C"/>
    <w:rsid w:val="6DAC2700"/>
    <w:rsid w:val="6DBAE534"/>
    <w:rsid w:val="6DF9AADC"/>
    <w:rsid w:val="6E69F4FF"/>
    <w:rsid w:val="6E6E0647"/>
    <w:rsid w:val="6E8D933F"/>
    <w:rsid w:val="6EB5E2D5"/>
    <w:rsid w:val="6EC6627D"/>
    <w:rsid w:val="6ED6319A"/>
    <w:rsid w:val="6EE6A323"/>
    <w:rsid w:val="6EF7C154"/>
    <w:rsid w:val="6F0D6DD2"/>
    <w:rsid w:val="6F35C8E6"/>
    <w:rsid w:val="6F50E8E2"/>
    <w:rsid w:val="6F688202"/>
    <w:rsid w:val="6F6CF2D2"/>
    <w:rsid w:val="6F6FB793"/>
    <w:rsid w:val="6F820668"/>
    <w:rsid w:val="6FA78A86"/>
    <w:rsid w:val="6FB11D81"/>
    <w:rsid w:val="6FC8CA90"/>
    <w:rsid w:val="6FD3D9CD"/>
    <w:rsid w:val="6FE399DA"/>
    <w:rsid w:val="6FE60BAE"/>
    <w:rsid w:val="6FF4C201"/>
    <w:rsid w:val="704151D6"/>
    <w:rsid w:val="70545087"/>
    <w:rsid w:val="7064F214"/>
    <w:rsid w:val="706BF96B"/>
    <w:rsid w:val="707111C2"/>
    <w:rsid w:val="70759EBA"/>
    <w:rsid w:val="70804E04"/>
    <w:rsid w:val="709ECA94"/>
    <w:rsid w:val="709F96F5"/>
    <w:rsid w:val="70FAD770"/>
    <w:rsid w:val="71098AD7"/>
    <w:rsid w:val="71207EE4"/>
    <w:rsid w:val="71255E2E"/>
    <w:rsid w:val="71276F50"/>
    <w:rsid w:val="712DBC2D"/>
    <w:rsid w:val="713B8D42"/>
    <w:rsid w:val="71496A15"/>
    <w:rsid w:val="715B785A"/>
    <w:rsid w:val="717FA59A"/>
    <w:rsid w:val="71845FAC"/>
    <w:rsid w:val="71925DC9"/>
    <w:rsid w:val="71B22F69"/>
    <w:rsid w:val="71B619A1"/>
    <w:rsid w:val="71C15E7D"/>
    <w:rsid w:val="71C60E4E"/>
    <w:rsid w:val="71D6E30B"/>
    <w:rsid w:val="71DCA873"/>
    <w:rsid w:val="71E7C546"/>
    <w:rsid w:val="7236E6C7"/>
    <w:rsid w:val="72895E29"/>
    <w:rsid w:val="7295BE74"/>
    <w:rsid w:val="729E89C4"/>
    <w:rsid w:val="72BBED21"/>
    <w:rsid w:val="72C2C57E"/>
    <w:rsid w:val="72C3E5E3"/>
    <w:rsid w:val="72CB6C69"/>
    <w:rsid w:val="72CE5518"/>
    <w:rsid w:val="72E00029"/>
    <w:rsid w:val="7309A8E0"/>
    <w:rsid w:val="733AD342"/>
    <w:rsid w:val="7344C325"/>
    <w:rsid w:val="734B5D2E"/>
    <w:rsid w:val="73528051"/>
    <w:rsid w:val="735E4E0B"/>
    <w:rsid w:val="7368AA54"/>
    <w:rsid w:val="73A48EF8"/>
    <w:rsid w:val="73B9DA3D"/>
    <w:rsid w:val="73C8978A"/>
    <w:rsid w:val="73F67950"/>
    <w:rsid w:val="73FCEB1A"/>
    <w:rsid w:val="7417D5BB"/>
    <w:rsid w:val="74281EE3"/>
    <w:rsid w:val="743EFB85"/>
    <w:rsid w:val="743FC192"/>
    <w:rsid w:val="747C9343"/>
    <w:rsid w:val="749813CF"/>
    <w:rsid w:val="74B6346E"/>
    <w:rsid w:val="74CEE9A2"/>
    <w:rsid w:val="74CF09EA"/>
    <w:rsid w:val="74D0EEF7"/>
    <w:rsid w:val="74E27DDA"/>
    <w:rsid w:val="74E7B3B8"/>
    <w:rsid w:val="7506392D"/>
    <w:rsid w:val="750FBEC8"/>
    <w:rsid w:val="75200523"/>
    <w:rsid w:val="754BF411"/>
    <w:rsid w:val="756E58BC"/>
    <w:rsid w:val="759B5777"/>
    <w:rsid w:val="75A21403"/>
    <w:rsid w:val="75B07448"/>
    <w:rsid w:val="75CFAA0C"/>
    <w:rsid w:val="75FB86A5"/>
    <w:rsid w:val="76032808"/>
    <w:rsid w:val="76375412"/>
    <w:rsid w:val="763F99F9"/>
    <w:rsid w:val="7642EDA9"/>
    <w:rsid w:val="764C1E04"/>
    <w:rsid w:val="764DFEE2"/>
    <w:rsid w:val="766D95B5"/>
    <w:rsid w:val="76906A51"/>
    <w:rsid w:val="76E52EBB"/>
    <w:rsid w:val="7700FED3"/>
    <w:rsid w:val="775052E8"/>
    <w:rsid w:val="77538BC4"/>
    <w:rsid w:val="77743032"/>
    <w:rsid w:val="77A2F859"/>
    <w:rsid w:val="77E51618"/>
    <w:rsid w:val="77F6FBE2"/>
    <w:rsid w:val="78095A0C"/>
    <w:rsid w:val="78240EC0"/>
    <w:rsid w:val="78463A0F"/>
    <w:rsid w:val="784872E3"/>
    <w:rsid w:val="78832C73"/>
    <w:rsid w:val="7889CF50"/>
    <w:rsid w:val="78A1BD3E"/>
    <w:rsid w:val="78B56F82"/>
    <w:rsid w:val="78E60262"/>
    <w:rsid w:val="78FC9BBC"/>
    <w:rsid w:val="7901BF8E"/>
    <w:rsid w:val="79144578"/>
    <w:rsid w:val="79202A1B"/>
    <w:rsid w:val="792D56D5"/>
    <w:rsid w:val="792DC74F"/>
    <w:rsid w:val="794A579C"/>
    <w:rsid w:val="7960A41E"/>
    <w:rsid w:val="79963DDD"/>
    <w:rsid w:val="79A5F3B1"/>
    <w:rsid w:val="79DC44DA"/>
    <w:rsid w:val="79E362BD"/>
    <w:rsid w:val="79F0D912"/>
    <w:rsid w:val="79FC3BA2"/>
    <w:rsid w:val="7A04CDFD"/>
    <w:rsid w:val="7A0A123E"/>
    <w:rsid w:val="7A166A17"/>
    <w:rsid w:val="7A1CCF7D"/>
    <w:rsid w:val="7A32887F"/>
    <w:rsid w:val="7A37B187"/>
    <w:rsid w:val="7A429348"/>
    <w:rsid w:val="7A4A4F1B"/>
    <w:rsid w:val="7A4C798B"/>
    <w:rsid w:val="7A69AC29"/>
    <w:rsid w:val="7A88B60F"/>
    <w:rsid w:val="7AB98052"/>
    <w:rsid w:val="7ABFC29A"/>
    <w:rsid w:val="7ADE0B83"/>
    <w:rsid w:val="7AE35131"/>
    <w:rsid w:val="7AE3B552"/>
    <w:rsid w:val="7AF326D2"/>
    <w:rsid w:val="7AFE5DB7"/>
    <w:rsid w:val="7B00543F"/>
    <w:rsid w:val="7B14CBBC"/>
    <w:rsid w:val="7B1921AE"/>
    <w:rsid w:val="7B203FEB"/>
    <w:rsid w:val="7B24CDD9"/>
    <w:rsid w:val="7B2EB185"/>
    <w:rsid w:val="7B833C18"/>
    <w:rsid w:val="7B92B03D"/>
    <w:rsid w:val="7BAA791F"/>
    <w:rsid w:val="7BAEB6BF"/>
    <w:rsid w:val="7BBBAB35"/>
    <w:rsid w:val="7C006332"/>
    <w:rsid w:val="7C333D32"/>
    <w:rsid w:val="7C3EF255"/>
    <w:rsid w:val="7C5EDCE3"/>
    <w:rsid w:val="7C60B387"/>
    <w:rsid w:val="7C7D67BB"/>
    <w:rsid w:val="7CA9A04A"/>
    <w:rsid w:val="7CCE32A4"/>
    <w:rsid w:val="7CCE6390"/>
    <w:rsid w:val="7D0B10E6"/>
    <w:rsid w:val="7D24F730"/>
    <w:rsid w:val="7D33FB31"/>
    <w:rsid w:val="7D81BADA"/>
    <w:rsid w:val="7DCA3F1D"/>
    <w:rsid w:val="7DCD7182"/>
    <w:rsid w:val="7DD376CB"/>
    <w:rsid w:val="7DE8E830"/>
    <w:rsid w:val="7DED7631"/>
    <w:rsid w:val="7DF34CD6"/>
    <w:rsid w:val="7E0C7B95"/>
    <w:rsid w:val="7E3FCBA9"/>
    <w:rsid w:val="7E5B8DB5"/>
    <w:rsid w:val="7E6CF51A"/>
    <w:rsid w:val="7E839273"/>
    <w:rsid w:val="7EBE5BC3"/>
    <w:rsid w:val="7EC7FDB7"/>
    <w:rsid w:val="7EE01E4E"/>
    <w:rsid w:val="7EEA827E"/>
    <w:rsid w:val="7F229C7F"/>
    <w:rsid w:val="7F257025"/>
    <w:rsid w:val="7F2FEB8D"/>
    <w:rsid w:val="7F4335DC"/>
    <w:rsid w:val="7F4E70BF"/>
    <w:rsid w:val="7F56A801"/>
    <w:rsid w:val="7F9874DA"/>
    <w:rsid w:val="7FEF4252"/>
    <w:rsid w:val="7FF0384B"/>
    <w:rsid w:val="7FFA5A5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C50D9"/>
  <w15:docId w15:val="{5BFBDADB-728D-42BA-B69F-FC26D6E09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D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Antrat11">
    <w:name w:val="Antraštė 11"/>
    <w:basedOn w:val="prastasis1"/>
    <w:next w:val="prastasis1"/>
    <w:pPr>
      <w:keepNext/>
      <w:numPr>
        <w:numId w:val="1"/>
      </w:numPr>
      <w:spacing w:before="360" w:after="360"/>
      <w:jc w:val="center"/>
      <w:outlineLvl w:val="0"/>
    </w:pPr>
    <w:rPr>
      <w:rFonts w:ascii="Times New Roman" w:hAnsi="Times New Roman"/>
      <w:b/>
      <w:lang w:eastAsia="lt-LT"/>
    </w:rPr>
  </w:style>
  <w:style w:type="paragraph" w:customStyle="1" w:styleId="Antrat21">
    <w:name w:val="Antraštė 21"/>
    <w:basedOn w:val="prastasis1"/>
    <w:next w:val="prastasis1"/>
    <w:pPr>
      <w:numPr>
        <w:ilvl w:val="1"/>
        <w:numId w:val="1"/>
      </w:numPr>
      <w:spacing w:after="0"/>
      <w:jc w:val="both"/>
      <w:outlineLvl w:val="1"/>
    </w:pPr>
    <w:rPr>
      <w:rFonts w:ascii="Times New Roman" w:eastAsia="Times New Roman" w:hAnsi="Times New Roman"/>
      <w:sz w:val="24"/>
      <w:szCs w:val="20"/>
      <w:lang w:eastAsia="lt-LT"/>
    </w:rPr>
  </w:style>
  <w:style w:type="paragraph" w:customStyle="1" w:styleId="Antrat31">
    <w:name w:val="Antraštė 31"/>
    <w:basedOn w:val="prastasis1"/>
    <w:next w:val="prastasis1"/>
    <w:pPr>
      <w:keepNext/>
      <w:numPr>
        <w:ilvl w:val="2"/>
        <w:numId w:val="1"/>
      </w:numPr>
      <w:spacing w:after="0"/>
      <w:jc w:val="both"/>
      <w:outlineLvl w:val="2"/>
    </w:pPr>
    <w:rPr>
      <w:rFonts w:ascii="Times New Roman" w:eastAsia="Times New Roman" w:hAnsi="Times New Roman"/>
      <w:sz w:val="24"/>
      <w:szCs w:val="20"/>
      <w:lang w:eastAsia="lt-LT"/>
    </w:rPr>
  </w:style>
  <w:style w:type="paragraph" w:customStyle="1" w:styleId="Antrat41">
    <w:name w:val="Antraštė 41"/>
    <w:basedOn w:val="prastasis1"/>
    <w:next w:val="prastasis1"/>
    <w:pPr>
      <w:keepNext/>
      <w:numPr>
        <w:ilvl w:val="3"/>
        <w:numId w:val="1"/>
      </w:numPr>
      <w:spacing w:after="0"/>
      <w:outlineLvl w:val="3"/>
    </w:pPr>
    <w:rPr>
      <w:rFonts w:ascii="Times New Roman" w:eastAsia="Times New Roman" w:hAnsi="Times New Roman"/>
      <w:b/>
      <w:sz w:val="44"/>
      <w:szCs w:val="20"/>
      <w:lang w:eastAsia="lt-LT"/>
    </w:rPr>
  </w:style>
  <w:style w:type="paragraph" w:customStyle="1" w:styleId="Antrat51">
    <w:name w:val="Antraštė 51"/>
    <w:basedOn w:val="prastasis1"/>
    <w:next w:val="prastasis1"/>
    <w:pPr>
      <w:keepNext/>
      <w:numPr>
        <w:ilvl w:val="4"/>
        <w:numId w:val="1"/>
      </w:numPr>
      <w:spacing w:after="0"/>
      <w:outlineLvl w:val="4"/>
    </w:pPr>
    <w:rPr>
      <w:rFonts w:ascii="Times New Roman" w:eastAsia="Times New Roman" w:hAnsi="Times New Roman"/>
      <w:b/>
      <w:sz w:val="40"/>
      <w:szCs w:val="20"/>
      <w:lang w:eastAsia="lt-LT"/>
    </w:rPr>
  </w:style>
  <w:style w:type="paragraph" w:customStyle="1" w:styleId="Antrat61">
    <w:name w:val="Antraštė 61"/>
    <w:basedOn w:val="prastasis1"/>
    <w:next w:val="prastasis1"/>
    <w:pPr>
      <w:keepNext/>
      <w:numPr>
        <w:ilvl w:val="5"/>
        <w:numId w:val="1"/>
      </w:numPr>
      <w:spacing w:after="0"/>
      <w:outlineLvl w:val="5"/>
    </w:pPr>
    <w:rPr>
      <w:rFonts w:ascii="Times New Roman" w:eastAsia="Times New Roman" w:hAnsi="Times New Roman"/>
      <w:b/>
      <w:sz w:val="36"/>
      <w:szCs w:val="20"/>
      <w:lang w:eastAsia="lt-LT"/>
    </w:rPr>
  </w:style>
  <w:style w:type="paragraph" w:customStyle="1" w:styleId="Antrat71">
    <w:name w:val="Antraštė 71"/>
    <w:basedOn w:val="prastasis1"/>
    <w:next w:val="prastasis1"/>
    <w:pPr>
      <w:keepNext/>
      <w:numPr>
        <w:ilvl w:val="6"/>
        <w:numId w:val="1"/>
      </w:numPr>
      <w:spacing w:after="0"/>
      <w:outlineLvl w:val="6"/>
    </w:pPr>
    <w:rPr>
      <w:rFonts w:ascii="Times New Roman" w:eastAsia="Times New Roman" w:hAnsi="Times New Roman"/>
      <w:sz w:val="48"/>
      <w:szCs w:val="20"/>
      <w:lang w:eastAsia="lt-LT"/>
    </w:rPr>
  </w:style>
  <w:style w:type="paragraph" w:customStyle="1" w:styleId="Antrat81">
    <w:name w:val="Antraštė 81"/>
    <w:basedOn w:val="prastasis1"/>
    <w:next w:val="prastasis1"/>
    <w:pPr>
      <w:keepNext/>
      <w:numPr>
        <w:ilvl w:val="7"/>
        <w:numId w:val="1"/>
      </w:numPr>
      <w:spacing w:after="0"/>
      <w:outlineLvl w:val="7"/>
    </w:pPr>
    <w:rPr>
      <w:rFonts w:ascii="Times New Roman" w:eastAsia="Times New Roman" w:hAnsi="Times New Roman"/>
      <w:b/>
      <w:sz w:val="18"/>
      <w:szCs w:val="20"/>
      <w:lang w:eastAsia="lt-LT"/>
    </w:rPr>
  </w:style>
  <w:style w:type="paragraph" w:customStyle="1" w:styleId="Antrat91">
    <w:name w:val="Antraštė 91"/>
    <w:basedOn w:val="prastasis1"/>
    <w:next w:val="prastasis1"/>
    <w:pPr>
      <w:keepNext/>
      <w:numPr>
        <w:ilvl w:val="8"/>
        <w:numId w:val="1"/>
      </w:numPr>
      <w:spacing w:after="0"/>
      <w:outlineLvl w:val="8"/>
    </w:pPr>
    <w:rPr>
      <w:rFonts w:ascii="Times New Roman" w:eastAsia="Times New Roman" w:hAnsi="Times New Roman"/>
      <w:sz w:val="40"/>
      <w:szCs w:val="20"/>
      <w:lang w:eastAsia="lt-LT"/>
    </w:rPr>
  </w:style>
  <w:style w:type="paragraph" w:customStyle="1" w:styleId="prastasis1">
    <w:name w:val="Įprastasis1"/>
    <w:pPr>
      <w:suppressAutoHyphens/>
    </w:pPr>
  </w:style>
  <w:style w:type="character" w:customStyle="1" w:styleId="Numatytasispastraiposriftas1">
    <w:name w:val="Numatytasis pastraipos šriftas1"/>
  </w:style>
  <w:style w:type="character" w:customStyle="1" w:styleId="AntratsDiagrama">
    <w:name w:val="Antraštės Diagrama"/>
    <w:basedOn w:val="Numatytasispastraiposriftas1"/>
    <w:rPr>
      <w:rFonts w:ascii="Times New Roman" w:eastAsia="Times New Roman" w:hAnsi="Times New Roman"/>
      <w:sz w:val="24"/>
      <w:szCs w:val="20"/>
      <w:lang w:eastAsia="lt-LT"/>
    </w:rPr>
  </w:style>
  <w:style w:type="character" w:customStyle="1" w:styleId="Komentaronuoroda1">
    <w:name w:val="Komentaro nuoroda1"/>
    <w:basedOn w:val="Numatytasispastraiposriftas1"/>
    <w:rPr>
      <w:sz w:val="16"/>
      <w:szCs w:val="16"/>
    </w:rPr>
  </w:style>
  <w:style w:type="character" w:customStyle="1" w:styleId="fontstyle01">
    <w:name w:val="fontstyle01"/>
    <w:basedOn w:val="Numatytasispastraiposriftas1"/>
    <w:rPr>
      <w:rFonts w:ascii="CIDFont+F1" w:hAnsi="CIDFont+F1"/>
      <w:b w:val="0"/>
      <w:bCs w:val="0"/>
      <w:i w:val="0"/>
      <w:iCs w:val="0"/>
      <w:color w:val="000000"/>
      <w:sz w:val="24"/>
      <w:szCs w:val="24"/>
    </w:rPr>
  </w:style>
  <w:style w:type="character" w:customStyle="1" w:styleId="Heading1Char">
    <w:name w:val="Heading 1 Char"/>
    <w:basedOn w:val="Numatytasispastraiposriftas1"/>
    <w:rPr>
      <w:rFonts w:ascii="Times New Roman" w:eastAsia="Calibri" w:hAnsi="Times New Roman" w:cs="Times New Roman"/>
      <w:sz w:val="28"/>
      <w:lang w:eastAsia="lt-LT"/>
    </w:rPr>
  </w:style>
  <w:style w:type="character" w:customStyle="1" w:styleId="Heading2Char">
    <w:name w:val="Heading 2 Char"/>
    <w:basedOn w:val="Numatytasispastraiposriftas1"/>
    <w:rPr>
      <w:rFonts w:ascii="Times New Roman" w:eastAsia="Times New Roman" w:hAnsi="Times New Roman" w:cs="Times New Roman"/>
      <w:sz w:val="24"/>
      <w:szCs w:val="20"/>
      <w:lang w:eastAsia="lt-LT"/>
    </w:rPr>
  </w:style>
  <w:style w:type="character" w:customStyle="1" w:styleId="Heading3Char">
    <w:name w:val="Heading 3 Char"/>
    <w:basedOn w:val="Numatytasispastraiposriftas1"/>
    <w:rPr>
      <w:rFonts w:ascii="Times New Roman" w:eastAsia="Times New Roman" w:hAnsi="Times New Roman" w:cs="Times New Roman"/>
      <w:sz w:val="24"/>
      <w:szCs w:val="20"/>
      <w:lang w:eastAsia="lt-LT"/>
    </w:rPr>
  </w:style>
  <w:style w:type="character" w:customStyle="1" w:styleId="Heading4Char">
    <w:name w:val="Heading 4 Char"/>
    <w:basedOn w:val="Numatytasispastraiposriftas1"/>
    <w:rPr>
      <w:rFonts w:ascii="Times New Roman" w:eastAsia="Times New Roman" w:hAnsi="Times New Roman" w:cs="Times New Roman"/>
      <w:b/>
      <w:sz w:val="44"/>
      <w:szCs w:val="20"/>
      <w:lang w:eastAsia="lt-LT"/>
    </w:rPr>
  </w:style>
  <w:style w:type="character" w:customStyle="1" w:styleId="Heading5Char">
    <w:name w:val="Heading 5 Char"/>
    <w:basedOn w:val="Numatytasispastraiposriftas1"/>
    <w:rPr>
      <w:rFonts w:ascii="Times New Roman" w:eastAsia="Times New Roman" w:hAnsi="Times New Roman" w:cs="Times New Roman"/>
      <w:b/>
      <w:sz w:val="40"/>
      <w:szCs w:val="20"/>
      <w:lang w:eastAsia="lt-LT"/>
    </w:rPr>
  </w:style>
  <w:style w:type="character" w:customStyle="1" w:styleId="Heading6Char">
    <w:name w:val="Heading 6 Char"/>
    <w:basedOn w:val="Numatytasispastraiposriftas1"/>
    <w:rPr>
      <w:rFonts w:ascii="Times New Roman" w:eastAsia="Times New Roman" w:hAnsi="Times New Roman" w:cs="Times New Roman"/>
      <w:b/>
      <w:sz w:val="36"/>
      <w:szCs w:val="20"/>
      <w:lang w:eastAsia="lt-LT"/>
    </w:rPr>
  </w:style>
  <w:style w:type="character" w:customStyle="1" w:styleId="Heading7Char">
    <w:name w:val="Heading 7 Char"/>
    <w:basedOn w:val="Numatytasispastraiposriftas1"/>
    <w:rPr>
      <w:rFonts w:ascii="Times New Roman" w:eastAsia="Times New Roman" w:hAnsi="Times New Roman" w:cs="Times New Roman"/>
      <w:sz w:val="48"/>
      <w:szCs w:val="20"/>
      <w:lang w:eastAsia="lt-LT"/>
    </w:rPr>
  </w:style>
  <w:style w:type="character" w:customStyle="1" w:styleId="Heading8Char">
    <w:name w:val="Heading 8 Char"/>
    <w:basedOn w:val="Numatytasispastraiposriftas1"/>
    <w:rPr>
      <w:rFonts w:ascii="Times New Roman" w:eastAsia="Times New Roman" w:hAnsi="Times New Roman" w:cs="Times New Roman"/>
      <w:b/>
      <w:sz w:val="18"/>
      <w:szCs w:val="20"/>
      <w:lang w:eastAsia="lt-LT"/>
    </w:rPr>
  </w:style>
  <w:style w:type="character" w:customStyle="1" w:styleId="Heading9Char">
    <w:name w:val="Heading 9 Char"/>
    <w:basedOn w:val="Numatytasispastraiposriftas1"/>
    <w:rPr>
      <w:rFonts w:ascii="Times New Roman" w:eastAsia="Times New Roman" w:hAnsi="Times New Roman" w:cs="Times New Roman"/>
      <w:sz w:val="40"/>
      <w:szCs w:val="20"/>
      <w:lang w:eastAsia="lt-LT"/>
    </w:rPr>
  </w:style>
  <w:style w:type="character" w:customStyle="1" w:styleId="Hipersaitas1">
    <w:name w:val="Hipersaitas1"/>
    <w:rPr>
      <w:color w:val="0000FF"/>
      <w:u w:val="single"/>
    </w:rPr>
  </w:style>
  <w:style w:type="paragraph" w:styleId="CommentText">
    <w:name w:val="annotation text"/>
    <w:basedOn w:val="prastasis1"/>
    <w:uiPriority w:val="1"/>
    <w:pPr>
      <w:spacing w:after="200" w:line="276" w:lineRule="auto"/>
    </w:pPr>
    <w:rPr>
      <w:rFonts w:ascii="Times New Roman" w:hAnsi="Times New Roman"/>
      <w:sz w:val="20"/>
      <w:szCs w:val="20"/>
    </w:rPr>
  </w:style>
  <w:style w:type="character" w:customStyle="1" w:styleId="CommentTextChar">
    <w:name w:val="Comment Text Char"/>
    <w:basedOn w:val="Numatytasispastraiposriftas1"/>
    <w:uiPriority w:val="1"/>
    <w:rPr>
      <w:rFonts w:ascii="Times New Roman" w:eastAsia="Calibri" w:hAnsi="Times New Roman" w:cs="Times New Roman"/>
      <w:sz w:val="20"/>
      <w:szCs w:val="20"/>
    </w:rPr>
  </w:style>
  <w:style w:type="paragraph" w:customStyle="1" w:styleId="Antrats1">
    <w:name w:val="Antraštės1"/>
    <w:basedOn w:val="prastasis1"/>
    <w:pPr>
      <w:widowControl w:val="0"/>
      <w:tabs>
        <w:tab w:val="center" w:pos="4153"/>
        <w:tab w:val="right" w:pos="8306"/>
      </w:tabs>
      <w:spacing w:after="20"/>
      <w:jc w:val="both"/>
    </w:pPr>
    <w:rPr>
      <w:rFonts w:ascii="Times New Roman" w:eastAsia="Times New Roman" w:hAnsi="Times New Roman"/>
      <w:sz w:val="24"/>
      <w:szCs w:val="20"/>
      <w:lang w:eastAsia="lt-LT"/>
    </w:rPr>
  </w:style>
  <w:style w:type="character" w:customStyle="1" w:styleId="HeaderChar">
    <w:name w:val="Header Char"/>
    <w:basedOn w:val="Numatytasispastraiposriftas1"/>
    <w:rPr>
      <w:rFonts w:ascii="Times New Roman" w:eastAsia="Times New Roman" w:hAnsi="Times New Roman" w:cs="Times New Roman"/>
      <w:sz w:val="24"/>
      <w:szCs w:val="20"/>
      <w:lang w:eastAsia="lt-LT"/>
    </w:rPr>
  </w:style>
  <w:style w:type="paragraph" w:customStyle="1" w:styleId="Porat1">
    <w:name w:val="Poraštė1"/>
    <w:basedOn w:val="prastasis1"/>
    <w:pPr>
      <w:tabs>
        <w:tab w:val="center" w:pos="4320"/>
        <w:tab w:val="right" w:pos="8640"/>
      </w:tabs>
      <w:spacing w:after="0"/>
    </w:pPr>
    <w:rPr>
      <w:rFonts w:ascii="Times New Roman" w:eastAsia="Times New Roman" w:hAnsi="Times New Roman"/>
      <w:sz w:val="24"/>
      <w:szCs w:val="20"/>
      <w:lang w:eastAsia="lt-LT"/>
    </w:rPr>
  </w:style>
  <w:style w:type="character" w:customStyle="1" w:styleId="FooterChar">
    <w:name w:val="Footer Char"/>
    <w:basedOn w:val="Numatytasispastraiposriftas1"/>
    <w:rPr>
      <w:rFonts w:ascii="Times New Roman" w:eastAsia="Times New Roman" w:hAnsi="Times New Roman" w:cs="Times New Roman"/>
      <w:sz w:val="24"/>
      <w:szCs w:val="20"/>
      <w:lang w:eastAsia="lt-LT"/>
    </w:rPr>
  </w:style>
  <w:style w:type="character" w:customStyle="1" w:styleId="BodyTextIndent3Char">
    <w:name w:val="Body Text Indent 3 Char"/>
    <w:rPr>
      <w:rFonts w:eastAsia="Calibri"/>
    </w:rPr>
  </w:style>
  <w:style w:type="paragraph" w:customStyle="1" w:styleId="Pagrindiniotekstotrauka31">
    <w:name w:val="Pagrindinio teksto įtrauka 31"/>
    <w:basedOn w:val="prastasis1"/>
    <w:pPr>
      <w:tabs>
        <w:tab w:val="left" w:pos="4536"/>
      </w:tabs>
      <w:spacing w:after="0"/>
      <w:ind w:firstLine="2268"/>
      <w:jc w:val="both"/>
    </w:pPr>
  </w:style>
  <w:style w:type="character" w:customStyle="1" w:styleId="BodyTextIndent3Char1">
    <w:name w:val="Body Text Indent 3 Char1"/>
    <w:basedOn w:val="Numatytasispastraiposriftas1"/>
    <w:rPr>
      <w:sz w:val="16"/>
      <w:szCs w:val="16"/>
    </w:rPr>
  </w:style>
  <w:style w:type="character" w:customStyle="1" w:styleId="PlainTextChar">
    <w:name w:val="Plain Text Char"/>
    <w:rPr>
      <w:rFonts w:ascii="Courier New" w:eastAsia="Calibri" w:hAnsi="Courier New"/>
    </w:rPr>
  </w:style>
  <w:style w:type="paragraph" w:customStyle="1" w:styleId="Paprastasistekstas1">
    <w:name w:val="Paprastasis tekstas1"/>
    <w:basedOn w:val="prastasis1"/>
    <w:pPr>
      <w:spacing w:after="0"/>
    </w:pPr>
    <w:rPr>
      <w:rFonts w:ascii="Courier New" w:hAnsi="Courier New"/>
    </w:rPr>
  </w:style>
  <w:style w:type="character" w:customStyle="1" w:styleId="PlainTextChar1">
    <w:name w:val="Plain Text Char1"/>
    <w:basedOn w:val="Numatytasispastraiposriftas1"/>
    <w:rPr>
      <w:rFonts w:ascii="Consolas" w:hAnsi="Consolas"/>
      <w:sz w:val="21"/>
      <w:szCs w:val="21"/>
    </w:rPr>
  </w:style>
  <w:style w:type="character" w:customStyle="1" w:styleId="CommentSubjectChar">
    <w:name w:val="Comment Subject Char"/>
    <w:basedOn w:val="Heading1Char"/>
    <w:rPr>
      <w:rFonts w:ascii="Times New Roman" w:eastAsia="Calibri" w:hAnsi="Times New Roman" w:cs="Times New Roman"/>
      <w:sz w:val="28"/>
      <w:lang w:eastAsia="lt-LT"/>
    </w:rPr>
  </w:style>
  <w:style w:type="paragraph" w:styleId="CommentSubject">
    <w:name w:val="annotation subject"/>
    <w:basedOn w:val="CommentText"/>
    <w:next w:val="CommentText"/>
    <w:rPr>
      <w:sz w:val="28"/>
      <w:szCs w:val="22"/>
      <w:lang w:eastAsia="lt-LT"/>
    </w:rPr>
  </w:style>
  <w:style w:type="character" w:customStyle="1" w:styleId="CommentSubjectChar1">
    <w:name w:val="Comment Subject Char1"/>
    <w:basedOn w:val="CommentTextChar"/>
    <w:rPr>
      <w:rFonts w:ascii="Times New Roman" w:eastAsia="Calibri" w:hAnsi="Times New Roman" w:cs="Times New Roman"/>
      <w:b/>
      <w:bCs/>
      <w:sz w:val="20"/>
      <w:szCs w:val="20"/>
    </w:rPr>
  </w:style>
  <w:style w:type="paragraph" w:customStyle="1" w:styleId="Patvirtinta">
    <w:name w:val="Patvirtinta"/>
    <w:pPr>
      <w:tabs>
        <w:tab w:val="left" w:pos="1304"/>
        <w:tab w:val="left" w:pos="1457"/>
        <w:tab w:val="left" w:pos="1604"/>
        <w:tab w:val="left" w:pos="1757"/>
      </w:tabs>
      <w:suppressAutoHyphens/>
      <w:autoSpaceDE w:val="0"/>
      <w:spacing w:after="0"/>
      <w:ind w:left="5953"/>
    </w:pPr>
    <w:rPr>
      <w:rFonts w:ascii="TimesLT" w:eastAsia="Times New Roman" w:hAnsi="TimesLT"/>
      <w:sz w:val="20"/>
      <w:szCs w:val="20"/>
      <w:lang w:val="en-US"/>
    </w:rPr>
  </w:style>
  <w:style w:type="paragraph" w:customStyle="1" w:styleId="Pagrindinistekstas1">
    <w:name w:val="Pagrindinis tekstas1"/>
    <w:basedOn w:val="prastasis1"/>
    <w:pPr>
      <w:spacing w:after="120" w:line="276" w:lineRule="auto"/>
    </w:pPr>
    <w:rPr>
      <w:rFonts w:ascii="Times New Roman" w:hAnsi="Times New Roman"/>
      <w:sz w:val="24"/>
    </w:rPr>
  </w:style>
  <w:style w:type="paragraph" w:customStyle="1" w:styleId="CentrBoldm">
    <w:name w:val="CentrBoldm"/>
    <w:basedOn w:val="prastasis1"/>
    <w:pPr>
      <w:autoSpaceDE w:val="0"/>
      <w:spacing w:after="0"/>
      <w:jc w:val="center"/>
    </w:pPr>
    <w:rPr>
      <w:rFonts w:ascii="TimesLT" w:eastAsia="Times New Roman" w:hAnsi="TimesLT"/>
      <w:b/>
      <w:bCs/>
      <w:sz w:val="20"/>
      <w:szCs w:val="24"/>
      <w:lang w:val="en-US"/>
    </w:rPr>
  </w:style>
  <w:style w:type="paragraph" w:customStyle="1" w:styleId="MAZAS">
    <w:name w:val="MAZAS"/>
    <w:pPr>
      <w:suppressAutoHyphens/>
      <w:autoSpaceDE w:val="0"/>
      <w:spacing w:after="0"/>
      <w:ind w:firstLine="312"/>
      <w:jc w:val="both"/>
    </w:pPr>
    <w:rPr>
      <w:rFonts w:ascii="TimesLT" w:eastAsia="Times New Roman" w:hAnsi="TimesLT"/>
      <w:color w:val="000000"/>
      <w:sz w:val="8"/>
      <w:szCs w:val="8"/>
      <w:lang w:val="en-US"/>
    </w:rPr>
  </w:style>
  <w:style w:type="character" w:customStyle="1" w:styleId="BalloonTextChar">
    <w:name w:val="Balloon Text Char"/>
    <w:rPr>
      <w:rFonts w:ascii="Tahoma" w:eastAsia="Calibri" w:hAnsi="Tahoma"/>
      <w:sz w:val="16"/>
      <w:szCs w:val="16"/>
    </w:rPr>
  </w:style>
  <w:style w:type="paragraph" w:customStyle="1" w:styleId="Debesliotekstas1">
    <w:name w:val="Debesėlio tekstas1"/>
    <w:basedOn w:val="prastasis1"/>
    <w:pPr>
      <w:spacing w:after="200" w:line="276" w:lineRule="auto"/>
    </w:pPr>
    <w:rPr>
      <w:rFonts w:ascii="Tahoma" w:hAnsi="Tahoma"/>
      <w:sz w:val="16"/>
      <w:szCs w:val="16"/>
    </w:rPr>
  </w:style>
  <w:style w:type="character" w:customStyle="1" w:styleId="BalloonTextChar1">
    <w:name w:val="Balloon Text Char1"/>
    <w:basedOn w:val="Numatytasispastraiposriftas1"/>
    <w:rPr>
      <w:rFonts w:ascii="Segoe UI" w:hAnsi="Segoe UI" w:cs="Segoe UI"/>
      <w:sz w:val="18"/>
      <w:szCs w:val="18"/>
    </w:rPr>
  </w:style>
  <w:style w:type="character" w:customStyle="1" w:styleId="BodyTextChar">
    <w:name w:val="Body Text Char"/>
    <w:basedOn w:val="Numatytasispastraiposriftas1"/>
    <w:rPr>
      <w:rFonts w:ascii="Times New Roman" w:eastAsia="Calibri" w:hAnsi="Times New Roman" w:cs="Times New Roman"/>
      <w:sz w:val="24"/>
    </w:rPr>
  </w:style>
  <w:style w:type="character" w:styleId="CommentReference">
    <w:name w:val="annotation reference"/>
    <w:rPr>
      <w:sz w:val="16"/>
      <w:szCs w:val="16"/>
    </w:rPr>
  </w:style>
  <w:style w:type="paragraph" w:customStyle="1" w:styleId="linija">
    <w:name w:val="linija"/>
    <w:basedOn w:val="prastasis1"/>
    <w:pPr>
      <w:spacing w:before="100" w:after="100"/>
    </w:pPr>
    <w:rPr>
      <w:rFonts w:ascii="Times New Roman" w:eastAsia="Times New Roman" w:hAnsi="Times New Roman"/>
      <w:sz w:val="24"/>
      <w:szCs w:val="24"/>
      <w:lang w:eastAsia="lt-LT"/>
    </w:rPr>
  </w:style>
  <w:style w:type="paragraph" w:customStyle="1" w:styleId="Puslapioinaostekstas1">
    <w:name w:val="Puslapio išnašos tekstas1"/>
    <w:basedOn w:val="prastasis1"/>
    <w:pPr>
      <w:spacing w:after="0"/>
    </w:pPr>
    <w:rPr>
      <w:rFonts w:ascii="Times New Roman" w:eastAsia="Times New Roman" w:hAnsi="Times New Roman"/>
      <w:sz w:val="20"/>
      <w:szCs w:val="20"/>
    </w:rPr>
  </w:style>
  <w:style w:type="character" w:customStyle="1" w:styleId="FootnoteTextChar">
    <w:name w:val="Footnote Text Char"/>
    <w:basedOn w:val="Numatytasispastraiposriftas1"/>
    <w:rPr>
      <w:rFonts w:ascii="Times New Roman" w:eastAsia="Times New Roman" w:hAnsi="Times New Roman" w:cs="Times New Roman"/>
      <w:sz w:val="20"/>
      <w:szCs w:val="20"/>
    </w:rPr>
  </w:style>
  <w:style w:type="character" w:customStyle="1" w:styleId="Puslapioinaosnuoroda1">
    <w:name w:val="Puslapio išnašos nuoroda1"/>
    <w:rPr>
      <w:position w:val="0"/>
      <w:vertAlign w:val="superscript"/>
    </w:rPr>
  </w:style>
  <w:style w:type="paragraph" w:customStyle="1" w:styleId="Turinys11">
    <w:name w:val="Turinys 11"/>
    <w:basedOn w:val="prastasis1"/>
    <w:next w:val="prastasis1"/>
    <w:autoRedefine/>
    <w:pPr>
      <w:tabs>
        <w:tab w:val="left" w:pos="480"/>
        <w:tab w:val="right" w:leader="dot" w:pos="9713"/>
      </w:tabs>
      <w:spacing w:after="0"/>
    </w:pPr>
    <w:rPr>
      <w:rFonts w:ascii="Times New Roman" w:eastAsia="Times New Roman" w:hAnsi="Times New Roman"/>
      <w:sz w:val="24"/>
      <w:szCs w:val="20"/>
    </w:rPr>
  </w:style>
  <w:style w:type="paragraph" w:customStyle="1" w:styleId="Turinys21">
    <w:name w:val="Turinys 21"/>
    <w:basedOn w:val="prastasis1"/>
    <w:next w:val="prastasis1"/>
    <w:autoRedefine/>
    <w:pPr>
      <w:spacing w:after="0"/>
      <w:ind w:left="240"/>
    </w:pPr>
    <w:rPr>
      <w:rFonts w:ascii="Times New Roman" w:eastAsia="Times New Roman" w:hAnsi="Times New Roman"/>
      <w:sz w:val="24"/>
      <w:szCs w:val="20"/>
    </w:rPr>
  </w:style>
  <w:style w:type="paragraph" w:customStyle="1" w:styleId="Sraopastraipa1">
    <w:name w:val="Sąrašo pastraipa1"/>
    <w:basedOn w:val="prastasis1"/>
    <w:pPr>
      <w:spacing w:after="0"/>
      <w:ind w:left="1296"/>
    </w:pPr>
    <w:rPr>
      <w:rFonts w:ascii="Times New Roman" w:eastAsia="Times New Roman" w:hAnsi="Times New Roman"/>
      <w:sz w:val="24"/>
      <w:szCs w:val="20"/>
    </w:rPr>
  </w:style>
  <w:style w:type="paragraph" w:customStyle="1" w:styleId="Hyperlink1">
    <w:name w:val="Hyperlink1"/>
    <w:basedOn w:val="prastasis1"/>
    <w:pPr>
      <w:spacing w:before="100" w:after="100"/>
    </w:pPr>
    <w:rPr>
      <w:rFonts w:ascii="Times New Roman" w:eastAsia="Times New Roman" w:hAnsi="Times New Roman"/>
      <w:sz w:val="24"/>
      <w:szCs w:val="24"/>
      <w:lang w:eastAsia="lt-LT"/>
    </w:rPr>
  </w:style>
  <w:style w:type="character" w:customStyle="1" w:styleId="Puslapionumeris1">
    <w:name w:val="Puslapio numeris1"/>
    <w:basedOn w:val="Numatytasispastraiposriftas1"/>
  </w:style>
  <w:style w:type="paragraph" w:customStyle="1" w:styleId="Pataisymai1">
    <w:name w:val="Pataisymai1"/>
    <w:pPr>
      <w:suppressAutoHyphens/>
      <w:spacing w:after="0"/>
    </w:pPr>
    <w:rPr>
      <w:rFonts w:ascii="Times New Roman" w:eastAsia="Times New Roman" w:hAnsi="Times New Roman"/>
      <w:sz w:val="24"/>
      <w:szCs w:val="20"/>
    </w:rPr>
  </w:style>
  <w:style w:type="character" w:customStyle="1" w:styleId="ddat">
    <w:name w:val="ddat"/>
    <w:basedOn w:val="Numatytasispastraiposriftas1"/>
  </w:style>
  <w:style w:type="paragraph" w:customStyle="1" w:styleId="DiagramaCharChar1Diagrama">
    <w:name w:val="Diagrama Char Char1 Diagrama"/>
    <w:basedOn w:val="prastasis1"/>
    <w:pPr>
      <w:spacing w:line="240" w:lineRule="exact"/>
    </w:pPr>
    <w:rPr>
      <w:rFonts w:ascii="Tahoma" w:eastAsia="Times New Roman" w:hAnsi="Tahoma"/>
      <w:sz w:val="20"/>
      <w:szCs w:val="20"/>
      <w:lang w:val="en-US"/>
    </w:rPr>
  </w:style>
  <w:style w:type="paragraph" w:customStyle="1" w:styleId="Dokumentoinaostekstas1">
    <w:name w:val="Dokumento išnašos tekstas1"/>
    <w:basedOn w:val="prastasis1"/>
    <w:pPr>
      <w:spacing w:after="0"/>
    </w:pPr>
    <w:rPr>
      <w:rFonts w:ascii="Times New Roman" w:eastAsia="Times New Roman" w:hAnsi="Times New Roman"/>
      <w:sz w:val="20"/>
      <w:szCs w:val="20"/>
    </w:rPr>
  </w:style>
  <w:style w:type="character" w:customStyle="1" w:styleId="EndnoteTextChar">
    <w:name w:val="Endnote Text Char"/>
    <w:basedOn w:val="Numatytasispastraiposriftas1"/>
    <w:rPr>
      <w:rFonts w:ascii="Times New Roman" w:eastAsia="Times New Roman" w:hAnsi="Times New Roman" w:cs="Times New Roman"/>
      <w:sz w:val="20"/>
      <w:szCs w:val="20"/>
    </w:rPr>
  </w:style>
  <w:style w:type="character" w:customStyle="1" w:styleId="Dokumentoinaosnumeris1">
    <w:name w:val="Dokumento išnašos numeris1"/>
    <w:rPr>
      <w:position w:val="0"/>
      <w:vertAlign w:val="superscript"/>
    </w:rPr>
  </w:style>
  <w:style w:type="character" w:customStyle="1" w:styleId="Perirtashipersaitas1">
    <w:name w:val="Peržiūrėtas hipersaitas1"/>
    <w:rPr>
      <w:color w:val="800080"/>
      <w:u w:val="single"/>
    </w:rPr>
  </w:style>
  <w:style w:type="paragraph" w:customStyle="1" w:styleId="Turinioantrat1">
    <w:name w:val="Turinio antraštė1"/>
    <w:basedOn w:val="Antrat11"/>
    <w:next w:val="prastasis1"/>
    <w:pPr>
      <w:keepLines/>
      <w:numPr>
        <w:numId w:val="0"/>
      </w:numPr>
      <w:spacing w:before="480" w:after="0" w:line="276" w:lineRule="auto"/>
      <w:jc w:val="left"/>
    </w:pPr>
    <w:rPr>
      <w:rFonts w:ascii="Cambria" w:eastAsia="Times New Roman" w:hAnsi="Cambria"/>
      <w:b w:val="0"/>
      <w:bCs/>
      <w:color w:val="365F91"/>
      <w:szCs w:val="28"/>
      <w:lang w:eastAsia="en-US"/>
    </w:rPr>
  </w:style>
  <w:style w:type="paragraph" w:customStyle="1" w:styleId="Point1">
    <w:name w:val="Point 1"/>
    <w:basedOn w:val="prastasis1"/>
    <w:pPr>
      <w:spacing w:before="120" w:after="120"/>
      <w:ind w:left="1418" w:hanging="567"/>
      <w:jc w:val="both"/>
    </w:pPr>
    <w:rPr>
      <w:rFonts w:ascii="Times New Roman" w:eastAsia="Times New Roman" w:hAnsi="Times New Roman"/>
      <w:sz w:val="24"/>
      <w:szCs w:val="20"/>
      <w:lang w:val="en-GB" w:eastAsia="lt-LT"/>
    </w:rPr>
  </w:style>
  <w:style w:type="character" w:customStyle="1" w:styleId="Neapdorotaspaminjimas">
    <w:name w:val="Neapdorotas paminėjimas"/>
    <w:rPr>
      <w:color w:val="605E5C"/>
      <w:shd w:val="clear" w:color="auto" w:fill="E1DFDD"/>
    </w:rPr>
  </w:style>
  <w:style w:type="character" w:customStyle="1" w:styleId="fontstyle21">
    <w:name w:val="fontstyle21"/>
    <w:basedOn w:val="Numatytasispastraiposriftas1"/>
    <w:rPr>
      <w:rFonts w:ascii="TimesNewRomanPS-BoldMT" w:hAnsi="TimesNewRomanPS-BoldMT"/>
      <w:b/>
      <w:bCs/>
      <w:i w:val="0"/>
      <w:iCs w:val="0"/>
      <w:color w:val="000000"/>
      <w:sz w:val="24"/>
      <w:szCs w:val="24"/>
    </w:rPr>
  </w:style>
  <w:style w:type="paragraph" w:customStyle="1" w:styleId="Komentarotekstas1">
    <w:name w:val="Komentaro tekstas1"/>
    <w:basedOn w:val="prastasis1"/>
    <w:rPr>
      <w:sz w:val="20"/>
      <w:szCs w:val="20"/>
    </w:rPr>
  </w:style>
  <w:style w:type="character" w:customStyle="1" w:styleId="KomentarotekstasDiagrama">
    <w:name w:val="Komentaro tekstas Diagrama"/>
    <w:basedOn w:val="Numatytasispastraiposriftas1"/>
    <w:rPr>
      <w:sz w:val="20"/>
      <w:szCs w:val="20"/>
    </w:rPr>
  </w:style>
  <w:style w:type="paragraph" w:customStyle="1" w:styleId="Komentarotema1">
    <w:name w:val="Komentaro tema1"/>
    <w:basedOn w:val="Komentarotekstas1"/>
    <w:next w:val="Komentarotekstas1"/>
    <w:rPr>
      <w:b/>
      <w:bCs/>
    </w:rPr>
  </w:style>
  <w:style w:type="character" w:customStyle="1" w:styleId="KomentarotemaDiagrama">
    <w:name w:val="Komentaro tema Diagrama"/>
    <w:basedOn w:val="KomentarotekstasDiagrama"/>
    <w:rPr>
      <w:b/>
      <w:bCs/>
      <w:sz w:val="20"/>
      <w:szCs w:val="20"/>
    </w:rPr>
  </w:style>
  <w:style w:type="paragraph" w:styleId="Header">
    <w:name w:val="header"/>
    <w:basedOn w:val="Normal"/>
    <w:pPr>
      <w:tabs>
        <w:tab w:val="center" w:pos="4819"/>
        <w:tab w:val="right" w:pos="9638"/>
      </w:tabs>
      <w:spacing w:after="0"/>
    </w:pPr>
  </w:style>
  <w:style w:type="character" w:customStyle="1" w:styleId="HeaderChar1">
    <w:name w:val="Header Char1"/>
    <w:basedOn w:val="DefaultParagraphFont"/>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paragraph" w:styleId="ListParagraph">
    <w:name w:val="List Paragraph"/>
    <w:aliases w:val="List Paragraph Red,Buletai,Bullet EY,List Paragraph21,List Paragraph2,lp1,Bullet 1,Use Case List Paragraph,Numbering,ERP-List Paragraph,List Paragraph11,List Paragraph111,Paragraph,List Paragraph 1,List not in Table"/>
    <w:basedOn w:val="Normal"/>
    <w:link w:val="ListParagraphChar"/>
    <w:uiPriority w:val="34"/>
    <w:qFormat/>
    <w:pPr>
      <w:ind w:left="720"/>
      <w:contextualSpacing/>
    </w:pPr>
  </w:style>
  <w:style w:type="table" w:styleId="TableGrid">
    <w:name w:val="Table Grid"/>
    <w:basedOn w:val="TableNormal"/>
    <w:uiPriority w:val="3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1"/>
    <w:uiPriority w:val="99"/>
    <w:unhideWhenUsed/>
    <w:rsid w:val="008676EE"/>
    <w:pPr>
      <w:tabs>
        <w:tab w:val="center" w:pos="4819"/>
        <w:tab w:val="right" w:pos="9638"/>
      </w:tabs>
      <w:spacing w:after="0"/>
    </w:pPr>
  </w:style>
  <w:style w:type="character" w:customStyle="1" w:styleId="FooterChar1">
    <w:name w:val="Footer Char1"/>
    <w:basedOn w:val="DefaultParagraphFont"/>
    <w:link w:val="Footer"/>
    <w:uiPriority w:val="99"/>
    <w:rsid w:val="008676EE"/>
  </w:style>
  <w:style w:type="paragraph" w:styleId="TOC1">
    <w:name w:val="toc 1"/>
    <w:basedOn w:val="Normal"/>
    <w:next w:val="Normal"/>
    <w:autoRedefine/>
    <w:uiPriority w:val="39"/>
    <w:unhideWhenUsed/>
    <w:rsid w:val="00B50072"/>
    <w:pPr>
      <w:spacing w:after="100"/>
    </w:pPr>
  </w:style>
  <w:style w:type="paragraph" w:styleId="TOC2">
    <w:name w:val="toc 2"/>
    <w:basedOn w:val="Normal"/>
    <w:next w:val="Normal"/>
    <w:autoRedefine/>
    <w:uiPriority w:val="39"/>
    <w:unhideWhenUsed/>
    <w:rsid w:val="00B50072"/>
    <w:pPr>
      <w:spacing w:after="100"/>
      <w:ind w:left="220"/>
    </w:pPr>
  </w:style>
  <w:style w:type="character" w:styleId="Hyperlink">
    <w:name w:val="Hyperlink"/>
    <w:basedOn w:val="DefaultParagraphFont"/>
    <w:uiPriority w:val="99"/>
    <w:unhideWhenUsed/>
    <w:rsid w:val="00B50072"/>
    <w:rPr>
      <w:color w:val="0563C1" w:themeColor="hyperlink"/>
      <w:u w:val="single"/>
    </w:rPr>
  </w:style>
  <w:style w:type="numbering" w:customStyle="1" w:styleId="Style1">
    <w:name w:val="Style1"/>
    <w:uiPriority w:val="99"/>
    <w:rsid w:val="002B2736"/>
    <w:pPr>
      <w:numPr>
        <w:numId w:val="34"/>
      </w:numPr>
    </w:pPr>
  </w:style>
  <w:style w:type="paragraph" w:styleId="BalloonText">
    <w:name w:val="Balloon Text"/>
    <w:basedOn w:val="Normal"/>
    <w:link w:val="BalloonTextChar2"/>
    <w:uiPriority w:val="99"/>
    <w:semiHidden/>
    <w:unhideWhenUsed/>
    <w:rsid w:val="008F1300"/>
    <w:pPr>
      <w:spacing w:after="0"/>
    </w:pPr>
    <w:rPr>
      <w:rFonts w:ascii="Segoe UI" w:hAnsi="Segoe UI" w:cs="Segoe UI"/>
      <w:sz w:val="18"/>
      <w:szCs w:val="18"/>
    </w:rPr>
  </w:style>
  <w:style w:type="character" w:customStyle="1" w:styleId="BalloonTextChar2">
    <w:name w:val="Balloon Text Char2"/>
    <w:basedOn w:val="DefaultParagraphFont"/>
    <w:link w:val="BalloonText"/>
    <w:uiPriority w:val="99"/>
    <w:semiHidden/>
    <w:rsid w:val="008F1300"/>
    <w:rPr>
      <w:rFonts w:ascii="Segoe UI" w:hAnsi="Segoe UI" w:cs="Segoe UI"/>
      <w:sz w:val="18"/>
      <w:szCs w:val="18"/>
    </w:rPr>
  </w:style>
  <w:style w:type="character" w:customStyle="1" w:styleId="UnresolvedMention1">
    <w:name w:val="Unresolved Mention1"/>
    <w:basedOn w:val="DefaultParagraphFont"/>
    <w:uiPriority w:val="99"/>
    <w:unhideWhenUsed/>
    <w:rsid w:val="00664FC5"/>
    <w:rPr>
      <w:color w:val="605E5C"/>
      <w:shd w:val="clear" w:color="auto" w:fill="E1DFDD"/>
    </w:rPr>
  </w:style>
  <w:style w:type="character" w:customStyle="1" w:styleId="Mention1">
    <w:name w:val="Mention1"/>
    <w:basedOn w:val="DefaultParagraphFont"/>
    <w:uiPriority w:val="99"/>
    <w:unhideWhenUsed/>
    <w:rsid w:val="00664FC5"/>
    <w:rPr>
      <w:color w:val="2B579A"/>
      <w:shd w:val="clear" w:color="auto" w:fill="E1DFDD"/>
    </w:rPr>
  </w:style>
  <w:style w:type="character" w:customStyle="1" w:styleId="ListParagraphChar">
    <w:name w:val="List Paragraph Char"/>
    <w:aliases w:val="List Paragraph Red Char,Buletai Char,Bullet EY Char,List Paragraph21 Char,List Paragraph2 Char,lp1 Char,Bullet 1 Char,Use Case List Paragraph Char,Numbering Char,ERP-List Paragraph Char,List Paragraph11 Char,List Paragraph111 Char"/>
    <w:link w:val="ListParagraph"/>
    <w:uiPriority w:val="34"/>
    <w:qFormat/>
    <w:rsid w:val="00B142D4"/>
  </w:style>
  <w:style w:type="character" w:customStyle="1" w:styleId="Bodytext2">
    <w:name w:val="Body text (2)_"/>
    <w:basedOn w:val="DefaultParagraphFont"/>
    <w:link w:val="Bodytext20"/>
    <w:rsid w:val="00F476E1"/>
    <w:rPr>
      <w:rFonts w:ascii="Times New Roman" w:eastAsia="Times New Roman" w:hAnsi="Times New Roman"/>
      <w:shd w:val="clear" w:color="auto" w:fill="FFFFFF"/>
    </w:rPr>
  </w:style>
  <w:style w:type="paragraph" w:customStyle="1" w:styleId="Bodytext20">
    <w:name w:val="Body text (2)"/>
    <w:basedOn w:val="Normal"/>
    <w:link w:val="Bodytext2"/>
    <w:rsid w:val="00F476E1"/>
    <w:pPr>
      <w:widowControl w:val="0"/>
      <w:shd w:val="clear" w:color="auto" w:fill="FFFFFF"/>
      <w:autoSpaceDN/>
      <w:spacing w:before="240" w:after="60" w:line="0" w:lineRule="atLeast"/>
      <w:ind w:hanging="900"/>
      <w:jc w:val="both"/>
      <w:textAlignment w:val="auto"/>
    </w:pPr>
    <w:rPr>
      <w:rFonts w:ascii="Times New Roman" w:eastAsia="Times New Roman" w:hAnsi="Times New Roman"/>
    </w:rPr>
  </w:style>
  <w:style w:type="character" w:styleId="FollowedHyperlink">
    <w:name w:val="FollowedHyperlink"/>
    <w:basedOn w:val="DefaultParagraphFont"/>
    <w:uiPriority w:val="99"/>
    <w:semiHidden/>
    <w:unhideWhenUsed/>
    <w:rsid w:val="00510C73"/>
    <w:rPr>
      <w:color w:val="954F72"/>
      <w:u w:val="single"/>
    </w:rPr>
  </w:style>
  <w:style w:type="paragraph" w:customStyle="1" w:styleId="msonormal0">
    <w:name w:val="msonormal"/>
    <w:basedOn w:val="Normal"/>
    <w:rsid w:val="00510C73"/>
    <w:pPr>
      <w:autoSpaceDN/>
      <w:spacing w:before="100" w:beforeAutospacing="1" w:after="100" w:afterAutospacing="1"/>
      <w:textAlignment w:val="auto"/>
    </w:pPr>
    <w:rPr>
      <w:rFonts w:ascii="Times New Roman" w:eastAsia="Times New Roman" w:hAnsi="Times New Roman"/>
      <w:sz w:val="24"/>
      <w:szCs w:val="24"/>
      <w:lang w:eastAsia="lt-LT"/>
    </w:rPr>
  </w:style>
  <w:style w:type="paragraph" w:customStyle="1" w:styleId="font5">
    <w:name w:val="font5"/>
    <w:basedOn w:val="Normal"/>
    <w:rsid w:val="00510C73"/>
    <w:pPr>
      <w:autoSpaceDN/>
      <w:spacing w:before="100" w:beforeAutospacing="1" w:after="100" w:afterAutospacing="1"/>
      <w:textAlignment w:val="auto"/>
    </w:pPr>
    <w:rPr>
      <w:rFonts w:ascii="Arial Narrow" w:eastAsia="Times New Roman" w:hAnsi="Arial Narrow"/>
      <w:color w:val="000000"/>
      <w:sz w:val="20"/>
      <w:szCs w:val="20"/>
      <w:lang w:eastAsia="lt-LT"/>
    </w:rPr>
  </w:style>
  <w:style w:type="paragraph" w:customStyle="1" w:styleId="font6">
    <w:name w:val="font6"/>
    <w:basedOn w:val="Normal"/>
    <w:rsid w:val="00510C73"/>
    <w:pPr>
      <w:autoSpaceDN/>
      <w:spacing w:before="100" w:beforeAutospacing="1" w:after="100" w:afterAutospacing="1"/>
      <w:textAlignment w:val="auto"/>
    </w:pPr>
    <w:rPr>
      <w:rFonts w:ascii="Arial Narrow" w:eastAsia="Times New Roman" w:hAnsi="Arial Narrow"/>
      <w:color w:val="FF0000"/>
      <w:sz w:val="20"/>
      <w:szCs w:val="20"/>
      <w:lang w:eastAsia="lt-LT"/>
    </w:rPr>
  </w:style>
  <w:style w:type="paragraph" w:customStyle="1" w:styleId="font7">
    <w:name w:val="font7"/>
    <w:basedOn w:val="Normal"/>
    <w:rsid w:val="00510C73"/>
    <w:pPr>
      <w:autoSpaceDN/>
      <w:spacing w:before="100" w:beforeAutospacing="1" w:after="100" w:afterAutospacing="1"/>
      <w:textAlignment w:val="auto"/>
    </w:pPr>
    <w:rPr>
      <w:rFonts w:ascii="Arial Narrow" w:eastAsia="Times New Roman" w:hAnsi="Arial Narrow"/>
      <w:sz w:val="20"/>
      <w:szCs w:val="20"/>
      <w:lang w:eastAsia="lt-LT"/>
    </w:rPr>
  </w:style>
  <w:style w:type="paragraph" w:customStyle="1" w:styleId="font8">
    <w:name w:val="font8"/>
    <w:basedOn w:val="Normal"/>
    <w:rsid w:val="00510C73"/>
    <w:pPr>
      <w:autoSpaceDN/>
      <w:spacing w:before="100" w:beforeAutospacing="1" w:after="100" w:afterAutospacing="1"/>
      <w:textAlignment w:val="auto"/>
    </w:pPr>
    <w:rPr>
      <w:rFonts w:ascii="Arial Narrow" w:eastAsia="Times New Roman" w:hAnsi="Arial Narrow"/>
      <w:color w:val="000000"/>
      <w:sz w:val="20"/>
      <w:szCs w:val="20"/>
      <w:lang w:eastAsia="lt-LT"/>
    </w:rPr>
  </w:style>
  <w:style w:type="paragraph" w:customStyle="1" w:styleId="font9">
    <w:name w:val="font9"/>
    <w:basedOn w:val="Normal"/>
    <w:rsid w:val="00510C73"/>
    <w:pPr>
      <w:autoSpaceDN/>
      <w:spacing w:before="100" w:beforeAutospacing="1" w:after="100" w:afterAutospacing="1"/>
      <w:textAlignment w:val="auto"/>
    </w:pPr>
    <w:rPr>
      <w:rFonts w:ascii="Arial Narrow" w:eastAsia="Times New Roman" w:hAnsi="Arial Narrow"/>
      <w:color w:val="000000"/>
      <w:sz w:val="20"/>
      <w:szCs w:val="20"/>
      <w:lang w:eastAsia="lt-LT"/>
    </w:rPr>
  </w:style>
  <w:style w:type="paragraph" w:customStyle="1" w:styleId="font10">
    <w:name w:val="font10"/>
    <w:basedOn w:val="Normal"/>
    <w:rsid w:val="00510C73"/>
    <w:pPr>
      <w:autoSpaceDN/>
      <w:spacing w:before="100" w:beforeAutospacing="1" w:after="100" w:afterAutospacing="1"/>
      <w:textAlignment w:val="auto"/>
    </w:pPr>
    <w:rPr>
      <w:rFonts w:ascii="Arial Narrow" w:eastAsia="Times New Roman" w:hAnsi="Arial Narrow"/>
      <w:color w:val="FF0000"/>
      <w:sz w:val="20"/>
      <w:szCs w:val="20"/>
      <w:lang w:eastAsia="lt-LT"/>
    </w:rPr>
  </w:style>
  <w:style w:type="paragraph" w:customStyle="1" w:styleId="font11">
    <w:name w:val="font11"/>
    <w:basedOn w:val="Normal"/>
    <w:rsid w:val="00510C73"/>
    <w:pPr>
      <w:autoSpaceDN/>
      <w:spacing w:before="100" w:beforeAutospacing="1" w:after="100" w:afterAutospacing="1"/>
      <w:textAlignment w:val="auto"/>
    </w:pPr>
    <w:rPr>
      <w:rFonts w:ascii="Arial Narrow" w:eastAsia="Times New Roman" w:hAnsi="Arial Narrow"/>
      <w:color w:val="000000"/>
      <w:sz w:val="20"/>
      <w:szCs w:val="20"/>
      <w:lang w:eastAsia="lt-LT"/>
    </w:rPr>
  </w:style>
  <w:style w:type="paragraph" w:customStyle="1" w:styleId="font12">
    <w:name w:val="font12"/>
    <w:basedOn w:val="Normal"/>
    <w:rsid w:val="00510C73"/>
    <w:pPr>
      <w:autoSpaceDN/>
      <w:spacing w:before="100" w:beforeAutospacing="1" w:after="100" w:afterAutospacing="1"/>
      <w:textAlignment w:val="auto"/>
    </w:pPr>
    <w:rPr>
      <w:rFonts w:ascii="Arial Narrow" w:eastAsia="Times New Roman" w:hAnsi="Arial Narrow"/>
      <w:sz w:val="20"/>
      <w:szCs w:val="20"/>
      <w:lang w:eastAsia="lt-LT"/>
    </w:rPr>
  </w:style>
  <w:style w:type="paragraph" w:customStyle="1" w:styleId="font13">
    <w:name w:val="font13"/>
    <w:basedOn w:val="Normal"/>
    <w:rsid w:val="00510C73"/>
    <w:pPr>
      <w:autoSpaceDN/>
      <w:spacing w:before="100" w:beforeAutospacing="1" w:after="100" w:afterAutospacing="1"/>
      <w:textAlignment w:val="auto"/>
    </w:pPr>
    <w:rPr>
      <w:rFonts w:ascii="Arial Narrow" w:eastAsia="Times New Roman" w:hAnsi="Arial Narrow"/>
      <w:i/>
      <w:iCs/>
      <w:sz w:val="20"/>
      <w:szCs w:val="20"/>
      <w:lang w:eastAsia="lt-LT"/>
    </w:rPr>
  </w:style>
  <w:style w:type="paragraph" w:customStyle="1" w:styleId="xl65">
    <w:name w:val="xl65"/>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4"/>
      <w:szCs w:val="24"/>
      <w:lang w:eastAsia="lt-LT"/>
    </w:rPr>
  </w:style>
  <w:style w:type="paragraph" w:customStyle="1" w:styleId="xl66">
    <w:name w:val="xl66"/>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4"/>
      <w:szCs w:val="24"/>
      <w:lang w:eastAsia="lt-LT"/>
    </w:rPr>
  </w:style>
  <w:style w:type="paragraph" w:customStyle="1" w:styleId="xl67">
    <w:name w:val="xl67"/>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center"/>
      <w:textAlignment w:val="top"/>
    </w:pPr>
    <w:rPr>
      <w:rFonts w:ascii="Arial Narrow" w:eastAsia="Times New Roman" w:hAnsi="Arial Narrow"/>
      <w:sz w:val="24"/>
      <w:szCs w:val="24"/>
      <w:lang w:eastAsia="lt-LT"/>
    </w:rPr>
  </w:style>
  <w:style w:type="paragraph" w:customStyle="1" w:styleId="xl68">
    <w:name w:val="xl68"/>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69">
    <w:name w:val="xl69"/>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70">
    <w:name w:val="xl70"/>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71">
    <w:name w:val="xl71"/>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72">
    <w:name w:val="xl72"/>
    <w:basedOn w:val="Normal"/>
    <w:rsid w:val="00510C73"/>
    <w:pPr>
      <w:pBdr>
        <w:top w:val="single" w:sz="4" w:space="0" w:color="auto"/>
        <w:left w:val="single" w:sz="4" w:space="0" w:color="auto"/>
        <w:bottom w:val="single" w:sz="4" w:space="0" w:color="auto"/>
        <w:right w:val="single" w:sz="4" w:space="0" w:color="auto"/>
      </w:pBdr>
      <w:shd w:val="clear" w:color="000000" w:fill="FFFFCC"/>
      <w:autoSpaceDN/>
      <w:spacing w:before="100" w:beforeAutospacing="1" w:after="100" w:afterAutospacing="1"/>
      <w:jc w:val="center"/>
      <w:textAlignment w:val="top"/>
    </w:pPr>
    <w:rPr>
      <w:rFonts w:ascii="Arial Narrow" w:eastAsia="Times New Roman" w:hAnsi="Arial Narrow"/>
      <w:b/>
      <w:bCs/>
      <w:color w:val="000000"/>
      <w:sz w:val="20"/>
      <w:szCs w:val="20"/>
      <w:lang w:eastAsia="lt-LT"/>
    </w:rPr>
  </w:style>
  <w:style w:type="paragraph" w:customStyle="1" w:styleId="xl73">
    <w:name w:val="xl73"/>
    <w:basedOn w:val="Normal"/>
    <w:rsid w:val="00510C73"/>
    <w:pPr>
      <w:shd w:val="clear" w:color="000000" w:fill="FFFFFF"/>
      <w:autoSpaceDN/>
      <w:spacing w:before="100" w:beforeAutospacing="1" w:after="100" w:afterAutospacing="1"/>
      <w:jc w:val="center"/>
      <w:textAlignment w:val="top"/>
    </w:pPr>
    <w:rPr>
      <w:rFonts w:ascii="Arial Narrow" w:eastAsia="Times New Roman" w:hAnsi="Arial Narrow"/>
      <w:sz w:val="24"/>
      <w:szCs w:val="24"/>
      <w:lang w:eastAsia="lt-LT"/>
    </w:rPr>
  </w:style>
  <w:style w:type="paragraph" w:customStyle="1" w:styleId="xl74">
    <w:name w:val="xl74"/>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75">
    <w:name w:val="xl75"/>
    <w:basedOn w:val="Normal"/>
    <w:rsid w:val="00510C73"/>
    <w:pPr>
      <w:pBdr>
        <w:top w:val="single" w:sz="4" w:space="0" w:color="auto"/>
        <w:left w:val="single" w:sz="4" w:space="0" w:color="auto"/>
        <w:bottom w:val="single" w:sz="4" w:space="0" w:color="auto"/>
        <w:right w:val="single" w:sz="4" w:space="0" w:color="auto"/>
      </w:pBdr>
      <w:shd w:val="clear" w:color="000000" w:fill="FFFFCC"/>
      <w:autoSpaceDN/>
      <w:spacing w:before="100" w:beforeAutospacing="1" w:after="100" w:afterAutospacing="1"/>
      <w:jc w:val="center"/>
      <w:textAlignment w:val="center"/>
    </w:pPr>
    <w:rPr>
      <w:rFonts w:ascii="Arial Narrow" w:eastAsia="Times New Roman" w:hAnsi="Arial Narrow"/>
      <w:b/>
      <w:bCs/>
      <w:color w:val="000000"/>
      <w:sz w:val="20"/>
      <w:szCs w:val="20"/>
      <w:lang w:eastAsia="lt-LT"/>
    </w:rPr>
  </w:style>
  <w:style w:type="paragraph" w:customStyle="1" w:styleId="xl76">
    <w:name w:val="xl76"/>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color w:val="000000"/>
      <w:sz w:val="20"/>
      <w:szCs w:val="20"/>
      <w:lang w:eastAsia="lt-LT"/>
    </w:rPr>
  </w:style>
  <w:style w:type="paragraph" w:customStyle="1" w:styleId="xl77">
    <w:name w:val="xl77"/>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color w:val="000000"/>
      <w:sz w:val="20"/>
      <w:szCs w:val="20"/>
      <w:lang w:eastAsia="lt-LT"/>
    </w:rPr>
  </w:style>
  <w:style w:type="paragraph" w:customStyle="1" w:styleId="xl78">
    <w:name w:val="xl78"/>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79">
    <w:name w:val="xl79"/>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0">
    <w:name w:val="xl80"/>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1">
    <w:name w:val="xl81"/>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color w:val="000000"/>
      <w:sz w:val="20"/>
      <w:szCs w:val="20"/>
      <w:lang w:eastAsia="lt-LT"/>
    </w:rPr>
  </w:style>
  <w:style w:type="paragraph" w:customStyle="1" w:styleId="xl82">
    <w:name w:val="xl82"/>
    <w:basedOn w:val="Normal"/>
    <w:rsid w:val="00510C73"/>
    <w:pPr>
      <w:pBdr>
        <w:top w:val="single" w:sz="4" w:space="0" w:color="AEAAAA"/>
        <w:left w:val="single" w:sz="4" w:space="0" w:color="AEAAAA"/>
        <w:bottom w:val="single" w:sz="4" w:space="0" w:color="AEAAAA"/>
        <w:right w:val="single" w:sz="4" w:space="0" w:color="AEAAAA"/>
      </w:pBd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3">
    <w:name w:val="xl83"/>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color w:val="000000"/>
      <w:sz w:val="20"/>
      <w:szCs w:val="20"/>
      <w:lang w:eastAsia="lt-LT"/>
    </w:rPr>
  </w:style>
  <w:style w:type="paragraph" w:customStyle="1" w:styleId="xl84">
    <w:name w:val="xl84"/>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5">
    <w:name w:val="xl85"/>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6">
    <w:name w:val="xl86"/>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7">
    <w:name w:val="xl87"/>
    <w:basedOn w:val="Normal"/>
    <w:rsid w:val="00510C73"/>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88">
    <w:name w:val="xl88"/>
    <w:basedOn w:val="Normal"/>
    <w:rsid w:val="00510C73"/>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textAlignment w:val="top"/>
    </w:pPr>
    <w:rPr>
      <w:rFonts w:ascii="Arial Narrow" w:eastAsia="Times New Roman" w:hAnsi="Arial Narrow"/>
      <w:color w:val="FF0000"/>
      <w:sz w:val="20"/>
      <w:szCs w:val="20"/>
      <w:lang w:eastAsia="lt-LT"/>
    </w:rPr>
  </w:style>
  <w:style w:type="paragraph" w:customStyle="1" w:styleId="xl89">
    <w:name w:val="xl89"/>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90">
    <w:name w:val="xl90"/>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0"/>
      <w:szCs w:val="20"/>
      <w:lang w:eastAsia="lt-LT"/>
    </w:rPr>
  </w:style>
  <w:style w:type="paragraph" w:customStyle="1" w:styleId="xl91">
    <w:name w:val="xl91"/>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4"/>
      <w:szCs w:val="24"/>
      <w:lang w:eastAsia="lt-LT"/>
    </w:rPr>
  </w:style>
  <w:style w:type="paragraph" w:customStyle="1" w:styleId="xl92">
    <w:name w:val="xl92"/>
    <w:basedOn w:val="Normal"/>
    <w:rsid w:val="00510C73"/>
    <w:pPr>
      <w:shd w:val="clear" w:color="000000" w:fill="FFFFFF"/>
      <w:autoSpaceDN/>
      <w:spacing w:before="100" w:beforeAutospacing="1" w:after="100" w:afterAutospacing="1"/>
      <w:textAlignment w:val="top"/>
    </w:pPr>
    <w:rPr>
      <w:rFonts w:ascii="Arial Narrow" w:eastAsia="Times New Roman" w:hAnsi="Arial Narrow"/>
      <w:sz w:val="24"/>
      <w:szCs w:val="24"/>
      <w:lang w:eastAsia="lt-LT"/>
    </w:rPr>
  </w:style>
  <w:style w:type="paragraph" w:styleId="Revision">
    <w:name w:val="Revision"/>
    <w:hidden/>
    <w:uiPriority w:val="99"/>
    <w:semiHidden/>
    <w:rsid w:val="006E4E36"/>
    <w:pPr>
      <w:autoSpaceDN/>
      <w:spacing w:after="0"/>
      <w:textAlignment w:val="auto"/>
    </w:pPr>
  </w:style>
  <w:style w:type="paragraph" w:customStyle="1" w:styleId="Default">
    <w:name w:val="Default"/>
    <w:rsid w:val="00C520FE"/>
    <w:pPr>
      <w:autoSpaceDE w:val="0"/>
      <w:adjustRightInd w:val="0"/>
      <w:spacing w:after="0"/>
      <w:textAlignment w:val="auto"/>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0247">
      <w:bodyDiv w:val="1"/>
      <w:marLeft w:val="0"/>
      <w:marRight w:val="0"/>
      <w:marTop w:val="0"/>
      <w:marBottom w:val="0"/>
      <w:divBdr>
        <w:top w:val="none" w:sz="0" w:space="0" w:color="auto"/>
        <w:left w:val="none" w:sz="0" w:space="0" w:color="auto"/>
        <w:bottom w:val="none" w:sz="0" w:space="0" w:color="auto"/>
        <w:right w:val="none" w:sz="0" w:space="0" w:color="auto"/>
      </w:divBdr>
    </w:div>
    <w:div w:id="206648206">
      <w:bodyDiv w:val="1"/>
      <w:marLeft w:val="0"/>
      <w:marRight w:val="0"/>
      <w:marTop w:val="0"/>
      <w:marBottom w:val="0"/>
      <w:divBdr>
        <w:top w:val="none" w:sz="0" w:space="0" w:color="auto"/>
        <w:left w:val="none" w:sz="0" w:space="0" w:color="auto"/>
        <w:bottom w:val="none" w:sz="0" w:space="0" w:color="auto"/>
        <w:right w:val="none" w:sz="0" w:space="0" w:color="auto"/>
      </w:divBdr>
    </w:div>
    <w:div w:id="259995442">
      <w:bodyDiv w:val="1"/>
      <w:marLeft w:val="0"/>
      <w:marRight w:val="0"/>
      <w:marTop w:val="0"/>
      <w:marBottom w:val="0"/>
      <w:divBdr>
        <w:top w:val="none" w:sz="0" w:space="0" w:color="auto"/>
        <w:left w:val="none" w:sz="0" w:space="0" w:color="auto"/>
        <w:bottom w:val="none" w:sz="0" w:space="0" w:color="auto"/>
        <w:right w:val="none" w:sz="0" w:space="0" w:color="auto"/>
      </w:divBdr>
    </w:div>
    <w:div w:id="518008236">
      <w:bodyDiv w:val="1"/>
      <w:marLeft w:val="0"/>
      <w:marRight w:val="0"/>
      <w:marTop w:val="0"/>
      <w:marBottom w:val="0"/>
      <w:divBdr>
        <w:top w:val="none" w:sz="0" w:space="0" w:color="auto"/>
        <w:left w:val="none" w:sz="0" w:space="0" w:color="auto"/>
        <w:bottom w:val="none" w:sz="0" w:space="0" w:color="auto"/>
        <w:right w:val="none" w:sz="0" w:space="0" w:color="auto"/>
      </w:divBdr>
    </w:div>
    <w:div w:id="788400476">
      <w:bodyDiv w:val="1"/>
      <w:marLeft w:val="0"/>
      <w:marRight w:val="0"/>
      <w:marTop w:val="0"/>
      <w:marBottom w:val="0"/>
      <w:divBdr>
        <w:top w:val="none" w:sz="0" w:space="0" w:color="auto"/>
        <w:left w:val="none" w:sz="0" w:space="0" w:color="auto"/>
        <w:bottom w:val="none" w:sz="0" w:space="0" w:color="auto"/>
        <w:right w:val="none" w:sz="0" w:space="0" w:color="auto"/>
      </w:divBdr>
    </w:div>
    <w:div w:id="915896859">
      <w:bodyDiv w:val="1"/>
      <w:marLeft w:val="0"/>
      <w:marRight w:val="0"/>
      <w:marTop w:val="0"/>
      <w:marBottom w:val="0"/>
      <w:divBdr>
        <w:top w:val="none" w:sz="0" w:space="0" w:color="auto"/>
        <w:left w:val="none" w:sz="0" w:space="0" w:color="auto"/>
        <w:bottom w:val="none" w:sz="0" w:space="0" w:color="auto"/>
        <w:right w:val="none" w:sz="0" w:space="0" w:color="auto"/>
      </w:divBdr>
    </w:div>
    <w:div w:id="918369342">
      <w:bodyDiv w:val="1"/>
      <w:marLeft w:val="0"/>
      <w:marRight w:val="0"/>
      <w:marTop w:val="0"/>
      <w:marBottom w:val="0"/>
      <w:divBdr>
        <w:top w:val="none" w:sz="0" w:space="0" w:color="auto"/>
        <w:left w:val="none" w:sz="0" w:space="0" w:color="auto"/>
        <w:bottom w:val="none" w:sz="0" w:space="0" w:color="auto"/>
        <w:right w:val="none" w:sz="0" w:space="0" w:color="auto"/>
      </w:divBdr>
    </w:div>
    <w:div w:id="922648521">
      <w:bodyDiv w:val="1"/>
      <w:marLeft w:val="0"/>
      <w:marRight w:val="0"/>
      <w:marTop w:val="0"/>
      <w:marBottom w:val="0"/>
      <w:divBdr>
        <w:top w:val="none" w:sz="0" w:space="0" w:color="auto"/>
        <w:left w:val="none" w:sz="0" w:space="0" w:color="auto"/>
        <w:bottom w:val="none" w:sz="0" w:space="0" w:color="auto"/>
        <w:right w:val="none" w:sz="0" w:space="0" w:color="auto"/>
      </w:divBdr>
    </w:div>
    <w:div w:id="1090351591">
      <w:bodyDiv w:val="1"/>
      <w:marLeft w:val="0"/>
      <w:marRight w:val="0"/>
      <w:marTop w:val="0"/>
      <w:marBottom w:val="0"/>
      <w:divBdr>
        <w:top w:val="none" w:sz="0" w:space="0" w:color="auto"/>
        <w:left w:val="none" w:sz="0" w:space="0" w:color="auto"/>
        <w:bottom w:val="none" w:sz="0" w:space="0" w:color="auto"/>
        <w:right w:val="none" w:sz="0" w:space="0" w:color="auto"/>
      </w:divBdr>
    </w:div>
    <w:div w:id="1099789139">
      <w:bodyDiv w:val="1"/>
      <w:marLeft w:val="0"/>
      <w:marRight w:val="0"/>
      <w:marTop w:val="0"/>
      <w:marBottom w:val="0"/>
      <w:divBdr>
        <w:top w:val="none" w:sz="0" w:space="0" w:color="auto"/>
        <w:left w:val="none" w:sz="0" w:space="0" w:color="auto"/>
        <w:bottom w:val="none" w:sz="0" w:space="0" w:color="auto"/>
        <w:right w:val="none" w:sz="0" w:space="0" w:color="auto"/>
      </w:divBdr>
    </w:div>
    <w:div w:id="1329865851">
      <w:bodyDiv w:val="1"/>
      <w:marLeft w:val="0"/>
      <w:marRight w:val="0"/>
      <w:marTop w:val="0"/>
      <w:marBottom w:val="0"/>
      <w:divBdr>
        <w:top w:val="none" w:sz="0" w:space="0" w:color="auto"/>
        <w:left w:val="none" w:sz="0" w:space="0" w:color="auto"/>
        <w:bottom w:val="none" w:sz="0" w:space="0" w:color="auto"/>
        <w:right w:val="none" w:sz="0" w:space="0" w:color="auto"/>
      </w:divBdr>
    </w:div>
    <w:div w:id="1548713489">
      <w:bodyDiv w:val="1"/>
      <w:marLeft w:val="0"/>
      <w:marRight w:val="0"/>
      <w:marTop w:val="0"/>
      <w:marBottom w:val="0"/>
      <w:divBdr>
        <w:top w:val="none" w:sz="0" w:space="0" w:color="auto"/>
        <w:left w:val="none" w:sz="0" w:space="0" w:color="auto"/>
        <w:bottom w:val="none" w:sz="0" w:space="0" w:color="auto"/>
        <w:right w:val="none" w:sz="0" w:space="0" w:color="auto"/>
      </w:divBdr>
    </w:div>
    <w:div w:id="1584142813">
      <w:bodyDiv w:val="1"/>
      <w:marLeft w:val="0"/>
      <w:marRight w:val="0"/>
      <w:marTop w:val="0"/>
      <w:marBottom w:val="0"/>
      <w:divBdr>
        <w:top w:val="none" w:sz="0" w:space="0" w:color="auto"/>
        <w:left w:val="none" w:sz="0" w:space="0" w:color="auto"/>
        <w:bottom w:val="none" w:sz="0" w:space="0" w:color="auto"/>
        <w:right w:val="none" w:sz="0" w:space="0" w:color="auto"/>
      </w:divBdr>
    </w:div>
    <w:div w:id="1595282155">
      <w:bodyDiv w:val="1"/>
      <w:marLeft w:val="0"/>
      <w:marRight w:val="0"/>
      <w:marTop w:val="0"/>
      <w:marBottom w:val="0"/>
      <w:divBdr>
        <w:top w:val="none" w:sz="0" w:space="0" w:color="auto"/>
        <w:left w:val="none" w:sz="0" w:space="0" w:color="auto"/>
        <w:bottom w:val="none" w:sz="0" w:space="0" w:color="auto"/>
        <w:right w:val="none" w:sz="0" w:space="0" w:color="auto"/>
      </w:divBdr>
    </w:div>
    <w:div w:id="1600522895">
      <w:bodyDiv w:val="1"/>
      <w:marLeft w:val="0"/>
      <w:marRight w:val="0"/>
      <w:marTop w:val="0"/>
      <w:marBottom w:val="0"/>
      <w:divBdr>
        <w:top w:val="none" w:sz="0" w:space="0" w:color="auto"/>
        <w:left w:val="none" w:sz="0" w:space="0" w:color="auto"/>
        <w:bottom w:val="none" w:sz="0" w:space="0" w:color="auto"/>
        <w:right w:val="none" w:sz="0" w:space="0" w:color="auto"/>
      </w:divBdr>
    </w:div>
    <w:div w:id="1685279693">
      <w:bodyDiv w:val="1"/>
      <w:marLeft w:val="0"/>
      <w:marRight w:val="0"/>
      <w:marTop w:val="0"/>
      <w:marBottom w:val="0"/>
      <w:divBdr>
        <w:top w:val="none" w:sz="0" w:space="0" w:color="auto"/>
        <w:left w:val="none" w:sz="0" w:space="0" w:color="auto"/>
        <w:bottom w:val="none" w:sz="0" w:space="0" w:color="auto"/>
        <w:right w:val="none" w:sz="0" w:space="0" w:color="auto"/>
      </w:divBdr>
    </w:div>
    <w:div w:id="2088184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investicijos.lt" TargetMode="External"/><Relationship Id="rId18" Type="http://schemas.openxmlformats.org/officeDocument/2006/relationships/hyperlink" Target="mailto:daina.lauciute@putoksnis.lt" TargetMode="External"/><Relationship Id="rId26" Type="http://schemas.openxmlformats.org/officeDocument/2006/relationships/footer" Target="footer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mailto:daina.lauciute@putoksnis.lt" TargetMode="External"/><Relationship Id="rId7" Type="http://schemas.openxmlformats.org/officeDocument/2006/relationships/settings" Target="settings.xml"/><Relationship Id="rId12" Type="http://schemas.openxmlformats.org/officeDocument/2006/relationships/hyperlink" Target="mailto:info@putoksnis.lt" TargetMode="External"/><Relationship Id="rId17" Type="http://schemas.openxmlformats.org/officeDocument/2006/relationships/hyperlink" Target="http://www.esinvesticijos.lt" TargetMode="External"/><Relationship Id="rId25" Type="http://schemas.openxmlformats.org/officeDocument/2006/relationships/header" Target="header1.xml"/><Relationship Id="rId33" Type="http://schemas.openxmlformats.org/officeDocument/2006/relationships/hyperlink" Target="http://www3.lrs.lt/pls/inter3/dokpaieska.showdoc_l?p_id=107687&amp;p_query=&amp;p_tr2="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daina.lauciute@putoksnis.lt" TargetMode="External"/><Relationship Id="rId20" Type="http://schemas.openxmlformats.org/officeDocument/2006/relationships/image" Target="media/image3.png"/><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hyperlink" Target="http://www3.lrs.lt/pls/inter3/dokpaieska.showdoc_l?p_id=107687&amp;p_query=&amp;p_tr2="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sinvesticijos.lt" TargetMode="External"/><Relationship Id="rId23" Type="http://schemas.openxmlformats.org/officeDocument/2006/relationships/image" Target="media/image6.png"/><Relationship Id="rId28" Type="http://schemas.openxmlformats.org/officeDocument/2006/relationships/footer" Target="footer2.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www.esinvesticijos.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ina.lauciute@putoksnis.lt"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hyperlink" Target="mailto:daina.lauciute@putoksnis.lt" TargetMode="External"/><Relationship Id="rId35"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47ACBE4E9646549A550B7B4B3DC22D2" ma:contentTypeVersion="5" ma:contentTypeDescription="Kurkite naują dokumentą." ma:contentTypeScope="" ma:versionID="7c455b1a27a4c77f0ae180361615f6e5">
  <xsd:schema xmlns:xsd="http://www.w3.org/2001/XMLSchema" xmlns:xs="http://www.w3.org/2001/XMLSchema" xmlns:p="http://schemas.microsoft.com/office/2006/metadata/properties" xmlns:ns2="06092994-2a44-4441-8d79-16a8c55007c7" targetNamespace="http://schemas.microsoft.com/office/2006/metadata/properties" ma:root="true" ma:fieldsID="49989ea5bcbcaf3db16be8c0a9c3c2f4" ns2:_="">
    <xsd:import namespace="06092994-2a44-4441-8d79-16a8c55007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92994-2a44-4441-8d79-16a8c55007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015C-D5A5-402F-BE39-796DDE0278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692D51-CEDE-41A9-843C-2E2F30C21D06}">
  <ds:schemaRefs>
    <ds:schemaRef ds:uri="http://schemas.microsoft.com/sharepoint/v3/contenttype/forms"/>
  </ds:schemaRefs>
</ds:datastoreItem>
</file>

<file path=customXml/itemProps3.xml><?xml version="1.0" encoding="utf-8"?>
<ds:datastoreItem xmlns:ds="http://schemas.openxmlformats.org/officeDocument/2006/customXml" ds:itemID="{847F43DE-2505-4762-9E55-F2BC34C55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92994-2a44-4441-8d79-16a8c5500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074DD6-9288-417F-AA06-68DBF886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106</Pages>
  <Words>154071</Words>
  <Characters>87822</Characters>
  <Application>Microsoft Office Word</Application>
  <DocSecurity>0</DocSecurity>
  <Lines>731</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241411</CharactersWithSpaces>
  <SharedDoc>false</SharedDoc>
  <HLinks>
    <vt:vector size="150" baseType="variant">
      <vt:variant>
        <vt:i4>1507402</vt:i4>
      </vt:variant>
      <vt:variant>
        <vt:i4>75</vt:i4>
      </vt:variant>
      <vt:variant>
        <vt:i4>0</vt:i4>
      </vt:variant>
      <vt:variant>
        <vt:i4>5</vt:i4>
      </vt:variant>
      <vt:variant>
        <vt:lpwstr>http://www.esinvesticijos.lt/</vt:lpwstr>
      </vt:variant>
      <vt:variant>
        <vt:lpwstr/>
      </vt:variant>
      <vt:variant>
        <vt:i4>1048679</vt:i4>
      </vt:variant>
      <vt:variant>
        <vt:i4>72</vt:i4>
      </vt:variant>
      <vt:variant>
        <vt:i4>0</vt:i4>
      </vt:variant>
      <vt:variant>
        <vt:i4>5</vt:i4>
      </vt:variant>
      <vt:variant>
        <vt:lpwstr>mailto:daina.lauciute@putoksnis.lt</vt:lpwstr>
      </vt:variant>
      <vt:variant>
        <vt:lpwstr/>
      </vt:variant>
      <vt:variant>
        <vt:i4>4390980</vt:i4>
      </vt:variant>
      <vt:variant>
        <vt:i4>69</vt:i4>
      </vt:variant>
      <vt:variant>
        <vt:i4>0</vt:i4>
      </vt:variant>
      <vt:variant>
        <vt:i4>5</vt:i4>
      </vt:variant>
      <vt:variant>
        <vt:lpwstr>http://www3.lrs.lt/pls/inter3/dokpaieska.showdoc_l?p_id=107687&amp;p_query=&amp;p_tr2=</vt:lpwstr>
      </vt:variant>
      <vt:variant>
        <vt:lpwstr/>
      </vt:variant>
      <vt:variant>
        <vt:i4>4390980</vt:i4>
      </vt:variant>
      <vt:variant>
        <vt:i4>66</vt:i4>
      </vt:variant>
      <vt:variant>
        <vt:i4>0</vt:i4>
      </vt:variant>
      <vt:variant>
        <vt:i4>5</vt:i4>
      </vt:variant>
      <vt:variant>
        <vt:lpwstr>http://www3.lrs.lt/pls/inter3/dokpaieska.showdoc_l?p_id=107687&amp;p_query=&amp;p_tr2=</vt:lpwstr>
      </vt:variant>
      <vt:variant>
        <vt:lpwstr/>
      </vt:variant>
      <vt:variant>
        <vt:i4>1507402</vt:i4>
      </vt:variant>
      <vt:variant>
        <vt:i4>63</vt:i4>
      </vt:variant>
      <vt:variant>
        <vt:i4>0</vt:i4>
      </vt:variant>
      <vt:variant>
        <vt:i4>5</vt:i4>
      </vt:variant>
      <vt:variant>
        <vt:lpwstr>http://www.esinvesticijos.lt/</vt:lpwstr>
      </vt:variant>
      <vt:variant>
        <vt:lpwstr/>
      </vt:variant>
      <vt:variant>
        <vt:i4>1048679</vt:i4>
      </vt:variant>
      <vt:variant>
        <vt:i4>60</vt:i4>
      </vt:variant>
      <vt:variant>
        <vt:i4>0</vt:i4>
      </vt:variant>
      <vt:variant>
        <vt:i4>5</vt:i4>
      </vt:variant>
      <vt:variant>
        <vt:lpwstr>mailto:daina.lauciute@putoksnis.lt</vt:lpwstr>
      </vt:variant>
      <vt:variant>
        <vt:lpwstr/>
      </vt:variant>
      <vt:variant>
        <vt:i4>1048679</vt:i4>
      </vt:variant>
      <vt:variant>
        <vt:i4>57</vt:i4>
      </vt:variant>
      <vt:variant>
        <vt:i4>0</vt:i4>
      </vt:variant>
      <vt:variant>
        <vt:i4>5</vt:i4>
      </vt:variant>
      <vt:variant>
        <vt:lpwstr>mailto:daina.lauciute@putoksnis.lt</vt:lpwstr>
      </vt:variant>
      <vt:variant>
        <vt:lpwstr/>
      </vt:variant>
      <vt:variant>
        <vt:i4>1507402</vt:i4>
      </vt:variant>
      <vt:variant>
        <vt:i4>54</vt:i4>
      </vt:variant>
      <vt:variant>
        <vt:i4>0</vt:i4>
      </vt:variant>
      <vt:variant>
        <vt:i4>5</vt:i4>
      </vt:variant>
      <vt:variant>
        <vt:lpwstr>http://www.esinvesticijos.lt/</vt:lpwstr>
      </vt:variant>
      <vt:variant>
        <vt:lpwstr/>
      </vt:variant>
      <vt:variant>
        <vt:i4>1048679</vt:i4>
      </vt:variant>
      <vt:variant>
        <vt:i4>51</vt:i4>
      </vt:variant>
      <vt:variant>
        <vt:i4>0</vt:i4>
      </vt:variant>
      <vt:variant>
        <vt:i4>5</vt:i4>
      </vt:variant>
      <vt:variant>
        <vt:lpwstr>mailto:daina.lauciute@putoksnis.lt</vt:lpwstr>
      </vt:variant>
      <vt:variant>
        <vt:lpwstr/>
      </vt:variant>
      <vt:variant>
        <vt:i4>1507402</vt:i4>
      </vt:variant>
      <vt:variant>
        <vt:i4>48</vt:i4>
      </vt:variant>
      <vt:variant>
        <vt:i4>0</vt:i4>
      </vt:variant>
      <vt:variant>
        <vt:i4>5</vt:i4>
      </vt:variant>
      <vt:variant>
        <vt:lpwstr>http://www.esinvesticijos.lt/</vt:lpwstr>
      </vt:variant>
      <vt:variant>
        <vt:lpwstr/>
      </vt:variant>
      <vt:variant>
        <vt:i4>1048679</vt:i4>
      </vt:variant>
      <vt:variant>
        <vt:i4>45</vt:i4>
      </vt:variant>
      <vt:variant>
        <vt:i4>0</vt:i4>
      </vt:variant>
      <vt:variant>
        <vt:i4>5</vt:i4>
      </vt:variant>
      <vt:variant>
        <vt:lpwstr>mailto:daina.lauciute@putoksnis.lt</vt:lpwstr>
      </vt:variant>
      <vt:variant>
        <vt:lpwstr/>
      </vt:variant>
      <vt:variant>
        <vt:i4>1507402</vt:i4>
      </vt:variant>
      <vt:variant>
        <vt:i4>42</vt:i4>
      </vt:variant>
      <vt:variant>
        <vt:i4>0</vt:i4>
      </vt:variant>
      <vt:variant>
        <vt:i4>5</vt:i4>
      </vt:variant>
      <vt:variant>
        <vt:lpwstr>http://www.esinvesticijos.lt/</vt:lpwstr>
      </vt:variant>
      <vt:variant>
        <vt:lpwstr/>
      </vt:variant>
      <vt:variant>
        <vt:i4>1048638</vt:i4>
      </vt:variant>
      <vt:variant>
        <vt:i4>38</vt:i4>
      </vt:variant>
      <vt:variant>
        <vt:i4>0</vt:i4>
      </vt:variant>
      <vt:variant>
        <vt:i4>5</vt:i4>
      </vt:variant>
      <vt:variant>
        <vt:lpwstr/>
      </vt:variant>
      <vt:variant>
        <vt:lpwstr>_Toc70419147</vt:lpwstr>
      </vt:variant>
      <vt:variant>
        <vt:i4>1114174</vt:i4>
      </vt:variant>
      <vt:variant>
        <vt:i4>35</vt:i4>
      </vt:variant>
      <vt:variant>
        <vt:i4>0</vt:i4>
      </vt:variant>
      <vt:variant>
        <vt:i4>5</vt:i4>
      </vt:variant>
      <vt:variant>
        <vt:lpwstr/>
      </vt:variant>
      <vt:variant>
        <vt:lpwstr>_Toc70419146</vt:lpwstr>
      </vt:variant>
      <vt:variant>
        <vt:i4>1179710</vt:i4>
      </vt:variant>
      <vt:variant>
        <vt:i4>32</vt:i4>
      </vt:variant>
      <vt:variant>
        <vt:i4>0</vt:i4>
      </vt:variant>
      <vt:variant>
        <vt:i4>5</vt:i4>
      </vt:variant>
      <vt:variant>
        <vt:lpwstr/>
      </vt:variant>
      <vt:variant>
        <vt:lpwstr>_Toc70419145</vt:lpwstr>
      </vt:variant>
      <vt:variant>
        <vt:i4>1245246</vt:i4>
      </vt:variant>
      <vt:variant>
        <vt:i4>29</vt:i4>
      </vt:variant>
      <vt:variant>
        <vt:i4>0</vt:i4>
      </vt:variant>
      <vt:variant>
        <vt:i4>5</vt:i4>
      </vt:variant>
      <vt:variant>
        <vt:lpwstr/>
      </vt:variant>
      <vt:variant>
        <vt:lpwstr>_Toc70419144</vt:lpwstr>
      </vt:variant>
      <vt:variant>
        <vt:i4>1310782</vt:i4>
      </vt:variant>
      <vt:variant>
        <vt:i4>26</vt:i4>
      </vt:variant>
      <vt:variant>
        <vt:i4>0</vt:i4>
      </vt:variant>
      <vt:variant>
        <vt:i4>5</vt:i4>
      </vt:variant>
      <vt:variant>
        <vt:lpwstr/>
      </vt:variant>
      <vt:variant>
        <vt:lpwstr>_Toc70419143</vt:lpwstr>
      </vt:variant>
      <vt:variant>
        <vt:i4>1376318</vt:i4>
      </vt:variant>
      <vt:variant>
        <vt:i4>23</vt:i4>
      </vt:variant>
      <vt:variant>
        <vt:i4>0</vt:i4>
      </vt:variant>
      <vt:variant>
        <vt:i4>5</vt:i4>
      </vt:variant>
      <vt:variant>
        <vt:lpwstr/>
      </vt:variant>
      <vt:variant>
        <vt:lpwstr>_Toc70419142</vt:lpwstr>
      </vt:variant>
      <vt:variant>
        <vt:i4>1441854</vt:i4>
      </vt:variant>
      <vt:variant>
        <vt:i4>20</vt:i4>
      </vt:variant>
      <vt:variant>
        <vt:i4>0</vt:i4>
      </vt:variant>
      <vt:variant>
        <vt:i4>5</vt:i4>
      </vt:variant>
      <vt:variant>
        <vt:lpwstr/>
      </vt:variant>
      <vt:variant>
        <vt:lpwstr>_Toc70419141</vt:lpwstr>
      </vt:variant>
      <vt:variant>
        <vt:i4>1507390</vt:i4>
      </vt:variant>
      <vt:variant>
        <vt:i4>17</vt:i4>
      </vt:variant>
      <vt:variant>
        <vt:i4>0</vt:i4>
      </vt:variant>
      <vt:variant>
        <vt:i4>5</vt:i4>
      </vt:variant>
      <vt:variant>
        <vt:lpwstr/>
      </vt:variant>
      <vt:variant>
        <vt:lpwstr>_Toc70419140</vt:lpwstr>
      </vt:variant>
      <vt:variant>
        <vt:i4>1966137</vt:i4>
      </vt:variant>
      <vt:variant>
        <vt:i4>14</vt:i4>
      </vt:variant>
      <vt:variant>
        <vt:i4>0</vt:i4>
      </vt:variant>
      <vt:variant>
        <vt:i4>5</vt:i4>
      </vt:variant>
      <vt:variant>
        <vt:lpwstr/>
      </vt:variant>
      <vt:variant>
        <vt:lpwstr>_Toc70419139</vt:lpwstr>
      </vt:variant>
      <vt:variant>
        <vt:i4>2031673</vt:i4>
      </vt:variant>
      <vt:variant>
        <vt:i4>11</vt:i4>
      </vt:variant>
      <vt:variant>
        <vt:i4>0</vt:i4>
      </vt:variant>
      <vt:variant>
        <vt:i4>5</vt:i4>
      </vt:variant>
      <vt:variant>
        <vt:lpwstr/>
      </vt:variant>
      <vt:variant>
        <vt:lpwstr>_Toc70419138</vt:lpwstr>
      </vt:variant>
      <vt:variant>
        <vt:i4>1048633</vt:i4>
      </vt:variant>
      <vt:variant>
        <vt:i4>8</vt:i4>
      </vt:variant>
      <vt:variant>
        <vt:i4>0</vt:i4>
      </vt:variant>
      <vt:variant>
        <vt:i4>5</vt:i4>
      </vt:variant>
      <vt:variant>
        <vt:lpwstr/>
      </vt:variant>
      <vt:variant>
        <vt:lpwstr>_Toc70419137</vt:lpwstr>
      </vt:variant>
      <vt:variant>
        <vt:i4>1114169</vt:i4>
      </vt:variant>
      <vt:variant>
        <vt:i4>5</vt:i4>
      </vt:variant>
      <vt:variant>
        <vt:i4>0</vt:i4>
      </vt:variant>
      <vt:variant>
        <vt:i4>5</vt:i4>
      </vt:variant>
      <vt:variant>
        <vt:lpwstr/>
      </vt:variant>
      <vt:variant>
        <vt:lpwstr>_Toc70419136</vt:lpwstr>
      </vt:variant>
      <vt:variant>
        <vt:i4>7798869</vt:i4>
      </vt:variant>
      <vt:variant>
        <vt:i4>0</vt:i4>
      </vt:variant>
      <vt:variant>
        <vt:i4>0</vt:i4>
      </vt:variant>
      <vt:variant>
        <vt:i4>5</vt:i4>
      </vt:variant>
      <vt:variant>
        <vt:lpwstr>mailto:info@putoksnis.lt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Daina Lauciutė-Ledovskojienė</dc:creator>
  <cp:keywords/>
  <dc:description/>
  <cp:lastModifiedBy>Daina Lauciutė-Ledovskojienė</cp:lastModifiedBy>
  <cp:revision>10</cp:revision>
  <dcterms:created xsi:type="dcterms:W3CDTF">2021-08-03T10:09:00Z</dcterms:created>
  <dcterms:modified xsi:type="dcterms:W3CDTF">2021-08-03T12:18:00Z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0x010100447ACBE4E9646549A550B7B4B3DC22D2</vt:lpwstr>
  </property>
</Properties>
</file>